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92" w:type="dxa"/>
        <w:tblInd w:w="-74" w:type="dxa"/>
        <w:tblLayout w:type="fixed"/>
        <w:tblLook w:val="0000"/>
      </w:tblPr>
      <w:tblGrid>
        <w:gridCol w:w="3902"/>
        <w:gridCol w:w="1560"/>
        <w:gridCol w:w="4130"/>
      </w:tblGrid>
      <w:tr w:rsidR="00CE20F3" w:rsidRPr="00E34D3F" w:rsidTr="00685A6B">
        <w:tc>
          <w:tcPr>
            <w:tcW w:w="3902" w:type="dxa"/>
          </w:tcPr>
          <w:p w:rsidR="00CE20F3" w:rsidRPr="00DC4A45" w:rsidRDefault="00CE20F3" w:rsidP="00DC4A45">
            <w:pPr>
              <w:spacing w:after="120"/>
              <w:jc w:val="center"/>
            </w:pPr>
            <w:bookmarkStart w:id="0" w:name="OLE_LINK10"/>
            <w:r w:rsidRPr="006145C6">
              <w:rPr>
                <w:rFonts w:ascii="NTTimes/Cyrillic" w:hAnsi="NTTimes/Cyrillic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1.75pt;height:59.25pt;visibility:visible">
                  <v:imagedata r:id="rId7" o:title=""/>
                </v:shape>
              </w:pict>
            </w:r>
          </w:p>
          <w:p w:rsidR="00CE20F3" w:rsidRPr="006145C6" w:rsidRDefault="00CE20F3" w:rsidP="00CD6A55">
            <w:pPr>
              <w:pStyle w:val="Heading2"/>
              <w:rPr>
                <w:rFonts w:ascii="Times New Roman" w:hAnsi="Times New Roman"/>
                <w:bCs w:val="0"/>
                <w:i w:val="0"/>
                <w:iCs w:val="0"/>
                <w:spacing w:val="60"/>
                <w:sz w:val="24"/>
                <w:szCs w:val="24"/>
              </w:rPr>
            </w:pPr>
            <w:r w:rsidRPr="006145C6">
              <w:rPr>
                <w:rFonts w:ascii="Times New Roman" w:hAnsi="Times New Roman"/>
                <w:bCs w:val="0"/>
                <w:i w:val="0"/>
                <w:iCs w:val="0"/>
                <w:spacing w:val="60"/>
                <w:sz w:val="24"/>
                <w:szCs w:val="24"/>
              </w:rPr>
              <w:t>ДЕПАРТАМЕНТ</w:t>
            </w:r>
          </w:p>
          <w:p w:rsidR="00CE20F3" w:rsidRPr="006145C6" w:rsidRDefault="00CE20F3" w:rsidP="00CD6A55">
            <w:pPr>
              <w:pStyle w:val="Heading2"/>
              <w:rPr>
                <w:rFonts w:ascii="Times New Roman" w:hAnsi="Times New Roman"/>
                <w:bCs w:val="0"/>
                <w:i w:val="0"/>
                <w:iCs w:val="0"/>
                <w:spacing w:val="60"/>
                <w:sz w:val="24"/>
                <w:szCs w:val="24"/>
              </w:rPr>
            </w:pPr>
            <w:r w:rsidRPr="006145C6">
              <w:rPr>
                <w:rFonts w:ascii="Times New Roman" w:hAnsi="Times New Roman"/>
                <w:bCs w:val="0"/>
                <w:i w:val="0"/>
                <w:iCs w:val="0"/>
                <w:spacing w:val="60"/>
                <w:sz w:val="24"/>
                <w:szCs w:val="24"/>
              </w:rPr>
              <w:t>ПРОМЫШЛЕННОСТИ ПРИМОРСКОГО КРАЯ</w:t>
            </w:r>
          </w:p>
          <w:p w:rsidR="00CE20F3" w:rsidRDefault="00CE20F3" w:rsidP="00CD6A55">
            <w:pPr>
              <w:spacing w:before="120" w:line="2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CE20F3" w:rsidRDefault="00CE20F3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 (факс): (423) 220-93-34</w:t>
            </w:r>
          </w:p>
          <w:p w:rsidR="00CE20F3" w:rsidRPr="002B5DD6" w:rsidRDefault="00CE20F3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 w:rsidRPr="002B5DD6"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2B5DD6">
              <w:rPr>
                <w:sz w:val="18"/>
              </w:rPr>
              <w:t xml:space="preserve">: </w:t>
            </w:r>
            <w:r w:rsidRPr="001138F6">
              <w:rPr>
                <w:sz w:val="18"/>
                <w:u w:val="single"/>
                <w:lang w:val="en-US"/>
              </w:rPr>
              <w:t>prom</w:t>
            </w:r>
            <w:r w:rsidRPr="002B5DD6">
              <w:rPr>
                <w:sz w:val="18"/>
                <w:u w:val="single"/>
              </w:rPr>
              <w:t>@</w:t>
            </w:r>
            <w:r w:rsidRPr="00DC4A45">
              <w:rPr>
                <w:sz w:val="18"/>
                <w:u w:val="single"/>
                <w:lang w:val="en-US"/>
              </w:rPr>
              <w:t>primorsky</w:t>
            </w:r>
            <w:r w:rsidRPr="002B5DD6">
              <w:rPr>
                <w:sz w:val="18"/>
                <w:u w:val="single"/>
              </w:rPr>
              <w:t>.</w:t>
            </w:r>
            <w:r w:rsidRPr="00DC4A45">
              <w:rPr>
                <w:sz w:val="18"/>
                <w:u w:val="single"/>
                <w:lang w:val="en-US"/>
              </w:rPr>
              <w:t>ru</w:t>
            </w:r>
            <w:r w:rsidRPr="002B5DD6">
              <w:rPr>
                <w:sz w:val="18"/>
              </w:rPr>
              <w:t xml:space="preserve"> </w:t>
            </w:r>
          </w:p>
          <w:p w:rsidR="00CE20F3" w:rsidRPr="002B5DD6" w:rsidRDefault="00CE20F3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</w:t>
            </w:r>
            <w:r w:rsidRPr="002B5DD6">
              <w:rPr>
                <w:sz w:val="18"/>
              </w:rPr>
              <w:t xml:space="preserve"> 65464319, </w:t>
            </w:r>
            <w:r>
              <w:rPr>
                <w:sz w:val="18"/>
              </w:rPr>
              <w:t>ОГРН</w:t>
            </w:r>
            <w:r w:rsidRPr="002B5DD6">
              <w:rPr>
                <w:sz w:val="18"/>
              </w:rPr>
              <w:t xml:space="preserve"> 1102540002707</w:t>
            </w:r>
          </w:p>
          <w:p w:rsidR="00CE20F3" w:rsidRPr="00F46CD8" w:rsidRDefault="00CE20F3" w:rsidP="00CD6A55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ИНН/КПП </w:t>
            </w:r>
            <w:r w:rsidRPr="00F46CD8">
              <w:rPr>
                <w:sz w:val="18"/>
              </w:rPr>
              <w:t>2540161849/254001001</w:t>
            </w:r>
          </w:p>
          <w:p w:rsidR="00CE20F3" w:rsidRPr="00DC4A45" w:rsidRDefault="00CE20F3" w:rsidP="00CD6A55">
            <w:pPr>
              <w:spacing w:line="200" w:lineRule="exact"/>
              <w:jc w:val="center"/>
              <w:rPr>
                <w:sz w:val="16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" o:spid="_x0000_s1026" type="#_x0000_t202" style="position:absolute;left:0;text-align:left;margin-left:107.55pt;margin-top:5.65pt;width:80.85pt;height:1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" filled="f" stroked="f">
                  <v:textbox>
                    <w:txbxContent>
                      <w:p w:rsidR="00CE20F3" w:rsidRPr="004C5629" w:rsidRDefault="00CE20F3" w:rsidP="004C5629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CE20F3" w:rsidRDefault="00CE20F3" w:rsidP="00A80DFE">
            <w:pPr>
              <w:spacing w:line="276" w:lineRule="auto"/>
              <w:ind w:right="-42" w:firstLine="4"/>
            </w:pPr>
            <w:r>
              <w:rPr>
                <w:noProof/>
              </w:rPr>
              <w:pict>
                <v:shape id="Поле 3" o:spid="_x0000_s1027" type="#_x0000_t202" style="position:absolute;left:0;text-align:left;margin-left:10.8pt;margin-top:8.7pt;width:96.9pt;height:2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UgHxAIAAMA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" filled="f" stroked="f">
                  <v:textbox>
                    <w:txbxContent>
                      <w:p w:rsidR="00CE20F3" w:rsidRPr="00260F3F" w:rsidRDefault="00CE20F3" w:rsidP="004C5629">
                        <w:pPr>
                          <w:ind w:left="-180"/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Поле 4" o:spid="_x0000_s1028" type="#_x0000_t202" style="position:absolute;left:0;text-align:left;margin-left:98.55pt;margin-top:8.7pt;width:89.95pt;height:2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bFxAIAAMA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" filled="f" stroked="f">
                  <v:textbox>
                    <w:txbxContent>
                      <w:p w:rsidR="00CE20F3" w:rsidRPr="002B5DD6" w:rsidRDefault="00CE20F3" w:rsidP="006F44BD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</w:pict>
            </w:r>
            <w:r>
              <w:t>________________№ ____________</w:t>
            </w:r>
          </w:p>
          <w:p w:rsidR="00CE20F3" w:rsidRPr="00FB1D7A" w:rsidRDefault="00CE20F3" w:rsidP="004C5629">
            <w:pPr>
              <w:spacing w:line="276" w:lineRule="auto"/>
              <w:jc w:val="center"/>
              <w:rPr>
                <w:sz w:val="2"/>
                <w:u w:val="single"/>
              </w:rPr>
            </w:pPr>
            <w:r>
              <w:t xml:space="preserve">На № </w:t>
            </w:r>
            <w:r>
              <w:rPr>
                <w:sz w:val="12"/>
              </w:rPr>
              <w:t>__________________</w:t>
            </w:r>
            <w:r>
              <w:t xml:space="preserve"> от </w:t>
            </w:r>
            <w:r>
              <w:rPr>
                <w:sz w:val="12"/>
              </w:rPr>
              <w:t>__________________________</w:t>
            </w:r>
            <w:bookmarkEnd w:id="0"/>
          </w:p>
        </w:tc>
        <w:tc>
          <w:tcPr>
            <w:tcW w:w="1560" w:type="dxa"/>
          </w:tcPr>
          <w:p w:rsidR="00CE20F3" w:rsidRDefault="00CE20F3" w:rsidP="00CD6A55"/>
        </w:tc>
        <w:tc>
          <w:tcPr>
            <w:tcW w:w="4130" w:type="dxa"/>
          </w:tcPr>
          <w:p w:rsidR="00CE20F3" w:rsidRPr="00DC4A45" w:rsidRDefault="00CE20F3" w:rsidP="00CD6A55">
            <w:pPr>
              <w:rPr>
                <w:sz w:val="28"/>
              </w:rPr>
            </w:pPr>
          </w:p>
          <w:p w:rsidR="00CE20F3" w:rsidRPr="00DC4A45" w:rsidRDefault="00CE20F3" w:rsidP="00CD6A55">
            <w:pPr>
              <w:rPr>
                <w:sz w:val="28"/>
              </w:rPr>
            </w:pPr>
          </w:p>
          <w:p w:rsidR="00CE20F3" w:rsidRPr="00DC4A45" w:rsidRDefault="00CE20F3" w:rsidP="00CD6A55">
            <w:pPr>
              <w:rPr>
                <w:sz w:val="28"/>
              </w:rPr>
            </w:pPr>
          </w:p>
          <w:p w:rsidR="00CE20F3" w:rsidRPr="00DC4A45" w:rsidRDefault="00CE20F3" w:rsidP="00CD6A55">
            <w:pPr>
              <w:rPr>
                <w:sz w:val="28"/>
              </w:rPr>
            </w:pPr>
          </w:p>
          <w:p w:rsidR="00CE20F3" w:rsidRPr="008D403D" w:rsidRDefault="00CE20F3" w:rsidP="00F97E8C">
            <w:pPr>
              <w:ind w:lef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комитета по экономической политике и собственности Законодательного Собрания Приморского края</w:t>
            </w:r>
          </w:p>
          <w:p w:rsidR="00CE20F3" w:rsidRPr="008D403D" w:rsidRDefault="00CE20F3" w:rsidP="00F97E8C">
            <w:pPr>
              <w:ind w:left="282"/>
              <w:rPr>
                <w:sz w:val="28"/>
                <w:szCs w:val="28"/>
              </w:rPr>
            </w:pPr>
          </w:p>
          <w:p w:rsidR="00CE20F3" w:rsidRPr="008D403D" w:rsidRDefault="00CE20F3" w:rsidP="00F97E8C">
            <w:pPr>
              <w:ind w:lef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Костенко</w:t>
            </w:r>
          </w:p>
          <w:p w:rsidR="00CE20F3" w:rsidRPr="00F97E8C" w:rsidRDefault="00CE20F3" w:rsidP="002157D3">
            <w:pPr>
              <w:spacing w:line="360" w:lineRule="auto"/>
              <w:rPr>
                <w:sz w:val="26"/>
              </w:rPr>
            </w:pPr>
          </w:p>
        </w:tc>
      </w:tr>
    </w:tbl>
    <w:p w:rsidR="00CE20F3" w:rsidRDefault="00CE20F3" w:rsidP="00547F1C">
      <w:pPr>
        <w:contextualSpacing/>
        <w:rPr>
          <w:sz w:val="28"/>
          <w:szCs w:val="28"/>
        </w:rPr>
      </w:pPr>
    </w:p>
    <w:p w:rsidR="00CE20F3" w:rsidRDefault="00CE20F3" w:rsidP="00547F1C">
      <w:pPr>
        <w:contextualSpacing/>
        <w:rPr>
          <w:sz w:val="28"/>
          <w:szCs w:val="28"/>
        </w:rPr>
      </w:pPr>
      <w:r>
        <w:rPr>
          <w:sz w:val="28"/>
          <w:szCs w:val="28"/>
        </w:rPr>
        <w:t>О рассмотрении обращения</w:t>
      </w:r>
    </w:p>
    <w:p w:rsidR="00CE20F3" w:rsidRDefault="00CE20F3" w:rsidP="00547F1C">
      <w:pPr>
        <w:contextualSpacing/>
        <w:rPr>
          <w:sz w:val="28"/>
          <w:szCs w:val="28"/>
        </w:rPr>
      </w:pPr>
    </w:p>
    <w:p w:rsidR="00CE20F3" w:rsidRDefault="00CE20F3" w:rsidP="00547F1C">
      <w:pPr>
        <w:contextualSpacing/>
        <w:rPr>
          <w:sz w:val="28"/>
          <w:szCs w:val="28"/>
        </w:rPr>
      </w:pPr>
    </w:p>
    <w:p w:rsidR="00CE20F3" w:rsidRDefault="00CE20F3" w:rsidP="00020B91">
      <w:pPr>
        <w:contextualSpacing/>
        <w:jc w:val="center"/>
        <w:rPr>
          <w:sz w:val="28"/>
          <w:szCs w:val="28"/>
        </w:rPr>
      </w:pPr>
    </w:p>
    <w:p w:rsidR="00CE20F3" w:rsidRDefault="00CE20F3" w:rsidP="00020B91">
      <w:pPr>
        <w:contextualSpacing/>
        <w:jc w:val="center"/>
        <w:rPr>
          <w:sz w:val="28"/>
          <w:szCs w:val="28"/>
        </w:rPr>
      </w:pPr>
      <w:r w:rsidRPr="006D7358">
        <w:rPr>
          <w:sz w:val="28"/>
          <w:szCs w:val="28"/>
        </w:rPr>
        <w:t xml:space="preserve">Уважаемый </w:t>
      </w:r>
      <w:r w:rsidRPr="00F97E8C">
        <w:rPr>
          <w:sz w:val="28"/>
          <w:szCs w:val="28"/>
        </w:rPr>
        <w:t>Алекс</w:t>
      </w:r>
      <w:r>
        <w:rPr>
          <w:sz w:val="28"/>
          <w:szCs w:val="28"/>
        </w:rPr>
        <w:t>андр Иванович!</w:t>
      </w:r>
    </w:p>
    <w:p w:rsidR="00CE20F3" w:rsidRDefault="00CE20F3" w:rsidP="00020B91">
      <w:pPr>
        <w:ind w:firstLine="709"/>
        <w:contextualSpacing/>
        <w:jc w:val="both"/>
        <w:rPr>
          <w:sz w:val="28"/>
          <w:szCs w:val="28"/>
        </w:rPr>
      </w:pPr>
    </w:p>
    <w:p w:rsidR="00CE20F3" w:rsidRDefault="00CE20F3" w:rsidP="00020B91">
      <w:pPr>
        <w:ind w:firstLine="709"/>
        <w:contextualSpacing/>
        <w:jc w:val="both"/>
        <w:rPr>
          <w:sz w:val="28"/>
          <w:szCs w:val="28"/>
        </w:rPr>
      </w:pPr>
    </w:p>
    <w:p w:rsidR="00CE20F3" w:rsidRDefault="00CE20F3" w:rsidP="0012099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Ваше обращение, направленное первому вице-губернатору Приморского края В.И. Усольцеву, по вопросу рассмотрения письма первого заместителя председателя Приморского регионального отделения ООО «Союз машиностроителей России» о реализации Закона Приморского края                             от 02.02.2016 года № 761-КЗ «О промышленной политике в Приморском крае» по поручению руководства края рассмотрено в департаменте промышленности Приморского края.</w:t>
      </w:r>
    </w:p>
    <w:p w:rsidR="00CE20F3" w:rsidRDefault="00CE20F3" w:rsidP="0012099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существу обращения сообщаем.</w:t>
      </w:r>
    </w:p>
    <w:p w:rsidR="00CE20F3" w:rsidRDefault="00CE20F3" w:rsidP="0012099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 w:rsidRPr="0087647C">
        <w:rPr>
          <w:sz w:val="28"/>
          <w:szCs w:val="28"/>
        </w:rPr>
        <w:t>Перечень информации о деятельности Администрации Приморского края и органов исполнительной власти Приморского края, размещаемой на официальном сайте Администрации Приморского края и органов исполнительной власти Приморского края в информационно-телекоммуни</w:t>
      </w:r>
      <w:r>
        <w:rPr>
          <w:sz w:val="28"/>
          <w:szCs w:val="28"/>
        </w:rPr>
        <w:t>кационной сети «Интернет» определен п</w:t>
      </w:r>
      <w:r w:rsidRPr="0087647C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87647C">
        <w:rPr>
          <w:sz w:val="28"/>
          <w:szCs w:val="28"/>
        </w:rPr>
        <w:t xml:space="preserve"> Администрации Приморского края от 29.11.2012 </w:t>
      </w:r>
      <w:r>
        <w:rPr>
          <w:sz w:val="28"/>
          <w:szCs w:val="28"/>
        </w:rPr>
        <w:t>года №</w:t>
      </w:r>
      <w:r w:rsidRPr="0087647C">
        <w:rPr>
          <w:sz w:val="28"/>
          <w:szCs w:val="28"/>
        </w:rPr>
        <w:t xml:space="preserve"> 363-па</w:t>
      </w:r>
      <w:r>
        <w:rPr>
          <w:sz w:val="28"/>
          <w:szCs w:val="28"/>
        </w:rPr>
        <w:t xml:space="preserve"> «</w:t>
      </w:r>
      <w:r w:rsidRPr="0087647C">
        <w:rPr>
          <w:sz w:val="28"/>
          <w:szCs w:val="28"/>
        </w:rPr>
        <w:t>Об обеспечении доступа к информации о деятельности Администрации Приморского края и органов исполни</w:t>
      </w:r>
      <w:r>
        <w:rPr>
          <w:sz w:val="28"/>
          <w:szCs w:val="28"/>
        </w:rPr>
        <w:t>тельной власти Приморского края».</w:t>
      </w:r>
    </w:p>
    <w:p w:rsidR="00CE20F3" w:rsidRDefault="00CE20F3" w:rsidP="0012099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Указанным перечнем не предусмотрено предоставление информации органом исполнительной власти Приморского края о реализации Законов Приморского края.</w:t>
      </w:r>
    </w:p>
    <w:p w:rsidR="00CE20F3" w:rsidRDefault="00CE20F3" w:rsidP="00120990">
      <w:pPr>
        <w:widowControl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</w:t>
      </w:r>
      <w:r w:rsidRPr="005415D2">
        <w:rPr>
          <w:sz w:val="28"/>
          <w:szCs w:val="28"/>
        </w:rPr>
        <w:t xml:space="preserve">1.1. </w:t>
      </w:r>
      <w:r>
        <w:rPr>
          <w:sz w:val="28"/>
          <w:szCs w:val="28"/>
        </w:rPr>
        <w:t>п</w:t>
      </w:r>
      <w:r w:rsidRPr="005415D2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415D2">
        <w:rPr>
          <w:sz w:val="28"/>
          <w:szCs w:val="28"/>
        </w:rPr>
        <w:t xml:space="preserve"> Администрации Приморского края от 17.03.2015</w:t>
      </w:r>
      <w:r>
        <w:rPr>
          <w:sz w:val="28"/>
          <w:szCs w:val="28"/>
        </w:rPr>
        <w:t xml:space="preserve"> года №</w:t>
      </w:r>
      <w:r w:rsidRPr="005415D2">
        <w:rPr>
          <w:sz w:val="28"/>
          <w:szCs w:val="28"/>
        </w:rPr>
        <w:t xml:space="preserve"> 82-па </w:t>
      </w:r>
      <w:r>
        <w:rPr>
          <w:sz w:val="28"/>
          <w:szCs w:val="28"/>
        </w:rPr>
        <w:t>«</w:t>
      </w:r>
      <w:r w:rsidRPr="005415D2">
        <w:rPr>
          <w:sz w:val="28"/>
          <w:szCs w:val="28"/>
        </w:rPr>
        <w:t>Об утверждении Положения о департаменте промышленности Приморского края</w:t>
      </w:r>
      <w:r>
        <w:rPr>
          <w:sz w:val="28"/>
          <w:szCs w:val="28"/>
        </w:rPr>
        <w:t xml:space="preserve">» (в действующей редакции) </w:t>
      </w:r>
      <w:r w:rsidRPr="005415D2">
        <w:rPr>
          <w:sz w:val="28"/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сфере промышленности и реализацию промышленной политики, содействующим стабильному функционированию и развитию предприятий машиностроения и металлообработки, горнометаллургической, химической, нефтегазовой (за исключением газоснабжения и газификации), нефтегазохимической, угольной, легкой промышленности, осуществляющих свою деятельность в сфере промышленного производства, а также предприятий, эксплуатирующих нефтепроводы на территории Приморского края</w:t>
      </w:r>
      <w:r>
        <w:rPr>
          <w:sz w:val="28"/>
          <w:szCs w:val="28"/>
        </w:rPr>
        <w:t xml:space="preserve"> является д</w:t>
      </w:r>
      <w:r w:rsidRPr="005415D2">
        <w:rPr>
          <w:sz w:val="28"/>
          <w:szCs w:val="28"/>
        </w:rPr>
        <w:t>епартамент промышленности Приморского края</w:t>
      </w:r>
      <w:r>
        <w:rPr>
          <w:sz w:val="28"/>
          <w:szCs w:val="28"/>
        </w:rPr>
        <w:t>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поддержки существующих промышленных предприятий, в соответствии с краевым законом о промышленной политике, в настоящее время ведется работа по разработке региональной государственной программы в области развития промышленности: анализируется опыт регионов по реализации программ, изучаются проблемы развития промышленной отрасли, прорабатываются возможные меры государственной поддержки для включения в государственную программу.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Планируется, что в состав указанной программы будут включены мероприятия по: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финансовой поддержке субъектов деятельности в сфере промышленности с утверждением порядка предоставления такой поддержки;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информационно-консультационной и научно-технической поддержке субъектов деятельности в сфере промышленности за счет средств краевого бюджета;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разработке и реализации региональных научно-технических и инновационных программ и проектов.</w:t>
      </w:r>
    </w:p>
    <w:p w:rsidR="00CE20F3" w:rsidRDefault="00CE20F3" w:rsidP="009F6166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Также, предусматривается приглашение к участию в процессе разработки данной программы представителей (руководителей, главных специалистов) хозяйствующих субъектов (предприятий, научных и общественных организаций), осуществляющих свою деятельность в промышленных сферах и заинтересованных в развитии данной деятельности.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9F6166">
        <w:rPr>
          <w:sz w:val="28"/>
          <w:szCs w:val="28"/>
        </w:rPr>
        <w:t>В соответствии с план</w:t>
      </w:r>
      <w:r>
        <w:rPr>
          <w:sz w:val="28"/>
          <w:szCs w:val="28"/>
        </w:rPr>
        <w:t>ом</w:t>
      </w:r>
      <w:r w:rsidRPr="009F6166">
        <w:rPr>
          <w:sz w:val="28"/>
          <w:szCs w:val="28"/>
        </w:rPr>
        <w:t xml:space="preserve"> работы исполнительной власти Приморского края</w:t>
      </w:r>
      <w:r>
        <w:rPr>
          <w:sz w:val="28"/>
          <w:szCs w:val="28"/>
        </w:rPr>
        <w:t xml:space="preserve">, аппарата Администрации Приморского края </w:t>
      </w:r>
      <w:r w:rsidRPr="009F6166">
        <w:rPr>
          <w:sz w:val="28"/>
          <w:szCs w:val="28"/>
        </w:rPr>
        <w:t>на 2017 год</w:t>
      </w:r>
      <w:r>
        <w:rPr>
          <w:sz w:val="28"/>
          <w:szCs w:val="28"/>
        </w:rPr>
        <w:t>, подписанным вице-губернатором Приморского края-руководителем</w:t>
      </w:r>
      <w:r w:rsidRPr="009F6166">
        <w:rPr>
          <w:sz w:val="28"/>
          <w:szCs w:val="28"/>
        </w:rPr>
        <w:t xml:space="preserve"> аппарата Администрации Приморского края</w:t>
      </w:r>
      <w:r>
        <w:rPr>
          <w:sz w:val="28"/>
          <w:szCs w:val="28"/>
        </w:rPr>
        <w:t>, планируемая дата утверждения государственной программы – 3 квартал 2017 года.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планируемых мер стимулирования деятельности в сфере промышленности в настоящее время развитие промышленного потенциала края связано с созданием и развитием территорий опережающего социально-экономического развития и создания особых экономических зон, которыми установлен особый правовой режим для резидентов, с целью создания оптимальных условий для привлечения инвестиций и ускорения социально-экономического развития. 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крае созданы три ТОР: ТОР «Надеждинская», ТОР «Михайловский» и ТОР «Большой Камень».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обязательств, установленных соглашениями о создании ТОР, в крае приняты законы, устанавливающие пониженные налоговые ставки: 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на прибыль организаций, подлежащие зачислению в бюджет Приморского края, в размере 0 % на пять налоговых периодов, начиная с налогового периода, в котором была получена первая прибыль от деятельности, и 10 % – на следующие пять налоговых периода;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на имущество организаций в размере 0 % на первые пять налоговых периодов и 0,5 % – на следующие пять налоговых периодов.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предусмотрены обязательства администраций муниципальных образований, на территории которых созданы ТОР, по установлению льготных ставок земельного налога для резидентов ТОР в размере 0 %.</w:t>
      </w:r>
    </w:p>
    <w:p w:rsidR="00CE20F3" w:rsidRDefault="00CE20F3" w:rsidP="0012099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18.08.2014 года на территории Владивостокского городского округа Приморского края создана особая экономическая зона промышленно-производственного типа, с целью организации кластера высокотехнологичных производств в сфере автомобильной промышленности и машиностроения, конкурентоспособных на международном уровне; стимулирования социально-экономического развития Приморского края через создание дополнительных рабочих мест и новых промышленных объектов; привлечения инвестиций в экономику Приморского края; увеличение налоговых поступлений в краевой и федеральный бюджеты.</w:t>
      </w:r>
    </w:p>
    <w:p w:rsidR="00CE20F3" w:rsidRDefault="00CE20F3" w:rsidP="00120990">
      <w:pPr>
        <w:widowControl w:val="0"/>
        <w:jc w:val="both"/>
        <w:rPr>
          <w:sz w:val="28"/>
          <w:szCs w:val="28"/>
        </w:rPr>
      </w:pPr>
    </w:p>
    <w:p w:rsidR="00CE20F3" w:rsidRDefault="00CE20F3" w:rsidP="00120990">
      <w:pPr>
        <w:widowControl w:val="0"/>
        <w:jc w:val="both"/>
        <w:rPr>
          <w:sz w:val="28"/>
          <w:szCs w:val="28"/>
        </w:rPr>
      </w:pPr>
    </w:p>
    <w:p w:rsidR="00CE20F3" w:rsidRDefault="00CE20F3" w:rsidP="00120990">
      <w:pPr>
        <w:widowControl w:val="0"/>
        <w:jc w:val="both"/>
        <w:rPr>
          <w:sz w:val="28"/>
          <w:szCs w:val="28"/>
        </w:rPr>
      </w:pPr>
    </w:p>
    <w:p w:rsidR="00CE20F3" w:rsidRPr="00E34D3F" w:rsidRDefault="00CE20F3" w:rsidP="0012099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И. о. директора департамента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С.Р. Ковалев</w:t>
      </w: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Cs w:val="28"/>
        </w:rPr>
      </w:pPr>
    </w:p>
    <w:p w:rsidR="00CE20F3" w:rsidRDefault="00CE20F3" w:rsidP="00120990">
      <w:pPr>
        <w:widowControl w:val="0"/>
        <w:jc w:val="both"/>
        <w:rPr>
          <w:sz w:val="28"/>
          <w:szCs w:val="28"/>
        </w:rPr>
      </w:pPr>
      <w:r>
        <w:rPr>
          <w:szCs w:val="28"/>
        </w:rPr>
        <w:t>А.А. Пикалов, (423) 240-61-61</w:t>
      </w:r>
    </w:p>
    <w:sectPr w:rsidR="00CE20F3" w:rsidSect="00D07075">
      <w:headerReference w:type="default" r:id="rId8"/>
      <w:pgSz w:w="11906" w:h="16838"/>
      <w:pgMar w:top="238" w:right="851" w:bottom="993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0F3" w:rsidRDefault="00CE20F3" w:rsidP="005852E4">
      <w:r>
        <w:separator/>
      </w:r>
    </w:p>
  </w:endnote>
  <w:endnote w:type="continuationSeparator" w:id="0">
    <w:p w:rsidR="00CE20F3" w:rsidRDefault="00CE20F3" w:rsidP="00585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0F3" w:rsidRDefault="00CE20F3" w:rsidP="005852E4">
      <w:r>
        <w:separator/>
      </w:r>
    </w:p>
  </w:footnote>
  <w:footnote w:type="continuationSeparator" w:id="0">
    <w:p w:rsidR="00CE20F3" w:rsidRDefault="00CE20F3" w:rsidP="005852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F3" w:rsidRDefault="00CE20F3">
    <w:pPr>
      <w:pStyle w:val="Header"/>
      <w:jc w:val="center"/>
    </w:pPr>
    <w:fldSimple w:instr=" PAGE   \* MERGEFORMAT ">
      <w:r>
        <w:rPr>
          <w:noProof/>
        </w:rPr>
        <w:t>4</w:t>
      </w:r>
    </w:fldSimple>
  </w:p>
  <w:p w:rsidR="00CE20F3" w:rsidRDefault="00CE20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cumentProtection w:edit="readOnly" w:formatting="1" w:enforcement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68DB"/>
    <w:rsid w:val="00015A2D"/>
    <w:rsid w:val="0001758B"/>
    <w:rsid w:val="00020B91"/>
    <w:rsid w:val="00024A77"/>
    <w:rsid w:val="00032ABA"/>
    <w:rsid w:val="00033F30"/>
    <w:rsid w:val="0004046B"/>
    <w:rsid w:val="00040E71"/>
    <w:rsid w:val="0004153F"/>
    <w:rsid w:val="0006631F"/>
    <w:rsid w:val="00066826"/>
    <w:rsid w:val="00072999"/>
    <w:rsid w:val="000A3599"/>
    <w:rsid w:val="000A48B1"/>
    <w:rsid w:val="000A5001"/>
    <w:rsid w:val="000D3E9C"/>
    <w:rsid w:val="000E05A7"/>
    <w:rsid w:val="00103EAD"/>
    <w:rsid w:val="00105A1B"/>
    <w:rsid w:val="001063FB"/>
    <w:rsid w:val="001138F6"/>
    <w:rsid w:val="00114E68"/>
    <w:rsid w:val="00115C0B"/>
    <w:rsid w:val="00120990"/>
    <w:rsid w:val="00130766"/>
    <w:rsid w:val="00133EBC"/>
    <w:rsid w:val="00136F84"/>
    <w:rsid w:val="001407A0"/>
    <w:rsid w:val="00141187"/>
    <w:rsid w:val="00143496"/>
    <w:rsid w:val="001565BB"/>
    <w:rsid w:val="00163B3E"/>
    <w:rsid w:val="00165A3E"/>
    <w:rsid w:val="0017791B"/>
    <w:rsid w:val="00185295"/>
    <w:rsid w:val="001867B9"/>
    <w:rsid w:val="001C5B29"/>
    <w:rsid w:val="001C79CF"/>
    <w:rsid w:val="001D27E6"/>
    <w:rsid w:val="001E3F34"/>
    <w:rsid w:val="00212999"/>
    <w:rsid w:val="002157D3"/>
    <w:rsid w:val="0022419E"/>
    <w:rsid w:val="00230167"/>
    <w:rsid w:val="00237BCE"/>
    <w:rsid w:val="0024248A"/>
    <w:rsid w:val="00245466"/>
    <w:rsid w:val="00260F3F"/>
    <w:rsid w:val="00261CE5"/>
    <w:rsid w:val="00270457"/>
    <w:rsid w:val="00270491"/>
    <w:rsid w:val="002752A8"/>
    <w:rsid w:val="0028134E"/>
    <w:rsid w:val="00286274"/>
    <w:rsid w:val="002B5DD6"/>
    <w:rsid w:val="002B5E4F"/>
    <w:rsid w:val="002C1CBE"/>
    <w:rsid w:val="002D49EC"/>
    <w:rsid w:val="002F3FC5"/>
    <w:rsid w:val="002F5F5B"/>
    <w:rsid w:val="0031375A"/>
    <w:rsid w:val="00326A2B"/>
    <w:rsid w:val="003335E2"/>
    <w:rsid w:val="0033772E"/>
    <w:rsid w:val="00341B9F"/>
    <w:rsid w:val="00345624"/>
    <w:rsid w:val="003527F9"/>
    <w:rsid w:val="00354269"/>
    <w:rsid w:val="00362AD9"/>
    <w:rsid w:val="00366184"/>
    <w:rsid w:val="00366509"/>
    <w:rsid w:val="00367E6B"/>
    <w:rsid w:val="00370F15"/>
    <w:rsid w:val="00372616"/>
    <w:rsid w:val="0039595F"/>
    <w:rsid w:val="003A4A51"/>
    <w:rsid w:val="003D1619"/>
    <w:rsid w:val="003D1850"/>
    <w:rsid w:val="003D3591"/>
    <w:rsid w:val="003D3DBD"/>
    <w:rsid w:val="003D562E"/>
    <w:rsid w:val="003E007D"/>
    <w:rsid w:val="003E5781"/>
    <w:rsid w:val="003F183D"/>
    <w:rsid w:val="003F3E8A"/>
    <w:rsid w:val="003F49D8"/>
    <w:rsid w:val="0041165E"/>
    <w:rsid w:val="00414FE2"/>
    <w:rsid w:val="004168D5"/>
    <w:rsid w:val="00431446"/>
    <w:rsid w:val="004348F6"/>
    <w:rsid w:val="00435AFF"/>
    <w:rsid w:val="004443D9"/>
    <w:rsid w:val="004568DB"/>
    <w:rsid w:val="0046525E"/>
    <w:rsid w:val="0046555A"/>
    <w:rsid w:val="00473E58"/>
    <w:rsid w:val="004747A2"/>
    <w:rsid w:val="00475C98"/>
    <w:rsid w:val="004762F5"/>
    <w:rsid w:val="004A0F73"/>
    <w:rsid w:val="004A4452"/>
    <w:rsid w:val="004B1E3B"/>
    <w:rsid w:val="004C5629"/>
    <w:rsid w:val="004E0389"/>
    <w:rsid w:val="004F6113"/>
    <w:rsid w:val="0050269B"/>
    <w:rsid w:val="00504960"/>
    <w:rsid w:val="00513B35"/>
    <w:rsid w:val="00525515"/>
    <w:rsid w:val="00526820"/>
    <w:rsid w:val="005279D9"/>
    <w:rsid w:val="0054140D"/>
    <w:rsid w:val="005415D2"/>
    <w:rsid w:val="00542318"/>
    <w:rsid w:val="00543E9B"/>
    <w:rsid w:val="0054547B"/>
    <w:rsid w:val="00547F1C"/>
    <w:rsid w:val="005757B4"/>
    <w:rsid w:val="005817C2"/>
    <w:rsid w:val="00583877"/>
    <w:rsid w:val="005852E4"/>
    <w:rsid w:val="00587C02"/>
    <w:rsid w:val="005913E7"/>
    <w:rsid w:val="005A54D7"/>
    <w:rsid w:val="005A6BE6"/>
    <w:rsid w:val="005B520A"/>
    <w:rsid w:val="005C099B"/>
    <w:rsid w:val="005C1A8E"/>
    <w:rsid w:val="005C399E"/>
    <w:rsid w:val="005D54CB"/>
    <w:rsid w:val="005D5E58"/>
    <w:rsid w:val="005E3A30"/>
    <w:rsid w:val="005F6BDD"/>
    <w:rsid w:val="005F7B57"/>
    <w:rsid w:val="00611090"/>
    <w:rsid w:val="00614252"/>
    <w:rsid w:val="006145C6"/>
    <w:rsid w:val="00614F74"/>
    <w:rsid w:val="006235B9"/>
    <w:rsid w:val="00641202"/>
    <w:rsid w:val="00643E0B"/>
    <w:rsid w:val="006477C5"/>
    <w:rsid w:val="00651833"/>
    <w:rsid w:val="00664707"/>
    <w:rsid w:val="0066522E"/>
    <w:rsid w:val="00675B23"/>
    <w:rsid w:val="006775E4"/>
    <w:rsid w:val="00685A6B"/>
    <w:rsid w:val="006907F2"/>
    <w:rsid w:val="006A44BC"/>
    <w:rsid w:val="006A5FF1"/>
    <w:rsid w:val="006B4C0D"/>
    <w:rsid w:val="006B5085"/>
    <w:rsid w:val="006D1925"/>
    <w:rsid w:val="006D3DC5"/>
    <w:rsid w:val="006D7358"/>
    <w:rsid w:val="006E58F5"/>
    <w:rsid w:val="006E630F"/>
    <w:rsid w:val="006F44BD"/>
    <w:rsid w:val="00700230"/>
    <w:rsid w:val="00703C95"/>
    <w:rsid w:val="00712E49"/>
    <w:rsid w:val="00716874"/>
    <w:rsid w:val="007418B3"/>
    <w:rsid w:val="00744B28"/>
    <w:rsid w:val="0075283D"/>
    <w:rsid w:val="00753FBA"/>
    <w:rsid w:val="00761C9B"/>
    <w:rsid w:val="00762216"/>
    <w:rsid w:val="00790354"/>
    <w:rsid w:val="00793D12"/>
    <w:rsid w:val="007A2BD4"/>
    <w:rsid w:val="007B5283"/>
    <w:rsid w:val="007D6860"/>
    <w:rsid w:val="007E2E0E"/>
    <w:rsid w:val="007F2017"/>
    <w:rsid w:val="00801722"/>
    <w:rsid w:val="00804830"/>
    <w:rsid w:val="00811038"/>
    <w:rsid w:val="00820B61"/>
    <w:rsid w:val="00830C11"/>
    <w:rsid w:val="00835A91"/>
    <w:rsid w:val="008401C2"/>
    <w:rsid w:val="00846A12"/>
    <w:rsid w:val="0087647C"/>
    <w:rsid w:val="008854E6"/>
    <w:rsid w:val="00886D33"/>
    <w:rsid w:val="008922A0"/>
    <w:rsid w:val="00892CD5"/>
    <w:rsid w:val="0089680E"/>
    <w:rsid w:val="008A3C20"/>
    <w:rsid w:val="008B1602"/>
    <w:rsid w:val="008B201A"/>
    <w:rsid w:val="008C42A6"/>
    <w:rsid w:val="008C6C2D"/>
    <w:rsid w:val="008D403D"/>
    <w:rsid w:val="008D5130"/>
    <w:rsid w:val="008E3F79"/>
    <w:rsid w:val="008E5663"/>
    <w:rsid w:val="008F354B"/>
    <w:rsid w:val="0090746D"/>
    <w:rsid w:val="00922E2F"/>
    <w:rsid w:val="00934AD4"/>
    <w:rsid w:val="00936DB2"/>
    <w:rsid w:val="0095063F"/>
    <w:rsid w:val="00965D57"/>
    <w:rsid w:val="0099524E"/>
    <w:rsid w:val="00995E40"/>
    <w:rsid w:val="009A1984"/>
    <w:rsid w:val="009A3950"/>
    <w:rsid w:val="009C28D4"/>
    <w:rsid w:val="009C3788"/>
    <w:rsid w:val="009C5CA9"/>
    <w:rsid w:val="009D0049"/>
    <w:rsid w:val="009E1866"/>
    <w:rsid w:val="009E4FA6"/>
    <w:rsid w:val="009F4CD2"/>
    <w:rsid w:val="009F6166"/>
    <w:rsid w:val="00A071B1"/>
    <w:rsid w:val="00A07ED8"/>
    <w:rsid w:val="00A11468"/>
    <w:rsid w:val="00A170FF"/>
    <w:rsid w:val="00A26FBE"/>
    <w:rsid w:val="00A2765C"/>
    <w:rsid w:val="00A30F22"/>
    <w:rsid w:val="00A3493B"/>
    <w:rsid w:val="00A53EAC"/>
    <w:rsid w:val="00A80DFE"/>
    <w:rsid w:val="00A823AB"/>
    <w:rsid w:val="00A837A7"/>
    <w:rsid w:val="00AA5E35"/>
    <w:rsid w:val="00AA6ADB"/>
    <w:rsid w:val="00AB3398"/>
    <w:rsid w:val="00AC052B"/>
    <w:rsid w:val="00AC6934"/>
    <w:rsid w:val="00AD18A3"/>
    <w:rsid w:val="00AD2EE9"/>
    <w:rsid w:val="00AD7F25"/>
    <w:rsid w:val="00AE5C55"/>
    <w:rsid w:val="00AE6FD0"/>
    <w:rsid w:val="00B07975"/>
    <w:rsid w:val="00B2219C"/>
    <w:rsid w:val="00B52104"/>
    <w:rsid w:val="00B56957"/>
    <w:rsid w:val="00B71282"/>
    <w:rsid w:val="00B81D0C"/>
    <w:rsid w:val="00B832B1"/>
    <w:rsid w:val="00B92BA4"/>
    <w:rsid w:val="00BA6285"/>
    <w:rsid w:val="00BB3541"/>
    <w:rsid w:val="00BD471E"/>
    <w:rsid w:val="00BE0A79"/>
    <w:rsid w:val="00BF12AE"/>
    <w:rsid w:val="00C016B3"/>
    <w:rsid w:val="00C02B93"/>
    <w:rsid w:val="00C0552F"/>
    <w:rsid w:val="00C100DB"/>
    <w:rsid w:val="00C102AF"/>
    <w:rsid w:val="00C1647D"/>
    <w:rsid w:val="00C173D7"/>
    <w:rsid w:val="00C2100B"/>
    <w:rsid w:val="00C27E9A"/>
    <w:rsid w:val="00C36526"/>
    <w:rsid w:val="00C37A05"/>
    <w:rsid w:val="00C45481"/>
    <w:rsid w:val="00C62CBA"/>
    <w:rsid w:val="00C7242C"/>
    <w:rsid w:val="00C76473"/>
    <w:rsid w:val="00CA0052"/>
    <w:rsid w:val="00CB6FF3"/>
    <w:rsid w:val="00CC01B3"/>
    <w:rsid w:val="00CC7A97"/>
    <w:rsid w:val="00CD2BDC"/>
    <w:rsid w:val="00CD5D0D"/>
    <w:rsid w:val="00CD6A55"/>
    <w:rsid w:val="00CE20F3"/>
    <w:rsid w:val="00CF12F0"/>
    <w:rsid w:val="00CF687E"/>
    <w:rsid w:val="00D07075"/>
    <w:rsid w:val="00D07A51"/>
    <w:rsid w:val="00D10C22"/>
    <w:rsid w:val="00D12635"/>
    <w:rsid w:val="00D147DB"/>
    <w:rsid w:val="00D1638E"/>
    <w:rsid w:val="00D17772"/>
    <w:rsid w:val="00D24A45"/>
    <w:rsid w:val="00D30DD7"/>
    <w:rsid w:val="00D42F9D"/>
    <w:rsid w:val="00D447FF"/>
    <w:rsid w:val="00D44F78"/>
    <w:rsid w:val="00D649F0"/>
    <w:rsid w:val="00D70166"/>
    <w:rsid w:val="00D856A0"/>
    <w:rsid w:val="00D90538"/>
    <w:rsid w:val="00DB55E9"/>
    <w:rsid w:val="00DB6507"/>
    <w:rsid w:val="00DC25D5"/>
    <w:rsid w:val="00DC4A45"/>
    <w:rsid w:val="00DE7873"/>
    <w:rsid w:val="00DF7B92"/>
    <w:rsid w:val="00E02976"/>
    <w:rsid w:val="00E03263"/>
    <w:rsid w:val="00E0744B"/>
    <w:rsid w:val="00E20247"/>
    <w:rsid w:val="00E217E2"/>
    <w:rsid w:val="00E22D2B"/>
    <w:rsid w:val="00E24EBE"/>
    <w:rsid w:val="00E34D3F"/>
    <w:rsid w:val="00E56DF2"/>
    <w:rsid w:val="00E62A32"/>
    <w:rsid w:val="00E673EC"/>
    <w:rsid w:val="00E7379A"/>
    <w:rsid w:val="00E7413C"/>
    <w:rsid w:val="00E77748"/>
    <w:rsid w:val="00E80F8B"/>
    <w:rsid w:val="00EA08D5"/>
    <w:rsid w:val="00EA4111"/>
    <w:rsid w:val="00EB2C48"/>
    <w:rsid w:val="00EC5557"/>
    <w:rsid w:val="00EC665B"/>
    <w:rsid w:val="00ED1A9B"/>
    <w:rsid w:val="00ED5968"/>
    <w:rsid w:val="00ED6EA0"/>
    <w:rsid w:val="00EE2C3E"/>
    <w:rsid w:val="00F02461"/>
    <w:rsid w:val="00F029A2"/>
    <w:rsid w:val="00F03178"/>
    <w:rsid w:val="00F040F7"/>
    <w:rsid w:val="00F11173"/>
    <w:rsid w:val="00F11C90"/>
    <w:rsid w:val="00F12DCB"/>
    <w:rsid w:val="00F252D3"/>
    <w:rsid w:val="00F31988"/>
    <w:rsid w:val="00F411A7"/>
    <w:rsid w:val="00F446E8"/>
    <w:rsid w:val="00F44E22"/>
    <w:rsid w:val="00F46CD8"/>
    <w:rsid w:val="00F502F6"/>
    <w:rsid w:val="00F518C8"/>
    <w:rsid w:val="00F80397"/>
    <w:rsid w:val="00F83553"/>
    <w:rsid w:val="00F94CB1"/>
    <w:rsid w:val="00F95CF6"/>
    <w:rsid w:val="00F97E8C"/>
    <w:rsid w:val="00FA37CE"/>
    <w:rsid w:val="00FB1D7A"/>
    <w:rsid w:val="00FB3038"/>
    <w:rsid w:val="00FB6182"/>
    <w:rsid w:val="00FC140D"/>
    <w:rsid w:val="00FD737B"/>
    <w:rsid w:val="00FE6EB8"/>
    <w:rsid w:val="00FF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A2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5A2D"/>
    <w:pPr>
      <w:keepNext/>
      <w:spacing w:before="120" w:line="28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5A2D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102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102AF"/>
    <w:rPr>
      <w:rFonts w:ascii="Cambria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015A2D"/>
    <w:pPr>
      <w:spacing w:line="280" w:lineRule="exact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6B508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5085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rsid w:val="0013076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852E4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852E4"/>
    <w:rPr>
      <w:sz w:val="24"/>
    </w:rPr>
  </w:style>
  <w:style w:type="paragraph" w:styleId="Footer">
    <w:name w:val="footer"/>
    <w:basedOn w:val="Normal"/>
    <w:link w:val="FooterChar"/>
    <w:uiPriority w:val="99"/>
    <w:semiHidden/>
    <w:rsid w:val="005852E4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852E4"/>
    <w:rPr>
      <w:sz w:val="24"/>
    </w:rPr>
  </w:style>
  <w:style w:type="table" w:styleId="TableGrid">
    <w:name w:val="Table Grid"/>
    <w:basedOn w:val="TableNormal"/>
    <w:uiPriority w:val="99"/>
    <w:rsid w:val="00FB1D7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286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86274"/>
    <w:rPr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FC140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C140D"/>
    <w:rPr>
      <w:sz w:val="24"/>
    </w:rPr>
  </w:style>
  <w:style w:type="paragraph" w:styleId="BodyTextIndent3">
    <w:name w:val="Body Text Indent 3"/>
    <w:basedOn w:val="Normal"/>
    <w:link w:val="BodyTextIndent3Char"/>
    <w:uiPriority w:val="99"/>
    <w:rsid w:val="00CF687E"/>
    <w:pPr>
      <w:spacing w:after="120"/>
      <w:ind w:left="283"/>
    </w:pPr>
    <w:rPr>
      <w:rFonts w:ascii="NTTimes/Cyrillic" w:hAnsi="NTTimes/Cyrillic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CF687E"/>
    <w:rPr>
      <w:rFonts w:ascii="NTTimes/Cyrillic" w:hAnsi="NTTimes/Cyrillic" w:cs="Times New Roman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AA5E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8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alamova_AO\&#1056;&#1072;&#1073;&#1086;&#1095;&#1080;&#1081;%20&#1089;&#1090;&#1086;&#1083;\1040%20&#1042;&#1080;&#1085;&#1086;&#1075;&#1088;&#1072;&#1076;&#1086;&#1074;&#1091;%20%20(&#1050;&#1086;&#1085;&#1090;&#1088;-&#1089;&#1095;%20&#1087;&#1072;&#1083;&#1072;&#1090;&#1072;)%20&#1056;&#1077;&#1096;&#1077;&#1085;&#1090;&#1085;&#1080;&#1082;&#1086;&#1074;%20&#1086;%20&#1085;&#1072;&#1087;&#1088;&#1072;&#1074;&#1083;%20&#1073;&#1102;&#1076;&#1078;&#1077;&#1090;%20&#1086;&#1090;&#1095;&#1077;&#1090;%20&#1079;&#1072;%201%20&#1082;&#1074;.%202014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1040 Виноградову  (Контр-сч палата) Решентников о направл бюджет отчет за 1 кв. 2014[1].dot</Template>
  <TotalTime>0</TotalTime>
  <Pages>4</Pages>
  <Words>880</Words>
  <Characters>5021</Characters>
  <Application>Microsoft Office Outlook</Application>
  <DocSecurity>0</DocSecurity>
  <Lines>0</Lines>
  <Paragraphs>0</Paragraphs>
  <ScaleCrop>false</ScaleCrop>
  <Company>АПК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Шаламова Альбина Олеговна</dc:creator>
  <cp:keywords/>
  <dc:description/>
  <cp:lastModifiedBy>medvedev_g_v</cp:lastModifiedBy>
  <cp:revision>4</cp:revision>
  <cp:lastPrinted>2014-08-07T01:36:00Z</cp:lastPrinted>
  <dcterms:created xsi:type="dcterms:W3CDTF">2017-02-03T01:03:00Z</dcterms:created>
  <dcterms:modified xsi:type="dcterms:W3CDTF">2017-02-03T02:58:00Z</dcterms:modified>
</cp:coreProperties>
</file>