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6EE" w:rsidRDefault="00D456EE" w:rsidP="00AE0278">
      <w:pPr>
        <w:ind w:left="5670"/>
        <w:rPr>
          <w:szCs w:val="20"/>
        </w:rPr>
      </w:pPr>
      <w:r>
        <w:rPr>
          <w:szCs w:val="20"/>
        </w:rPr>
        <w:t>Утверждено</w:t>
      </w:r>
    </w:p>
    <w:p w:rsidR="00D456EE" w:rsidRDefault="00D456EE" w:rsidP="00AE0278">
      <w:pPr>
        <w:ind w:left="5670"/>
        <w:rPr>
          <w:szCs w:val="20"/>
        </w:rPr>
      </w:pPr>
      <w:r>
        <w:rPr>
          <w:szCs w:val="20"/>
        </w:rPr>
        <w:t>постановлением</w:t>
      </w:r>
    </w:p>
    <w:p w:rsidR="00D456EE" w:rsidRDefault="00D456EE" w:rsidP="00AE0278">
      <w:pPr>
        <w:ind w:left="5670"/>
        <w:rPr>
          <w:szCs w:val="20"/>
        </w:rPr>
      </w:pPr>
      <w:proofErr w:type="gramStart"/>
      <w:r>
        <w:rPr>
          <w:szCs w:val="20"/>
        </w:rPr>
        <w:t>Законодательном</w:t>
      </w:r>
      <w:proofErr w:type="gramEnd"/>
      <w:r>
        <w:rPr>
          <w:szCs w:val="20"/>
        </w:rPr>
        <w:t xml:space="preserve"> Собрания</w:t>
      </w:r>
    </w:p>
    <w:p w:rsidR="00D456EE" w:rsidRDefault="00D456EE" w:rsidP="00AE0278">
      <w:pPr>
        <w:ind w:left="5670"/>
        <w:rPr>
          <w:szCs w:val="20"/>
        </w:rPr>
      </w:pPr>
      <w:r>
        <w:rPr>
          <w:szCs w:val="20"/>
        </w:rPr>
        <w:t>Приморского края</w:t>
      </w:r>
    </w:p>
    <w:p w:rsidR="00D456EE" w:rsidRPr="00C02442" w:rsidRDefault="00A9380B" w:rsidP="00AE0278">
      <w:pPr>
        <w:pStyle w:val="ConsPlusTitle"/>
        <w:widowControl/>
        <w:ind w:left="5670"/>
        <w:jc w:val="both"/>
        <w:rPr>
          <w:b w:val="0"/>
          <w:szCs w:val="20"/>
        </w:rPr>
      </w:pPr>
      <w:r>
        <w:rPr>
          <w:b w:val="0"/>
          <w:szCs w:val="20"/>
        </w:rPr>
        <w:t xml:space="preserve">от </w:t>
      </w:r>
      <w:r w:rsidR="004D106A">
        <w:rPr>
          <w:b w:val="0"/>
          <w:szCs w:val="20"/>
        </w:rPr>
        <w:t>21.12.2016</w:t>
      </w:r>
      <w:r w:rsidR="00F953CD">
        <w:rPr>
          <w:b w:val="0"/>
          <w:szCs w:val="20"/>
        </w:rPr>
        <w:t xml:space="preserve"> </w:t>
      </w:r>
      <w:r w:rsidR="00D456EE">
        <w:rPr>
          <w:b w:val="0"/>
          <w:szCs w:val="20"/>
        </w:rPr>
        <w:t xml:space="preserve">№ </w:t>
      </w:r>
      <w:r w:rsidR="004D106A">
        <w:rPr>
          <w:b w:val="0"/>
          <w:szCs w:val="20"/>
        </w:rPr>
        <w:t>202</w:t>
      </w:r>
    </w:p>
    <w:p w:rsidR="00D456EE" w:rsidRDefault="00D456EE" w:rsidP="00D456EE">
      <w:pPr>
        <w:pStyle w:val="ConsPlusTitle"/>
        <w:widowControl/>
        <w:jc w:val="both"/>
        <w:rPr>
          <w:szCs w:val="20"/>
        </w:rPr>
      </w:pPr>
    </w:p>
    <w:p w:rsidR="00D456EE" w:rsidRPr="00D456EE" w:rsidRDefault="00D456EE" w:rsidP="00D456EE">
      <w:pPr>
        <w:pStyle w:val="ConsPlusTitle"/>
        <w:widowControl/>
        <w:jc w:val="center"/>
        <w:rPr>
          <w:b w:val="0"/>
        </w:rPr>
      </w:pPr>
      <w:r>
        <w:rPr>
          <w:b w:val="0"/>
        </w:rPr>
        <w:t>Положение</w:t>
      </w:r>
    </w:p>
    <w:p w:rsidR="00D456EE" w:rsidRPr="00D456EE" w:rsidRDefault="00D456EE" w:rsidP="00D456EE">
      <w:pPr>
        <w:pStyle w:val="ConsPlusTitle"/>
        <w:widowControl/>
        <w:jc w:val="center"/>
        <w:rPr>
          <w:b w:val="0"/>
        </w:rPr>
      </w:pPr>
      <w:r>
        <w:rPr>
          <w:b w:val="0"/>
        </w:rPr>
        <w:t>о Совете</w:t>
      </w:r>
      <w:r w:rsidRPr="00D456EE">
        <w:rPr>
          <w:b w:val="0"/>
        </w:rPr>
        <w:t xml:space="preserve"> </w:t>
      </w:r>
      <w:r>
        <w:rPr>
          <w:b w:val="0"/>
        </w:rPr>
        <w:t>председателей представительных органов</w:t>
      </w:r>
    </w:p>
    <w:p w:rsidR="00D456EE" w:rsidRPr="00D456EE" w:rsidRDefault="00D456EE" w:rsidP="00D456EE">
      <w:pPr>
        <w:pStyle w:val="ConsPlusTitle"/>
        <w:widowControl/>
        <w:jc w:val="center"/>
        <w:rPr>
          <w:b w:val="0"/>
        </w:rPr>
      </w:pPr>
      <w:r>
        <w:rPr>
          <w:b w:val="0"/>
        </w:rPr>
        <w:t>городских округов</w:t>
      </w:r>
      <w:r w:rsidRPr="00D456EE">
        <w:rPr>
          <w:b w:val="0"/>
        </w:rPr>
        <w:t xml:space="preserve"> </w:t>
      </w:r>
      <w:r>
        <w:rPr>
          <w:b w:val="0"/>
        </w:rPr>
        <w:t xml:space="preserve">и муниципальных районов </w:t>
      </w:r>
      <w:proofErr w:type="gramStart"/>
      <w:r>
        <w:rPr>
          <w:b w:val="0"/>
        </w:rPr>
        <w:t>при</w:t>
      </w:r>
      <w:proofErr w:type="gramEnd"/>
    </w:p>
    <w:p w:rsidR="00D456EE" w:rsidRPr="00D456EE" w:rsidRDefault="00D456EE" w:rsidP="00D456EE">
      <w:pPr>
        <w:pStyle w:val="ConsPlusTitle"/>
        <w:widowControl/>
        <w:jc w:val="center"/>
        <w:rPr>
          <w:b w:val="0"/>
        </w:rPr>
      </w:pPr>
      <w:r w:rsidRPr="00D456EE">
        <w:rPr>
          <w:b w:val="0"/>
        </w:rPr>
        <w:t>З</w:t>
      </w:r>
      <w:r>
        <w:rPr>
          <w:b w:val="0"/>
        </w:rPr>
        <w:t>аконодательном</w:t>
      </w:r>
      <w:r w:rsidRPr="00D456EE">
        <w:rPr>
          <w:b w:val="0"/>
        </w:rPr>
        <w:t xml:space="preserve"> </w:t>
      </w:r>
      <w:proofErr w:type="gramStart"/>
      <w:r w:rsidRPr="00D456EE">
        <w:rPr>
          <w:b w:val="0"/>
        </w:rPr>
        <w:t>С</w:t>
      </w:r>
      <w:r>
        <w:rPr>
          <w:b w:val="0"/>
        </w:rPr>
        <w:t>обрании</w:t>
      </w:r>
      <w:proofErr w:type="gramEnd"/>
      <w:r w:rsidRPr="00D456EE">
        <w:rPr>
          <w:b w:val="0"/>
        </w:rPr>
        <w:t xml:space="preserve"> П</w:t>
      </w:r>
      <w:r>
        <w:rPr>
          <w:b w:val="0"/>
        </w:rPr>
        <w:t>риморского</w:t>
      </w:r>
      <w:r w:rsidRPr="00D456EE">
        <w:rPr>
          <w:b w:val="0"/>
        </w:rPr>
        <w:t xml:space="preserve"> </w:t>
      </w:r>
      <w:r>
        <w:rPr>
          <w:b w:val="0"/>
        </w:rPr>
        <w:t>края</w:t>
      </w:r>
    </w:p>
    <w:p w:rsidR="00D456EE" w:rsidRDefault="00D456EE" w:rsidP="00D456E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1.Общие положения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1.1.Совет председателей представительных органов городских округов и муниципальных районов при Законодательном Собрании Приморского края (далее - Совет) является постоянно действующим совещательным органом при Законодательном Собрании Приморского края (далее - Законодательное Собрание), образованным в целях обеспечения взаимодействия Законодательного Собрания и представительных органов городских округов и муниципальных районов в Приморском крае (далее - представительный орган).</w:t>
      </w:r>
      <w:proofErr w:type="gramEnd"/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1.2.В своей деятельности Совет руководствуется </w:t>
      </w:r>
      <w:hyperlink r:id="rId7" w:history="1">
        <w:r w:rsidRPr="008B2E90">
          <w:rPr>
            <w:szCs w:val="28"/>
          </w:rPr>
          <w:t>Конституцией</w:t>
        </w:r>
      </w:hyperlink>
      <w:r w:rsidRPr="008B2E90">
        <w:rPr>
          <w:szCs w:val="28"/>
        </w:rPr>
        <w:t xml:space="preserve"> Российской Федерации, федеральными конституционными законами, Федеральным </w:t>
      </w:r>
      <w:hyperlink r:id="rId8" w:history="1">
        <w:r w:rsidRPr="008B2E90">
          <w:rPr>
            <w:szCs w:val="28"/>
          </w:rPr>
          <w:t>законом</w:t>
        </w:r>
      </w:hyperlink>
      <w:r w:rsidRPr="008B2E90">
        <w:rPr>
          <w:szCs w:val="28"/>
        </w:rPr>
        <w:t xml:space="preserve"> от 6 октября 2003 года № 131-ФЗ "Об общих принципах организации местного самоуправления в Российской Федерации", иными федеральными законами и нормативными правовыми актами Российской Федерации, </w:t>
      </w:r>
      <w:hyperlink r:id="rId9" w:history="1">
        <w:r w:rsidRPr="008B2E90">
          <w:rPr>
            <w:szCs w:val="28"/>
          </w:rPr>
          <w:t>Уставом</w:t>
        </w:r>
      </w:hyperlink>
      <w:r w:rsidRPr="008B2E90">
        <w:rPr>
          <w:szCs w:val="28"/>
        </w:rPr>
        <w:t xml:space="preserve"> Приморского края, законами и иными нормативными правовыми актами Приморского кр</w:t>
      </w:r>
      <w:r>
        <w:rPr>
          <w:szCs w:val="28"/>
        </w:rPr>
        <w:t xml:space="preserve">ая, </w:t>
      </w:r>
      <w:r w:rsidRPr="002B2B6F">
        <w:rPr>
          <w:szCs w:val="28"/>
        </w:rPr>
        <w:t>решениями Совета,</w:t>
      </w:r>
      <w:r>
        <w:rPr>
          <w:szCs w:val="28"/>
        </w:rPr>
        <w:t xml:space="preserve"> а также настоящим Положением.</w:t>
      </w:r>
      <w:proofErr w:type="gramEnd"/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1.3.Деятельность Совета основана на принципах равноправия его членов, законности, коллегиальности и гласности.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2.Основные задачи Совета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2.1.Основными задачами Совета являются: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2.1.1.обеспечение взаимодействия Законодательного Собрания и представительных органов при разработке проектов нормативных правовых актов Приморского края, затрагивающих интересы муниципальных образований, а также проектов модельных нормативных правовых актов для органов местного самоуправления;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2.1.2.обобщение и анализ практики применения федерального законодательства и законодательства Приморского края в целях совершенствования организации и деятельности представительных органов;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2.1.3.содействие развитию системы информационного обмена между Законодательным Собранием и представительными органами;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2.1.4.создание условий для взаимодействия депутатов Законодательного Собрания и депутатов представительных органов;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2.1.5.осуществление взаимодействия с общественными объединениями, занимающимися вопросами местного самоуправления;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2.1.6.объединение усилий представительных органов в создании системы муниципальных правовых актов;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2.1.7.обобщение и распространение на территориях муниципальных образований положительного опыта работы представительных органов;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36DA6">
        <w:rPr>
          <w:szCs w:val="28"/>
        </w:rPr>
        <w:t>2.1.8.обеспечение взаимодействия органов государственной власти Приморского края с</w:t>
      </w:r>
      <w:r>
        <w:rPr>
          <w:szCs w:val="28"/>
        </w:rPr>
        <w:t xml:space="preserve"> органами местного самоуправления;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2.1.9.решение иных вопросов взаимодействия Законодательного Собрания и представительных органов.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</w:pPr>
      <w:r>
        <w:t>2.2.Совет для выполнения возложенных на него задач имеет право: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</w:pPr>
      <w:r>
        <w:t>2.2.1.запрашивать и получать от органов государственной власти Приморского края, органов местного самоуправления, а также предприятий, учреждений, организаций и должностных лиц материалы и информацию, необходимые для осуществления деятельности Совета;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2.2.2.вносить предложения в органы государственной власти Приморского края по вопросам местного самоуправления;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2.2.3.рекомендовать органам местного самоуправления вносить предложения в план  законотворческой деятельности  Законодательного Собрания по вопросам, имеющим значение для развития местного самоуправления;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2.2.4.приглашать на заседания Совета должностных лиц органов государственной власти Приморского края, должностных лиц органов местного самоуправления, представителей общественных и научных организаций, занимающихся вопросами местного самоуправления.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3.Порядок формирования Совета и его структура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3.1.Совет формируется из председателей представительных органов, председателя Законодательного Собрания, заместителя председателя Законодательного Собрания и председателя комитета Законодательного Собрания </w:t>
      </w:r>
      <w:r w:rsidRPr="00573650">
        <w:rPr>
          <w:szCs w:val="28"/>
        </w:rPr>
        <w:t>по региональной политике и законности</w:t>
      </w:r>
      <w:r>
        <w:rPr>
          <w:szCs w:val="28"/>
        </w:rPr>
        <w:t>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3.2.В состав Совета входят председатель Совета, заместители председателя Совета и иные члены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3.3.Члены Совета входят в состав Совета по должности и участвуют в его работе на общественных началах.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3.4.Председателем Совета является председатель Законодательного Собрания.</w:t>
      </w:r>
    </w:p>
    <w:p w:rsidR="008B2E90" w:rsidRPr="00B929F9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929F9">
        <w:rPr>
          <w:szCs w:val="28"/>
        </w:rPr>
        <w:t>3.</w:t>
      </w:r>
      <w:r>
        <w:rPr>
          <w:szCs w:val="28"/>
        </w:rPr>
        <w:t>5</w:t>
      </w:r>
      <w:r w:rsidRPr="00B929F9">
        <w:rPr>
          <w:szCs w:val="28"/>
        </w:rPr>
        <w:t>.Заместителями председателя Совета являются:</w:t>
      </w:r>
    </w:p>
    <w:p w:rsidR="008B2E90" w:rsidRPr="00B929F9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3.5.1.</w:t>
      </w:r>
      <w:r w:rsidRPr="00B929F9">
        <w:rPr>
          <w:szCs w:val="28"/>
        </w:rPr>
        <w:t>заместитель председателя Законодательного Собрания;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3.5.2.</w:t>
      </w:r>
      <w:r w:rsidRPr="00B929F9">
        <w:rPr>
          <w:szCs w:val="28"/>
        </w:rPr>
        <w:t>председатель представительного органа городского округа и председатель представительного органа муниципального района, избираемые Советом из своего состава открытым голосованием большинством голосов от числа присутствующих на заседании</w:t>
      </w:r>
      <w:r>
        <w:rPr>
          <w:szCs w:val="28"/>
        </w:rPr>
        <w:t xml:space="preserve"> Совета</w:t>
      </w:r>
      <w:r w:rsidRPr="00B929F9">
        <w:rPr>
          <w:szCs w:val="28"/>
        </w:rPr>
        <w:t>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3.6.Иными членами Совета являются </w:t>
      </w:r>
      <w:r w:rsidRPr="006B39AB">
        <w:rPr>
          <w:szCs w:val="28"/>
        </w:rPr>
        <w:t>председатель комитета Законодательного Собрания по региональной политике и законности, председатели представительных органов</w:t>
      </w:r>
      <w:r>
        <w:rPr>
          <w:szCs w:val="28"/>
        </w:rPr>
        <w:t>.</w:t>
      </w:r>
      <w:r w:rsidRPr="006B39AB">
        <w:rPr>
          <w:szCs w:val="28"/>
        </w:rPr>
        <w:t xml:space="preserve"> </w:t>
      </w:r>
    </w:p>
    <w:p w:rsidR="008B2E90" w:rsidRPr="006B39AB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3.7.Ответственным секретарем Совета является начальник </w:t>
      </w:r>
      <w:r w:rsidRPr="006B39AB">
        <w:rPr>
          <w:szCs w:val="28"/>
        </w:rPr>
        <w:t>управления</w:t>
      </w:r>
      <w:r w:rsidRPr="00BE67B3">
        <w:rPr>
          <w:i/>
          <w:szCs w:val="28"/>
        </w:rPr>
        <w:t xml:space="preserve"> </w:t>
      </w:r>
      <w:r>
        <w:rPr>
          <w:szCs w:val="28"/>
        </w:rPr>
        <w:t>по взаимодействию с органами местного самоуправления аппарата Законодательного Собрания.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4.Организация деятельности и порядок работы Совета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Pr="00676F79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6F79">
        <w:rPr>
          <w:szCs w:val="28"/>
        </w:rPr>
        <w:t>4.1.Основной формой работы Совета являются заседания. Заседания Совета созываются председателем Совета. Заседания Совета проводятся по мере необходимости, как правило, один раз в квартал.</w:t>
      </w:r>
    </w:p>
    <w:p w:rsidR="008B2E90" w:rsidRPr="00676F79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6F79">
        <w:rPr>
          <w:szCs w:val="28"/>
        </w:rPr>
        <w:t xml:space="preserve">Заседания считаются правомочными, если на них присутствует не менее 50 процентов от числа членов Совета. 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6F79">
        <w:rPr>
          <w:szCs w:val="28"/>
        </w:rPr>
        <w:t>По инициативе председателя Совета или одной трети членов Совета могут проводиться внеочередные заседания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4.2.Руководство работой Совета осуществляет председатель Совета, в его отсутствие - один из заместителей председателя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4.3.Председатель Совета: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4.3.1.определяет место, время проведения и повестку дня заседания Совета;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4.3.2.представляет Совет во взаимоотношениях с органами государственной власти Приморского края и органами местного самоуправления;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4.3.3.ведет заседания Совета;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4.3.4.предлагает на рассмотрение Совета кандидатуры для избрания на должности заместителей председателя Совета от представительных органов;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4.3.5.подписывает решения и другие документы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4.4.Заместители председателя Совета выполняют функции в соответствии с распределением обязанностей и поручениями председателя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4.5.Ответственный секретарь Совета: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4.5.1.составляет проекты повесток дня заседаний Совета, организует подготовку материалов к заседаниям Совета, а также проектов его решений;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4.5.2.информирует членов Совета о месте и времени проведения, повестках дня заседаний Совета, обеспечивает их необходимыми информационно-справочными материалами;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4.5.3.информирует в установленном порядке средства массовой информации о принятых Советом решениях;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4.5.4.несет ответственность за обеспечение деятельности Совета;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4.5.5.исполняет поручения председателя Совета и заместителей председателя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4.6</w:t>
      </w:r>
      <w:r w:rsidRPr="00EB4EF9">
        <w:rPr>
          <w:szCs w:val="28"/>
        </w:rPr>
        <w:t xml:space="preserve">.Члены Совета обязаны участвовать в его заседаниях лично и не вправе </w:t>
      </w:r>
      <w:r>
        <w:rPr>
          <w:szCs w:val="28"/>
        </w:rPr>
        <w:t>передавать</w:t>
      </w:r>
      <w:r w:rsidRPr="00EB4EF9">
        <w:rPr>
          <w:szCs w:val="28"/>
        </w:rPr>
        <w:t xml:space="preserve"> свои полномочия другим лицам.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4.7</w:t>
      </w:r>
      <w:r w:rsidRPr="006B39AB">
        <w:rPr>
          <w:szCs w:val="28"/>
        </w:rPr>
        <w:t>.</w:t>
      </w:r>
      <w:r>
        <w:rPr>
          <w:szCs w:val="28"/>
        </w:rPr>
        <w:t xml:space="preserve">Губернатор Приморского края либо его представитель, депутаты Законодательного Собрания, депутаты представительных органов, не </w:t>
      </w:r>
      <w:r>
        <w:rPr>
          <w:szCs w:val="28"/>
        </w:rPr>
        <w:lastRenderedPageBreak/>
        <w:t>являющиеся членами Совета, главы муниципальных образований и председатели представительных органов городских и сельских поселений, представители структурных подразделений аппарата Законодательного Собрания, Администрации Приморского края, органов исполнительной власти Приморского края, органов местного самоуправления, организаций независимо от организационно-правовых форм, в том числе эксперты, специалисты, могут участвовать в рассмотрении соответствующих</w:t>
      </w:r>
      <w:proofErr w:type="gramEnd"/>
      <w:r>
        <w:rPr>
          <w:szCs w:val="28"/>
        </w:rPr>
        <w:t xml:space="preserve"> вопросов на заседаниях Совета с правом совещательного голоса.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4.8.Заседания Совета оформляются протоколом, который ведет ответственный секретарь Совета. Протокол подписывается председательствующим на заседании Совета и ответственным секретарем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4.9.По рассматриваемым вопросам Совет принимает решения. Решения Совета принимаются большинством голосов от числа присутствующих на заседании членов Совета. 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4.10.Решения Совета носят рекомендательный характер </w:t>
      </w:r>
      <w:r>
        <w:t xml:space="preserve">и доводятся до сведения органов государственной власти Приморского края, представительных органов </w:t>
      </w:r>
      <w:r w:rsidRPr="00681D48">
        <w:t>и иных заинтересованных лиц.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045A">
        <w:rPr>
          <w:szCs w:val="28"/>
        </w:rPr>
        <w:t>4.1</w:t>
      </w:r>
      <w:r>
        <w:rPr>
          <w:szCs w:val="28"/>
        </w:rPr>
        <w:t>1</w:t>
      </w:r>
      <w:r w:rsidRPr="0008045A">
        <w:rPr>
          <w:szCs w:val="28"/>
        </w:rPr>
        <w:t>.Предложения о рассмотрении вопросов на заседании Совета</w:t>
      </w:r>
      <w:r>
        <w:rPr>
          <w:szCs w:val="28"/>
        </w:rPr>
        <w:t>,</w:t>
      </w:r>
      <w:r w:rsidRPr="0008045A">
        <w:rPr>
          <w:szCs w:val="28"/>
        </w:rPr>
        <w:t xml:space="preserve"> на основании которых составляется перечень рассматриваемых вопросов на с</w:t>
      </w:r>
      <w:r>
        <w:rPr>
          <w:szCs w:val="28"/>
        </w:rPr>
        <w:t xml:space="preserve">оответствующий период, </w:t>
      </w:r>
      <w:r w:rsidRPr="0008045A">
        <w:rPr>
          <w:szCs w:val="28"/>
        </w:rPr>
        <w:t>вносятся председателем Совета, заместителями председателя Совета, членами Совета, представительными органами</w:t>
      </w:r>
      <w:r>
        <w:rPr>
          <w:szCs w:val="28"/>
        </w:rPr>
        <w:t>.</w:t>
      </w:r>
      <w:r w:rsidRPr="0008045A">
        <w:rPr>
          <w:szCs w:val="28"/>
        </w:rPr>
        <w:t xml:space="preserve"> 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4.12.Материалы для рассмотрения на заседании Совета представляются секретарю Совета не </w:t>
      </w:r>
      <w:proofErr w:type="gramStart"/>
      <w:r>
        <w:rPr>
          <w:szCs w:val="28"/>
        </w:rPr>
        <w:t>позднее</w:t>
      </w:r>
      <w:proofErr w:type="gramEnd"/>
      <w:r>
        <w:rPr>
          <w:szCs w:val="28"/>
        </w:rPr>
        <w:t xml:space="preserve"> чем за семь дней до заседания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4.13.Проект повестки дня и материалы к рассматриваемым вопросам рассылаются членам Совета не </w:t>
      </w:r>
      <w:proofErr w:type="gramStart"/>
      <w:r>
        <w:rPr>
          <w:szCs w:val="28"/>
        </w:rPr>
        <w:t>позднее</w:t>
      </w:r>
      <w:proofErr w:type="gramEnd"/>
      <w:r>
        <w:rPr>
          <w:szCs w:val="28"/>
        </w:rPr>
        <w:t xml:space="preserve"> чем за пять дней до заседания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4.14.Решения Совета рассылаются в пятидневный срок после подписания.</w:t>
      </w:r>
    </w:p>
    <w:p w:rsidR="008B2E90" w:rsidRPr="006B39AB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4.15</w:t>
      </w:r>
      <w:r w:rsidRPr="006B39AB">
        <w:rPr>
          <w:szCs w:val="28"/>
        </w:rPr>
        <w:t>.Решения и материалы Совета размещаются на официальном сайте Законодательного Собрания в разделе "Местное самоуправление".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4.16.Результаты выполнения решений Совета заслушиваются на заседаниях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4.17.Для предварительного рассмотрения и подготовки вопросов, выносимых на заседание Совета, Совет может создавать комиссии или рабочие группы. Руководители комиссий (рабочих групп) избираются из членов Совета. В состав комиссий (рабочих групп) по решению Совета наряду с членами Совета могут также входить иные лица. 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4.18.Организационно-техническое и информационное обеспечение деятельности Совета осуществляет </w:t>
      </w:r>
      <w:r w:rsidRPr="002910B6">
        <w:rPr>
          <w:szCs w:val="28"/>
        </w:rPr>
        <w:t>управление</w:t>
      </w:r>
      <w:r>
        <w:rPr>
          <w:szCs w:val="28"/>
        </w:rPr>
        <w:t xml:space="preserve"> по взаимодействию с органами местного самоуправления аппарата Законодательного Собрания.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4.19.Финансовое обеспечение деятельности Совета осуществляет Законодательное Собрание.</w:t>
      </w:r>
    </w:p>
    <w:p w:rsidR="00D84923" w:rsidRDefault="00D84923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4923" w:rsidRDefault="00D84923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4923" w:rsidRDefault="00D84923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5.Права и обязанности членов Совета</w:t>
      </w:r>
    </w:p>
    <w:p w:rsidR="001372EF" w:rsidRDefault="001372EF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5.1.Члены Совета имеют право: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5.1.1.участвовать в подготовке проектов решений Совета;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5.1.2.вносить предложения по проектам повесток дня заседаний Совета;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5.1.3.участвовать в обсуждении и принятии решений Совета;</w:t>
      </w:r>
    </w:p>
    <w:p w:rsidR="008B2E90" w:rsidRPr="006B39AB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5.1.4.вносить</w:t>
      </w:r>
      <w:r w:rsidRPr="006B39AB">
        <w:rPr>
          <w:szCs w:val="28"/>
        </w:rPr>
        <w:t xml:space="preserve"> пр</w:t>
      </w:r>
      <w:r>
        <w:rPr>
          <w:szCs w:val="28"/>
        </w:rPr>
        <w:t>едложения в план работы Совета;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5.1.5.</w:t>
      </w:r>
      <w:r w:rsidRPr="00D619F8">
        <w:rPr>
          <w:szCs w:val="28"/>
        </w:rPr>
        <w:t xml:space="preserve">участвовать в семинарах, научно-практических конференциях и других мероприятиях по проблемам местного самоуправления; 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5.1.6.</w:t>
      </w:r>
      <w:r w:rsidRPr="00FB1F96">
        <w:rPr>
          <w:szCs w:val="28"/>
        </w:rPr>
        <w:t>получать в Законодательном Собрании правовую, методическую и иную консульта</w:t>
      </w:r>
      <w:r w:rsidR="00F71DB2">
        <w:rPr>
          <w:szCs w:val="28"/>
        </w:rPr>
        <w:t>тивную</w:t>
      </w:r>
      <w:r w:rsidRPr="00FB1F96">
        <w:rPr>
          <w:szCs w:val="28"/>
        </w:rPr>
        <w:t xml:space="preserve"> помощь, а также материалы и документы по вопросам местного самоуправления.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5.2.Члены Совета обязаны: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5.2.1.принимать участие в заседаниях Совета, работе создаваемых Советом комиссий, рабочих групп;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5.2.2.выполнять поручения руководства Совета по подготовке вопросов, выносимых на его заседания, разработке проектов решений и других документов;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5.2.3.участвовать в обеспечении выполнений решений Совета;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5.2.4.содействовать повышению авторитета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6.Заключительные положения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6.1.Настоящее Положение, а также вносимые в него изменения  принимаются на заседании Совета и </w:t>
      </w:r>
      <w:r w:rsidRPr="009D73C1">
        <w:rPr>
          <w:szCs w:val="28"/>
        </w:rPr>
        <w:t>утверждаются</w:t>
      </w:r>
      <w:r>
        <w:rPr>
          <w:szCs w:val="28"/>
        </w:rPr>
        <w:t xml:space="preserve"> постановлением Законодательного Собрания.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6.2.Деятельность Совета может быть прекращена по решению Совета, принятому двумя третями голосов от числа членов Совета.</w:t>
      </w: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2E90" w:rsidRDefault="008B2E90" w:rsidP="008B2E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06EE" w:rsidRDefault="009706EE" w:rsidP="008B2E90">
      <w:pPr>
        <w:autoSpaceDE w:val="0"/>
        <w:autoSpaceDN w:val="0"/>
        <w:adjustRightInd w:val="0"/>
        <w:ind w:firstLine="709"/>
        <w:jc w:val="both"/>
        <w:outlineLvl w:val="1"/>
      </w:pPr>
    </w:p>
    <w:sectPr w:rsidR="009706EE" w:rsidSect="00530791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13A" w:rsidRDefault="00E5213A">
      <w:r>
        <w:separator/>
      </w:r>
    </w:p>
  </w:endnote>
  <w:endnote w:type="continuationSeparator" w:id="0">
    <w:p w:rsidR="00E5213A" w:rsidRDefault="00E52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13A" w:rsidRDefault="00E5213A">
      <w:r>
        <w:separator/>
      </w:r>
    </w:p>
  </w:footnote>
  <w:footnote w:type="continuationSeparator" w:id="0">
    <w:p w:rsidR="00E5213A" w:rsidRDefault="00E521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791" w:rsidRDefault="00D456EE" w:rsidP="00BC2CD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372EF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6EE"/>
    <w:rsid w:val="000A6721"/>
    <w:rsid w:val="001372EF"/>
    <w:rsid w:val="004D106A"/>
    <w:rsid w:val="005D55E7"/>
    <w:rsid w:val="008B2E90"/>
    <w:rsid w:val="009706EE"/>
    <w:rsid w:val="00A500DD"/>
    <w:rsid w:val="00A9380B"/>
    <w:rsid w:val="00AE0278"/>
    <w:rsid w:val="00BC2CD8"/>
    <w:rsid w:val="00D456EE"/>
    <w:rsid w:val="00D84923"/>
    <w:rsid w:val="00E5213A"/>
    <w:rsid w:val="00F71DB2"/>
    <w:rsid w:val="00F953CD"/>
    <w:rsid w:val="00FA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E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56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D456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56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0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027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BC2C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2CD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E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56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D456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56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0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027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BC2C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2CD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CE2349FCF1885D5E06B9EEE897449A0B005486F44F3726A33D1F7Eq0l7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CE2349FCF1885D5E06B9EEE897449A010F5583FE123D2EFA311Dq7l9D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CE2349FCF1885D5E06A7E3FEFB1A95030C0C8BF644687BF73B482157B7F1E2qDl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1620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Егупова</cp:lastModifiedBy>
  <cp:revision>5</cp:revision>
  <cp:lastPrinted>2016-12-23T03:51:00Z</cp:lastPrinted>
  <dcterms:created xsi:type="dcterms:W3CDTF">2016-12-21T07:09:00Z</dcterms:created>
  <dcterms:modified xsi:type="dcterms:W3CDTF">2016-12-23T03:51:00Z</dcterms:modified>
</cp:coreProperties>
</file>