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90" w:rsidRPr="00A53D32" w:rsidRDefault="001259BC" w:rsidP="00C05B36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Приложение 2</w:t>
      </w:r>
      <w:r w:rsidR="00967D0E">
        <w:rPr>
          <w:rFonts w:ascii="Times New Roman" w:hAnsi="Times New Roman" w:cs="Times New Roman"/>
          <w:sz w:val="28"/>
          <w:szCs w:val="28"/>
        </w:rPr>
        <w:t>1</w:t>
      </w:r>
    </w:p>
    <w:p w:rsidR="001259BC" w:rsidRPr="00A53D32" w:rsidRDefault="001259BC" w:rsidP="00C05B36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к проекту закона</w:t>
      </w:r>
    </w:p>
    <w:p w:rsidR="001259BC" w:rsidRPr="00A53D32" w:rsidRDefault="001259BC" w:rsidP="00C05B36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C73B7" w:rsidRPr="00A53D32" w:rsidRDefault="005C73B7" w:rsidP="00C05B36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371A39" w:rsidRPr="00A53D32" w:rsidRDefault="00371A39" w:rsidP="00C05B36">
      <w:pPr>
        <w:spacing w:after="0" w:line="240" w:lineRule="auto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967D0E" w:rsidRPr="00967D0E" w:rsidRDefault="00967D0E" w:rsidP="00C05B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>Норматив</w:t>
      </w:r>
    </w:p>
    <w:p w:rsidR="00FF2A50" w:rsidRDefault="00967D0E" w:rsidP="00C05B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67D0E">
        <w:rPr>
          <w:rFonts w:ascii="Times New Roman" w:hAnsi="Times New Roman" w:cs="Times New Roman"/>
          <w:sz w:val="28"/>
          <w:szCs w:val="28"/>
        </w:rPr>
        <w:t xml:space="preserve"> членов комиссии по делам несовершеннолетних и защите их прав, работающих на постоянной штатной  основе, и норматив расходов на обеспечение деятельности одной комиссии по делам несовершеннолетних и защите их прав на </w:t>
      </w:r>
      <w:r w:rsidR="008D0D61">
        <w:rPr>
          <w:rFonts w:ascii="Times New Roman" w:hAnsi="Times New Roman" w:cs="Times New Roman"/>
          <w:sz w:val="28"/>
          <w:szCs w:val="28"/>
        </w:rPr>
        <w:t xml:space="preserve">плановый период </w:t>
      </w:r>
      <w:r w:rsidR="008D0D61">
        <w:rPr>
          <w:rFonts w:ascii="Times New Roman" w:hAnsi="Times New Roman" w:cs="Times New Roman"/>
          <w:sz w:val="28"/>
          <w:szCs w:val="28"/>
        </w:rPr>
        <w:br/>
      </w:r>
      <w:r w:rsidRPr="00967D0E">
        <w:rPr>
          <w:rFonts w:ascii="Times New Roman" w:hAnsi="Times New Roman" w:cs="Times New Roman"/>
          <w:sz w:val="28"/>
          <w:szCs w:val="28"/>
        </w:rPr>
        <w:t xml:space="preserve">2018 </w:t>
      </w:r>
      <w:r w:rsidR="008D0D61">
        <w:rPr>
          <w:rFonts w:ascii="Times New Roman" w:hAnsi="Times New Roman" w:cs="Times New Roman"/>
          <w:sz w:val="28"/>
          <w:szCs w:val="28"/>
        </w:rPr>
        <w:t>и</w:t>
      </w:r>
      <w:r w:rsidRPr="00967D0E">
        <w:rPr>
          <w:rFonts w:ascii="Times New Roman" w:hAnsi="Times New Roman" w:cs="Times New Roman"/>
          <w:sz w:val="28"/>
          <w:szCs w:val="28"/>
        </w:rPr>
        <w:t xml:space="preserve"> 2019 год</w:t>
      </w:r>
      <w:r w:rsidR="008D0D61">
        <w:rPr>
          <w:rFonts w:ascii="Times New Roman" w:hAnsi="Times New Roman" w:cs="Times New Roman"/>
          <w:sz w:val="28"/>
          <w:szCs w:val="28"/>
        </w:rPr>
        <w:t>ов</w:t>
      </w:r>
    </w:p>
    <w:p w:rsidR="003F5ED1" w:rsidRDefault="003F5ED1" w:rsidP="00967D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8"/>
        <w:gridCol w:w="1276"/>
        <w:gridCol w:w="1300"/>
        <w:gridCol w:w="1393"/>
        <w:gridCol w:w="1276"/>
      </w:tblGrid>
      <w:tr w:rsidR="003F5ED1" w:rsidRPr="003F5ED1" w:rsidTr="008D0D61">
        <w:trPr>
          <w:trHeight w:val="3140"/>
        </w:trPr>
        <w:tc>
          <w:tcPr>
            <w:tcW w:w="4268" w:type="dxa"/>
            <w:vMerge w:val="restart"/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576" w:type="dxa"/>
            <w:gridSpan w:val="2"/>
            <w:shd w:val="clear" w:color="auto" w:fill="auto"/>
            <w:vAlign w:val="center"/>
            <w:hideMark/>
          </w:tcPr>
          <w:p w:rsidR="003F5ED1" w:rsidRPr="003F5ED1" w:rsidRDefault="003F5ED1" w:rsidP="008D0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Норматив численности муниципальных служащих</w:t>
            </w:r>
            <w:r w:rsidR="00811F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="00811F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членов комиссии по делам несовершеннолетних и защите их прав, работающих на постоянной штатной основе</w:t>
            </w:r>
          </w:p>
        </w:tc>
        <w:tc>
          <w:tcPr>
            <w:tcW w:w="2669" w:type="dxa"/>
            <w:gridSpan w:val="2"/>
            <w:shd w:val="clear" w:color="auto" w:fill="auto"/>
            <w:vAlign w:val="center"/>
            <w:hideMark/>
          </w:tcPr>
          <w:p w:rsidR="003F5ED1" w:rsidRPr="003F5ED1" w:rsidRDefault="003F5ED1" w:rsidP="0081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Норматив расходов на обеспечение деятельности одной комиссии по делам несовершеннолетних и защите их прав, </w:t>
            </w:r>
            <w:r w:rsidR="00811F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  <w:bookmarkStart w:id="0" w:name="_GoBack"/>
            <w:bookmarkEnd w:id="0"/>
          </w:p>
        </w:tc>
      </w:tr>
      <w:tr w:rsidR="00EB66B9" w:rsidRPr="003F5ED1" w:rsidTr="000068DD">
        <w:trPr>
          <w:trHeight w:val="574"/>
        </w:trPr>
        <w:tc>
          <w:tcPr>
            <w:tcW w:w="4268" w:type="dxa"/>
            <w:vMerge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1393" w:type="dxa"/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</w:t>
            </w:r>
          </w:p>
        </w:tc>
      </w:tr>
    </w:tbl>
    <w:p w:rsidR="000068DD" w:rsidRPr="000068DD" w:rsidRDefault="000068DD" w:rsidP="000068DD">
      <w:pPr>
        <w:spacing w:after="0"/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268"/>
        <w:gridCol w:w="1276"/>
        <w:gridCol w:w="1300"/>
        <w:gridCol w:w="1393"/>
        <w:gridCol w:w="1276"/>
      </w:tblGrid>
      <w:tr w:rsidR="00EB66B9" w:rsidRPr="003F5ED1" w:rsidTr="000068DD">
        <w:trPr>
          <w:cantSplit/>
          <w:trHeight w:val="360"/>
          <w:tblHeader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Арсеньевский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Артемовский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Городской округ Большой Камень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Владивостокский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Дальнегорский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Лесозаводский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Находкинский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округ </w:t>
            </w:r>
            <w:proofErr w:type="gramStart"/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Спасск-Дальний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Уссурийский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</w:t>
            </w:r>
            <w:proofErr w:type="gramStart"/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</w:t>
            </w:r>
            <w:proofErr w:type="gramEnd"/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ЗАТО г. Фокино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Кавалеровский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EB66B9" w:rsidRPr="003F5ED1" w:rsidTr="00A16B4F">
        <w:trPr>
          <w:cantSplit/>
          <w:trHeight w:val="37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Красноармейский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Надеждинский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Пограничный 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Ханкайский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</w:tbl>
    <w:p w:rsidR="00967D0E" w:rsidRPr="00A53D32" w:rsidRDefault="00967D0E" w:rsidP="00967D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967D0E" w:rsidRPr="00A53D32" w:rsidSect="008C4D66">
      <w:headerReference w:type="default" r:id="rId7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801" w:rsidRDefault="008E3801" w:rsidP="00A53D32">
      <w:pPr>
        <w:spacing w:after="0" w:line="240" w:lineRule="auto"/>
      </w:pPr>
      <w:r>
        <w:separator/>
      </w:r>
    </w:p>
  </w:endnote>
  <w:endnote w:type="continuationSeparator" w:id="0">
    <w:p w:rsidR="008E3801" w:rsidRDefault="008E3801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801" w:rsidRDefault="008E3801" w:rsidP="00A53D32">
      <w:pPr>
        <w:spacing w:after="0" w:line="240" w:lineRule="auto"/>
      </w:pPr>
      <w:r>
        <w:separator/>
      </w:r>
    </w:p>
  </w:footnote>
  <w:footnote w:type="continuationSeparator" w:id="0">
    <w:p w:rsidR="008E3801" w:rsidRDefault="008E3801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11FF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068DD"/>
    <w:rsid w:val="00043000"/>
    <w:rsid w:val="00076B55"/>
    <w:rsid w:val="001259BC"/>
    <w:rsid w:val="001C515E"/>
    <w:rsid w:val="001E605D"/>
    <w:rsid w:val="00203390"/>
    <w:rsid w:val="00371A39"/>
    <w:rsid w:val="003A78A1"/>
    <w:rsid w:val="003D1D53"/>
    <w:rsid w:val="003F5ED1"/>
    <w:rsid w:val="004D3D81"/>
    <w:rsid w:val="004E5C5D"/>
    <w:rsid w:val="005C73B7"/>
    <w:rsid w:val="00694721"/>
    <w:rsid w:val="006B3626"/>
    <w:rsid w:val="00722080"/>
    <w:rsid w:val="00811FF0"/>
    <w:rsid w:val="008725D2"/>
    <w:rsid w:val="008C4D66"/>
    <w:rsid w:val="008D0D61"/>
    <w:rsid w:val="008E3801"/>
    <w:rsid w:val="009047D7"/>
    <w:rsid w:val="00967D0E"/>
    <w:rsid w:val="00A16B4F"/>
    <w:rsid w:val="00A53D32"/>
    <w:rsid w:val="00C05B36"/>
    <w:rsid w:val="00C44F2B"/>
    <w:rsid w:val="00C709FE"/>
    <w:rsid w:val="00C86664"/>
    <w:rsid w:val="00E81DB5"/>
    <w:rsid w:val="00EB66B9"/>
    <w:rsid w:val="00F063D4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15</cp:revision>
  <cp:lastPrinted>2016-11-15T06:29:00Z</cp:lastPrinted>
  <dcterms:created xsi:type="dcterms:W3CDTF">2016-10-28T07:10:00Z</dcterms:created>
  <dcterms:modified xsi:type="dcterms:W3CDTF">2016-11-15T06:30:00Z</dcterms:modified>
</cp:coreProperties>
</file>