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A0469" w:rsidRPr="00DA0469" w:rsidTr="00571283">
        <w:tc>
          <w:tcPr>
            <w:tcW w:w="9570" w:type="dxa"/>
          </w:tcPr>
          <w:p w:rsidR="00DA0469" w:rsidRPr="00DA0469" w:rsidRDefault="00DA0469" w:rsidP="00DA0469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DA0469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9" o:title=""/>
                </v:shape>
                <o:OLEObject Type="Embed" ProgID="Word.Picture.8" ShapeID="_x0000_i1025" DrawAspect="Content" ObjectID="_1542099643" r:id="rId10"/>
              </w:object>
            </w:r>
          </w:p>
        </w:tc>
      </w:tr>
      <w:tr w:rsidR="00DA0469" w:rsidRPr="00DA0469" w:rsidTr="00571283">
        <w:tc>
          <w:tcPr>
            <w:tcW w:w="9570" w:type="dxa"/>
          </w:tcPr>
          <w:p w:rsidR="00DA0469" w:rsidRPr="00DA0469" w:rsidRDefault="00DA0469" w:rsidP="00DA0469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DA0469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144A35" w:rsidRPr="00144A35" w:rsidRDefault="00144A35" w:rsidP="00144A35">
      <w:pPr>
        <w:pStyle w:val="a3"/>
        <w:jc w:val="center"/>
        <w:rPr>
          <w:b/>
          <w:sz w:val="28"/>
          <w:szCs w:val="28"/>
        </w:rPr>
      </w:pPr>
      <w:r w:rsidRPr="00144A35">
        <w:rPr>
          <w:b/>
          <w:sz w:val="28"/>
          <w:szCs w:val="28"/>
        </w:rPr>
        <w:t xml:space="preserve">О ПОРЯДКЕ ОПРЕДЕЛЕНИЯ ОРГАНАМИ МЕСТНОГО САМОУПРАВЛЕНИЯ ДОХОДА ГРАЖДАН И ПОСТОЯННО ПРОЖИВАЮЩИХ СОВМЕСТНО С НИМИ ЧЛЕНОВ ИХ СЕМЕЙ </w:t>
      </w:r>
    </w:p>
    <w:p w:rsidR="00144A35" w:rsidRPr="00144A35" w:rsidRDefault="00144A35" w:rsidP="00144A35">
      <w:pPr>
        <w:pStyle w:val="a3"/>
        <w:jc w:val="center"/>
        <w:rPr>
          <w:b/>
          <w:sz w:val="28"/>
          <w:szCs w:val="28"/>
        </w:rPr>
      </w:pPr>
      <w:r w:rsidRPr="00144A35">
        <w:rPr>
          <w:b/>
          <w:sz w:val="28"/>
          <w:szCs w:val="28"/>
        </w:rPr>
        <w:t xml:space="preserve">И СТОИМОСТИ ПОДЛЕЖАЩЕГО НАЛОГООБЛОЖЕНИЮ </w:t>
      </w:r>
    </w:p>
    <w:p w:rsidR="00DC025D" w:rsidRPr="00FD6BC9" w:rsidRDefault="00144A35" w:rsidP="00144A35">
      <w:pPr>
        <w:pStyle w:val="a3"/>
        <w:jc w:val="center"/>
        <w:rPr>
          <w:b/>
          <w:sz w:val="28"/>
          <w:szCs w:val="28"/>
        </w:rPr>
      </w:pPr>
      <w:r w:rsidRPr="00144A35">
        <w:rPr>
          <w:b/>
          <w:sz w:val="28"/>
          <w:szCs w:val="28"/>
        </w:rPr>
        <w:t xml:space="preserve">ИХ ИМУЩЕСТВА И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</w:t>
      </w:r>
      <w:r w:rsidR="00621082">
        <w:rPr>
          <w:b/>
          <w:sz w:val="28"/>
          <w:szCs w:val="28"/>
        </w:rPr>
        <w:br/>
      </w:r>
      <w:r w:rsidRPr="00144A35">
        <w:rPr>
          <w:b/>
          <w:sz w:val="28"/>
          <w:szCs w:val="28"/>
        </w:rPr>
        <w:t xml:space="preserve">В ЦЕЛЯХ ПРИЗНАНИЯ ГРАЖДАН НУЖДАЮЩИМИСЯ </w:t>
      </w:r>
      <w:r w:rsidR="00621082">
        <w:rPr>
          <w:b/>
          <w:sz w:val="28"/>
          <w:szCs w:val="28"/>
        </w:rPr>
        <w:br/>
      </w:r>
      <w:r w:rsidRPr="00144A35">
        <w:rPr>
          <w:b/>
          <w:sz w:val="28"/>
          <w:szCs w:val="28"/>
        </w:rPr>
        <w:t>В ПРЕДОСТАВЛЕНИИ ЖИЛЫХ ПОМЕЩЕНИЙ ПО ДОГОВОРАМ НАЙМА ЖИЛЫХ ПОМЕЩЕНИЙ ЖИЛИЩНОГО ФОНДА СОЦИАЛЬНОГО ИСПОЛЬЗОВАНИЯ</w:t>
      </w:r>
    </w:p>
    <w:p w:rsidR="00DC025D" w:rsidRPr="00A9210A" w:rsidRDefault="00DC025D" w:rsidP="00DC025D">
      <w:pPr>
        <w:pStyle w:val="a3"/>
        <w:jc w:val="center"/>
        <w:rPr>
          <w:sz w:val="32"/>
          <w:szCs w:val="32"/>
        </w:rPr>
      </w:pPr>
    </w:p>
    <w:p w:rsidR="00B7791B" w:rsidRDefault="00DC025D" w:rsidP="00244458">
      <w:pPr>
        <w:ind w:firstLine="720"/>
        <w:jc w:val="both"/>
        <w:rPr>
          <w:sz w:val="28"/>
          <w:szCs w:val="28"/>
        </w:rPr>
      </w:pPr>
      <w:r w:rsidRPr="00C2708C">
        <w:rPr>
          <w:sz w:val="28"/>
          <w:szCs w:val="28"/>
        </w:rPr>
        <w:t>Принят Законодательным Собранием Приморского края</w:t>
      </w:r>
      <w:r w:rsidR="00424D2E">
        <w:rPr>
          <w:sz w:val="28"/>
          <w:szCs w:val="28"/>
        </w:rPr>
        <w:t xml:space="preserve"> </w:t>
      </w:r>
      <w:r w:rsidR="00244458">
        <w:rPr>
          <w:sz w:val="28"/>
          <w:szCs w:val="28"/>
        </w:rPr>
        <w:t>23 ноября 2016 года</w:t>
      </w:r>
    </w:p>
    <w:p w:rsidR="00E37396" w:rsidRDefault="00E37396" w:rsidP="00C27FB6">
      <w:pPr>
        <w:ind w:firstLine="720"/>
        <w:jc w:val="both"/>
        <w:rPr>
          <w:sz w:val="28"/>
          <w:szCs w:val="28"/>
        </w:rPr>
      </w:pPr>
    </w:p>
    <w:p w:rsidR="00144A35" w:rsidRDefault="00144A35" w:rsidP="00C27FB6">
      <w:pPr>
        <w:ind w:firstLine="720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Настоящий Закон в соответствии с Жилищным кодексом Российской Федерации предусматривает порядок определения органами местного самоуправления дохода граждан и постоянно проживающих совместно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с ними членов их семей и стоимости подлежащего налогообложению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их имущества и установления максимального размера дохода граждан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>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использования.</w:t>
      </w:r>
    </w:p>
    <w:p w:rsidR="00144A35" w:rsidRDefault="00144A35" w:rsidP="00C27FB6">
      <w:pPr>
        <w:ind w:firstLine="720"/>
        <w:jc w:val="both"/>
        <w:rPr>
          <w:sz w:val="28"/>
          <w:szCs w:val="28"/>
        </w:rPr>
      </w:pPr>
    </w:p>
    <w:p w:rsidR="00C36036" w:rsidRDefault="00C36036" w:rsidP="00144A35">
      <w:pPr>
        <w:tabs>
          <w:tab w:val="left" w:pos="2127"/>
        </w:tabs>
        <w:ind w:left="2127" w:hanging="1418"/>
        <w:rPr>
          <w:sz w:val="28"/>
          <w:szCs w:val="28"/>
        </w:rPr>
      </w:pPr>
      <w:r w:rsidRPr="00C36036">
        <w:rPr>
          <w:sz w:val="28"/>
          <w:szCs w:val="28"/>
        </w:rPr>
        <w:t>СТАТЬЯ</w:t>
      </w:r>
      <w:r w:rsidR="00144A35">
        <w:rPr>
          <w:sz w:val="28"/>
          <w:szCs w:val="28"/>
        </w:rPr>
        <w:t> </w:t>
      </w:r>
      <w:r w:rsidRPr="00C36036">
        <w:rPr>
          <w:sz w:val="28"/>
          <w:szCs w:val="28"/>
        </w:rPr>
        <w:t>1.</w:t>
      </w:r>
      <w:r w:rsidR="00144A35">
        <w:rPr>
          <w:sz w:val="28"/>
          <w:szCs w:val="28"/>
        </w:rPr>
        <w:t> </w:t>
      </w:r>
      <w:r w:rsidR="00144A35" w:rsidRPr="00144A35">
        <w:rPr>
          <w:sz w:val="28"/>
          <w:szCs w:val="28"/>
        </w:rPr>
        <w:t xml:space="preserve">ПОРЯДОК ОПРЕДЕЛЕНИЯ ДОХОДА </w:t>
      </w:r>
      <w:r w:rsidR="00144A35">
        <w:rPr>
          <w:sz w:val="28"/>
          <w:szCs w:val="28"/>
        </w:rPr>
        <w:t xml:space="preserve">ГРАЖДАНИНА И </w:t>
      </w:r>
      <w:r w:rsidR="00144A35" w:rsidRPr="00144A35">
        <w:rPr>
          <w:sz w:val="28"/>
          <w:szCs w:val="28"/>
        </w:rPr>
        <w:t>ПОСТОЯННО ПРОЖИВАЮЩИХ СОВМЕСТНО С НИМ ЧЛЕНОВ ЕГО СЕМЬИ И СТОИМОСТИ ПОДЛЕЖАЩЕГО НАЛОГООБЛОЖЕНИЮ ИХ ИМУЩЕСТВА</w:t>
      </w:r>
    </w:p>
    <w:p w:rsidR="00454E7C" w:rsidRDefault="00454E7C" w:rsidP="00144A35">
      <w:pPr>
        <w:tabs>
          <w:tab w:val="left" w:pos="2127"/>
        </w:tabs>
        <w:ind w:left="2127" w:hanging="1418"/>
        <w:rPr>
          <w:sz w:val="28"/>
          <w:szCs w:val="28"/>
        </w:rPr>
      </w:pPr>
    </w:p>
    <w:p w:rsidR="00144A35" w:rsidRDefault="00144A35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44A35">
        <w:rPr>
          <w:sz w:val="28"/>
          <w:szCs w:val="28"/>
        </w:rPr>
        <w:t>1.Доход гражданина и постоянно проживающих совместно с ним членов его семьи и стоимость подлежащего налогообложению их имущества определяются органом местного самоуправления муниципального образования Приморского края, осуществляющим учет граждан, нуждающихся в предоставлении жилых помещени</w:t>
      </w:r>
      <w:r w:rsidR="00F8230C">
        <w:rPr>
          <w:sz w:val="28"/>
          <w:szCs w:val="28"/>
        </w:rPr>
        <w:t>й</w:t>
      </w:r>
      <w:r w:rsidRPr="00144A35">
        <w:rPr>
          <w:sz w:val="28"/>
          <w:szCs w:val="28"/>
        </w:rPr>
        <w:t xml:space="preserve"> по договорам найма жилых помещений жилищного фонда социального использования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>(далее – учет).</w:t>
      </w:r>
    </w:p>
    <w:p w:rsidR="00B7791B" w:rsidRDefault="00B7791B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B7791B" w:rsidRDefault="00B7791B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244458" w:rsidRPr="00144A35" w:rsidRDefault="00244458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44A35" w:rsidRPr="00144A35" w:rsidRDefault="00144A35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44A35">
        <w:rPr>
          <w:sz w:val="28"/>
          <w:szCs w:val="28"/>
        </w:rPr>
        <w:lastRenderedPageBreak/>
        <w:t xml:space="preserve">2.Доход гражданина и постоянно проживающих совместно с ним членов его семьи определяется как среднемесячный доход гражданина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постоянно проживающих совместно с ним членов его семьи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рассчитывается путем суммирования их доходов за </w:t>
      </w:r>
      <w:r w:rsidR="00F8230C">
        <w:rPr>
          <w:sz w:val="28"/>
          <w:szCs w:val="28"/>
        </w:rPr>
        <w:t>12</w:t>
      </w:r>
      <w:r w:rsidRPr="00144A35">
        <w:rPr>
          <w:sz w:val="28"/>
          <w:szCs w:val="28"/>
        </w:rPr>
        <w:t xml:space="preserve"> последних календарных месяцев, предшествующих месяцу подачи заявления </w:t>
      </w:r>
      <w:r w:rsidR="00917F1A">
        <w:rPr>
          <w:sz w:val="28"/>
          <w:szCs w:val="28"/>
        </w:rPr>
        <w:br/>
      </w:r>
      <w:r w:rsidRPr="00144A35">
        <w:rPr>
          <w:sz w:val="28"/>
          <w:szCs w:val="28"/>
        </w:rPr>
        <w:t>о принятии на учет, и деления полученного результата на 12.</w:t>
      </w:r>
    </w:p>
    <w:p w:rsidR="00144A35" w:rsidRPr="00144A35" w:rsidRDefault="00144A35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44A35">
        <w:rPr>
          <w:sz w:val="28"/>
          <w:szCs w:val="28"/>
        </w:rPr>
        <w:t>3.Стоимость подлежащего налогообложению имущества, находящегося в собственности гражданина и постоянно проживающих совместно с ним членов его семьи, определяется на основании сведений о стоимости находящегося в собственности гражданина и постоянно проживающих совместно с ним членов его семьи имущества.</w:t>
      </w:r>
    </w:p>
    <w:p w:rsidR="00144A35" w:rsidRPr="00144A35" w:rsidRDefault="00144A35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144A35">
        <w:rPr>
          <w:sz w:val="28"/>
          <w:szCs w:val="28"/>
        </w:rPr>
        <w:t>4.Состав семьи при определении дохода гражданина и постоянно проживающих совместно с ним членов его семьи и стоимости подлежащего налогообложению их имущества определяется в соответствии с жилищным законодательством.</w:t>
      </w:r>
    </w:p>
    <w:p w:rsidR="00144A35" w:rsidRPr="00144A35" w:rsidRDefault="00F8230C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44A35" w:rsidRPr="00144A35">
        <w:rPr>
          <w:sz w:val="28"/>
          <w:szCs w:val="28"/>
        </w:rPr>
        <w:t>При расчете дохода гражданина и постоянно проживающих совместно с ним членов его семьи в состав семьи не включаются:</w:t>
      </w:r>
    </w:p>
    <w:p w:rsidR="00144A35" w:rsidRPr="00144A35" w:rsidRDefault="00F8230C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144A35" w:rsidRPr="00144A35">
        <w:rPr>
          <w:sz w:val="28"/>
          <w:szCs w:val="28"/>
        </w:rPr>
        <w:t>военнослужащие, проходящие военную службу по призыву в качестве сержантов, старшин, солдат или матросов, а также военнослужащие, обучающиеся в военных профессиональных организациях и военных образовательных организациях высшего образования и не заключившие контракт о прохождении военной службы;</w:t>
      </w:r>
    </w:p>
    <w:p w:rsidR="00144A35" w:rsidRPr="00144A35" w:rsidRDefault="00F8230C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144A35" w:rsidRPr="00144A35">
        <w:rPr>
          <w:sz w:val="28"/>
          <w:szCs w:val="28"/>
        </w:rPr>
        <w:t xml:space="preserve">лица, отбывающие наказание в виде лишения свободы, лица, </w:t>
      </w:r>
      <w:r w:rsidR="00917F1A">
        <w:rPr>
          <w:sz w:val="28"/>
          <w:szCs w:val="28"/>
        </w:rPr>
        <w:br/>
      </w:r>
      <w:r w:rsidR="00144A35" w:rsidRPr="00144A35">
        <w:rPr>
          <w:sz w:val="28"/>
          <w:szCs w:val="28"/>
        </w:rPr>
        <w:t>в отношении которых применена мера пресечения в виде заключения под стражу, а также лица, находящиеся на принудительном лечении по решению суда;</w:t>
      </w:r>
    </w:p>
    <w:p w:rsidR="00144A35" w:rsidRDefault="00F8230C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144A35" w:rsidRPr="00144A35">
        <w:rPr>
          <w:sz w:val="28"/>
          <w:szCs w:val="28"/>
        </w:rPr>
        <w:t>лица, находящиеся на полном государственном обеспечении.</w:t>
      </w:r>
    </w:p>
    <w:p w:rsidR="00144A35" w:rsidRDefault="00144A35" w:rsidP="00144A35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36036" w:rsidRDefault="00144A35" w:rsidP="00144A35">
      <w:pPr>
        <w:tabs>
          <w:tab w:val="left" w:pos="851"/>
          <w:tab w:val="left" w:pos="993"/>
          <w:tab w:val="left" w:pos="1134"/>
        </w:tabs>
        <w:ind w:left="2127" w:hanging="1418"/>
        <w:rPr>
          <w:sz w:val="28"/>
          <w:szCs w:val="28"/>
        </w:rPr>
      </w:pPr>
      <w:r>
        <w:rPr>
          <w:sz w:val="28"/>
          <w:szCs w:val="28"/>
        </w:rPr>
        <w:t>СТАТЬЯ </w:t>
      </w:r>
      <w:r w:rsidR="00C36036" w:rsidRPr="00C36036">
        <w:rPr>
          <w:sz w:val="28"/>
          <w:szCs w:val="28"/>
        </w:rPr>
        <w:t>2.</w:t>
      </w:r>
      <w:r>
        <w:t> </w:t>
      </w:r>
      <w:r w:rsidRPr="00144A35">
        <w:rPr>
          <w:sz w:val="28"/>
          <w:szCs w:val="28"/>
        </w:rPr>
        <w:t>ПЕРЕЧЕНЬ ВИДОВ ДОХОДОВ, УЧИТЫВАЕМЫХ ПРИ ОПРЕДЕЛЕНИИ ДОХОДА ГРАЖДАНИНА И ПОСТОЯННО ПРОЖИВАЮЩИХ СОВМЕСТНО С НИМ ЧЛЕНОВ ЕГО СЕМЬИ</w:t>
      </w:r>
    </w:p>
    <w:p w:rsidR="00C42A3C" w:rsidRDefault="00C42A3C" w:rsidP="00144A35">
      <w:pPr>
        <w:tabs>
          <w:tab w:val="left" w:pos="851"/>
          <w:tab w:val="left" w:pos="993"/>
          <w:tab w:val="left" w:pos="1134"/>
        </w:tabs>
        <w:ind w:left="2127" w:hanging="1418"/>
        <w:rPr>
          <w:sz w:val="28"/>
          <w:szCs w:val="28"/>
        </w:rPr>
      </w:pP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1.При определении дохода гражданина и постоянно проживающих совместно с ним членов его семьи учитывается сумма доходов каждого члена семьи, которые получены как в денежной, так и в натуральной форме, в том числе: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1)все предусмотренные системой оплаты труда выплаты, учитываемые при исчислении средней заработной платы в порядке, установленном Правительством Российской Федерации;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2)средний заработок, сохраняемый в случаях, предусмотренных трудовым законодательством;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3)компенсация,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lastRenderedPageBreak/>
        <w:t>4)выходное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5)социальные выплаты из бюджетов всех уровней бюджетной системы, государственных внебюджетных фондов и других источников, к которым относятся: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а)пенсии, компенсационные выплаты (кроме компенсационных выплат неработающим трудоспособным лицам, осуществляющим уход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за нетрудоспособными гражданами) и дополнительное ежемесячное материальное обеспечение пенсионеров;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б)ежемесячное пожизненное содержание судей, вышедших в отставку;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в)стипендии,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и докторантам образовательных организаций высшего образования и научных организаций, обучающимся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в духовных образовательных организациях, а также компенсационные выплаты указанным категориям граждан в период их нахождения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в академическом отпуске по медицинским показаниям;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г)пособие по безработице, материальная помощь и иные выплаты безработным гражданам, а также стипендия и материальная помощь, выплачиваемая гражданам в период прохождения профессионального обучения и получения дополнительного профессионального образования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во временных работах, а также выплаты несовершеннолетним гражданам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в возрасте от 14 до 18 лет в период их участия во временных работах;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д)пособие по временной нетрудоспособности, пособие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по беременности и родам, а также единовременное пособие женщинам, вставшим на учет в медицинских учреждениях в ранние сроки беременности;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е)ежемесячное пособие на ребенка;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ж)ежемесячное пособие на период отпуска по уходу за ребенком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до достижения им 3-летнего возраста;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з)ежемесячное пособие супругам военнослужащих, проходящих военную службу по контракту, в период их проживания с супругами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в местностях, где они вынуждены не работать или не могут трудоустроиться в связи с отсутствием возможности трудоустройства по специальности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воинской </w:t>
      </w:r>
      <w:r w:rsidRPr="00144A35">
        <w:rPr>
          <w:sz w:val="28"/>
          <w:szCs w:val="28"/>
        </w:rPr>
        <w:lastRenderedPageBreak/>
        <w:t>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и)ежемесячная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и органов уголовно-исполнительной системы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в отдаленных гарнизонах и местностях, где отсутствует возможность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их трудоустройства;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к)ежемесячные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л)надбавки и доплаты ко всем видам выплат, указанных в настоящем пункте, и иные социальные выплаты, установленные органами государственной власти Российской Федерации, Приморского края, органами местного самоуправления, организациями;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6)доходы от имущества, принадлежащего на праве собственности гражданам и постоянно проживающим совместно с ними членам их семей,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к которым относятся: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а)доходы от реализации и сдачи в аренду (наем) недвижимого имущества (земельных участков, домов, квартир, дач, гаражей и иных помещений), транспортных и иных механических средств, средств переработки и хранения продуктов;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б)доходы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7)другие доходы гражданина и постоянно проживающих совместно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с ним членов его семьи, в которые включаются: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а)денежное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а также дополнительные выплаты, носящие постоянный характер, и продовольственное обеспечение, установленные законодательством Российской Федерации;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б)единовременное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в)оплата работ по договорам, заключаемым в соответствии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с гражданским законодательством;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г)материальная помощь, оказываемая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lastRenderedPageBreak/>
        <w:t xml:space="preserve">д)авторские вознаграждения, получаемые в соответствии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с законодательством Российской Федерации об авторском праве и смежных правах, в том числе по авторским договорам наследования;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е)доходы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хозяйства без образования юридического лица;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ж)доходы по акциям и другие доходы от участия в управлении собственностью организации;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з)алименты, получаемые гражданином и постоянно проживающими совместно с ним членами его семьи;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и)проценты по банковским вкладам;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к)наследуемые и подаренные денежные средства;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л)денежные эквиваленты полученных гражданином и постоянно проживающими совместно с ним членами его семьи льгот и социальных гарантий, установленных органами государственной власти Российской Федерации, Приморского края, органами местного самоуправления, организациями.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2.В доходе гражданина и постоянно проживающих совместно с ним членов его семьи не учитываются: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1)государственная социальная помощь, оказываемая в соответствии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с законодательством Российской Федерации о государственной социальной помощи в виде денежных выплат и натуральной помощи;</w:t>
      </w:r>
    </w:p>
    <w:p w:rsidR="00144A35" w:rsidRP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2)единовременные страховые выплаты, производимые в возмещение ущерба, причиненного жизни и здоровью гражданин</w:t>
      </w:r>
      <w:r w:rsidR="00F8230C">
        <w:rPr>
          <w:sz w:val="28"/>
          <w:szCs w:val="28"/>
        </w:rPr>
        <w:t>а</w:t>
      </w:r>
      <w:r w:rsidRPr="00144A35">
        <w:rPr>
          <w:sz w:val="28"/>
          <w:szCs w:val="28"/>
        </w:rPr>
        <w:t xml:space="preserve"> и постоянно проживающих совместно с ним членов его семьи, их личному имуществу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имуществу, находящемуся в общей собственности членов его семьи,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а также ежемесячные суммы, связанные с дополнительными расходами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на медицинскую, социальную и профессиональную реабилитацию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в соответствии с решением учреждения государственной службы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медико-социальной экспертизы.</w:t>
      </w:r>
    </w:p>
    <w:p w:rsidR="00144A35" w:rsidRDefault="00144A35" w:rsidP="00144A35">
      <w:pPr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3.Из дохода гражданина и постоянно проживающих совместно с ним членов его семьи исключается сумма уплаченных ими алиментов.</w:t>
      </w:r>
    </w:p>
    <w:p w:rsidR="00144A35" w:rsidRDefault="00144A35" w:rsidP="001015BF">
      <w:pPr>
        <w:ind w:firstLine="709"/>
        <w:jc w:val="both"/>
        <w:rPr>
          <w:sz w:val="28"/>
          <w:szCs w:val="28"/>
        </w:rPr>
      </w:pPr>
    </w:p>
    <w:p w:rsidR="00C36036" w:rsidRDefault="00C36036" w:rsidP="00144A35">
      <w:pPr>
        <w:ind w:left="2127" w:hanging="1418"/>
        <w:rPr>
          <w:sz w:val="28"/>
          <w:szCs w:val="28"/>
        </w:rPr>
      </w:pPr>
      <w:r w:rsidRPr="00C36036">
        <w:rPr>
          <w:sz w:val="28"/>
          <w:szCs w:val="28"/>
        </w:rPr>
        <w:t>СТАТЬЯ</w:t>
      </w:r>
      <w:r w:rsidR="00144A35">
        <w:rPr>
          <w:sz w:val="28"/>
          <w:szCs w:val="28"/>
        </w:rPr>
        <w:t> </w:t>
      </w:r>
      <w:r w:rsidRPr="00C36036">
        <w:rPr>
          <w:sz w:val="28"/>
          <w:szCs w:val="28"/>
        </w:rPr>
        <w:t>3.</w:t>
      </w:r>
      <w:r w:rsidR="00722795">
        <w:rPr>
          <w:sz w:val="28"/>
          <w:szCs w:val="28"/>
        </w:rPr>
        <w:t> </w:t>
      </w:r>
      <w:r w:rsidR="00144A35" w:rsidRPr="00144A35">
        <w:rPr>
          <w:sz w:val="28"/>
          <w:szCs w:val="28"/>
        </w:rPr>
        <w:t>ОСОБЕННОСТИ ИСЧИСЛЕНИЯ ДОХОДА ГРАЖДАНИНА И ПОСТОЯННО ПРОЖИВАЮЩИХ СОВМЕСТНО С НИМ ЧЛЕНОВ ЕГО СЕМЬИ</w:t>
      </w:r>
    </w:p>
    <w:p w:rsidR="00C42A3C" w:rsidRDefault="00C42A3C" w:rsidP="00144A35">
      <w:pPr>
        <w:ind w:left="2127" w:hanging="1418"/>
        <w:rPr>
          <w:sz w:val="28"/>
          <w:szCs w:val="28"/>
        </w:rPr>
      </w:pPr>
    </w:p>
    <w:p w:rsidR="00144A35" w:rsidRPr="00144A35" w:rsidRDefault="00144A35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1.Доходы гражданина и постоянно проживающих совместно с ним членов его семьи учитываются до вычета налогов и сборов в соответствии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с законодательством Российской Федерации.</w:t>
      </w:r>
    </w:p>
    <w:p w:rsidR="00144A35" w:rsidRDefault="00144A35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2.Доходы гражданина и постоянно проживающих совместно с ним членов его семьи, получаемые в иностранной валюте, пересчитываются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в рубли по курсу Центрального банка Российской Федерации, установленному на дату фактического получения этих доходов.</w:t>
      </w:r>
    </w:p>
    <w:p w:rsidR="00244458" w:rsidRPr="00144A35" w:rsidRDefault="00244458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:rsidR="00144A35" w:rsidRPr="00144A35" w:rsidRDefault="00144A35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lastRenderedPageBreak/>
        <w:t xml:space="preserve">3.Сумма заработной платы, включая выплаты компенсационного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стимулирующего характера, предусмотренная системой оплаты труда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и выплачиваемая по результатам работы за месяц, учитывается в доходах гражданина и постоянно проживающих совместно с ним членов его сем</w:t>
      </w:r>
      <w:r w:rsidR="00F8230C">
        <w:rPr>
          <w:sz w:val="28"/>
          <w:szCs w:val="28"/>
        </w:rPr>
        <w:t>ьи</w:t>
      </w:r>
      <w:r w:rsidRPr="00144A35">
        <w:rPr>
          <w:sz w:val="28"/>
          <w:szCs w:val="28"/>
        </w:rPr>
        <w:t xml:space="preserve">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в месяце ее фактического получения, который приходится на расчетный период.</w:t>
      </w:r>
    </w:p>
    <w:p w:rsidR="00144A35" w:rsidRPr="00144A35" w:rsidRDefault="00144A35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стимулирующего характера, делится на количество месяцев, за которые она начислена, и учитывается в доходах гражданина и постоянно проживающих совместно с ним членов его семьи за те месяцы, которые приходятся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на расчетный период.</w:t>
      </w:r>
    </w:p>
    <w:p w:rsidR="00144A35" w:rsidRPr="00144A35" w:rsidRDefault="00144A35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4.Суммы оплаты сезонных, временных и других видов работ, выполняемых по срочным трудовым договорам, доходов от исполнения договоров гражданско-правового характера, а также доходов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от предпринимательской и иной деятельности делятся на количество месяцев, за которые они начислены (получены), и учитываются в доходах гражданина и постоянно проживающих совместно с ним членов его семьи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за те месяцы, которые приходятся на расчетный период.</w:t>
      </w:r>
    </w:p>
    <w:p w:rsidR="00C36036" w:rsidRPr="00C36036" w:rsidRDefault="00144A35" w:rsidP="00144A35">
      <w:pPr>
        <w:tabs>
          <w:tab w:val="left" w:pos="0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5.Суммы доходов от сдачи в аренду (наем) недвижимого и иного имущества делятся на количество месяцев, за которые они получены,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и учитываются в доходах гражданина и постоянно проживающих совместно с ним членов его семьи за те месяцы, которые приходятся на расчетный период.</w:t>
      </w:r>
    </w:p>
    <w:p w:rsid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144A35" w:rsidRDefault="00144A35" w:rsidP="00144A35">
      <w:pPr>
        <w:ind w:left="2127" w:hanging="1418"/>
        <w:rPr>
          <w:sz w:val="28"/>
          <w:szCs w:val="28"/>
        </w:rPr>
      </w:pPr>
      <w:r w:rsidRPr="00C36036">
        <w:rPr>
          <w:sz w:val="28"/>
          <w:szCs w:val="28"/>
        </w:rPr>
        <w:t>СТАТЬЯ</w:t>
      </w:r>
      <w:r>
        <w:rPr>
          <w:sz w:val="28"/>
          <w:szCs w:val="28"/>
        </w:rPr>
        <w:t> 4</w:t>
      </w:r>
      <w:r w:rsidRPr="00C36036">
        <w:rPr>
          <w:sz w:val="28"/>
          <w:szCs w:val="28"/>
        </w:rPr>
        <w:t>.</w:t>
      </w:r>
      <w:r w:rsidR="009B7AB1">
        <w:rPr>
          <w:sz w:val="28"/>
          <w:szCs w:val="28"/>
        </w:rPr>
        <w:t> </w:t>
      </w:r>
      <w:r w:rsidRPr="00144A35">
        <w:rPr>
          <w:sz w:val="28"/>
          <w:szCs w:val="28"/>
        </w:rPr>
        <w:t>ПЕРЕЧЕНЬ ВИДОВ ИМУЩЕСТВА, УЧИТЫВАЕМЫХ ПРИ ОПРЕДЕЛЕНИИ СТОИМОСТИ НАХОДЯЩЕГОСЯ В СОБСТВЕННОСТИ ГРАЖДАНИНА И ПОСТОЯННО ПРОЖИВАЮЩИХ СОВМЕСТНО С НИМ ЧЛЕНОВ ЕГО СЕМЬИ И ПОДЛЕЖАЩЕГО НАЛОГООБЛОЖЕНИЮ ИМУЩЕСТВА</w:t>
      </w:r>
    </w:p>
    <w:p w:rsidR="00C42A3C" w:rsidRDefault="00C42A3C" w:rsidP="00144A35">
      <w:pPr>
        <w:ind w:left="2127" w:hanging="1418"/>
        <w:rPr>
          <w:sz w:val="28"/>
          <w:szCs w:val="28"/>
        </w:rPr>
      </w:pP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1.При определении стоимости имущества, находящегося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в собственности гражданина и постоянно проживающих совместно с ним членов его семьи, учитываются следующие виды подлежащего налогообложению в соответствии с законодательством о налогах и сборах имущества: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1)жилые помещения, нежилые помещения и иные здания, строения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и сооружения;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2)земельные участки;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3)транспортные средства.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2.Учету подлежит имущество, принадлежащее гражданину и постоянно проживающим совместно с ним членам его семьи на праве собственности. Имущество, находящееся во временном пользовании, не учитывается.</w:t>
      </w:r>
    </w:p>
    <w:p w:rsid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lastRenderedPageBreak/>
        <w:t>Если имущество находится в долевой собственности, учитывается только доля гражданина и постоянно проживающих совместно с ним членов его семьи.</w:t>
      </w:r>
    </w:p>
    <w:p w:rsidR="00DA0469" w:rsidRDefault="00DA0469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144A35" w:rsidRDefault="00144A35" w:rsidP="00144A35">
      <w:pPr>
        <w:ind w:left="2127" w:hanging="1418"/>
        <w:rPr>
          <w:sz w:val="28"/>
          <w:szCs w:val="28"/>
        </w:rPr>
      </w:pPr>
      <w:r w:rsidRPr="00C36036">
        <w:rPr>
          <w:sz w:val="28"/>
          <w:szCs w:val="28"/>
        </w:rPr>
        <w:t>СТАТЬЯ</w:t>
      </w:r>
      <w:r>
        <w:rPr>
          <w:sz w:val="28"/>
          <w:szCs w:val="28"/>
        </w:rPr>
        <w:t> 5</w:t>
      </w:r>
      <w:r w:rsidRPr="00C36036">
        <w:rPr>
          <w:sz w:val="28"/>
          <w:szCs w:val="28"/>
        </w:rPr>
        <w:t>.</w:t>
      </w:r>
      <w:r w:rsidR="007A5723">
        <w:rPr>
          <w:sz w:val="28"/>
          <w:szCs w:val="28"/>
        </w:rPr>
        <w:t> </w:t>
      </w:r>
      <w:r w:rsidRPr="00144A35">
        <w:rPr>
          <w:sz w:val="28"/>
          <w:szCs w:val="28"/>
        </w:rPr>
        <w:t>ПЕРЕЧЕНЬ ДОКУМЕНТОВ, ПРЕДОСТАВЛЯЕМЫХ ДЛЯ ОПРЕДЕЛЕНИЯ ДОХОДА ГРАЖДАНИНА И ПОСТОЯННО ПРОЖИВАЮЩИХ СОВМЕСТНО С НИМ ЧЛЕНОВ ЕГО СЕМЬИ И СТОИМОСТИ ПОДЛЕЖАЩЕГО НАЛОГООБЛОЖЕНИЮ ИХ ИМУЩЕСТВА</w:t>
      </w:r>
    </w:p>
    <w:p w:rsidR="00886663" w:rsidRDefault="00886663" w:rsidP="00144A35">
      <w:pPr>
        <w:ind w:left="2127" w:hanging="1418"/>
        <w:rPr>
          <w:sz w:val="28"/>
          <w:szCs w:val="28"/>
        </w:rPr>
      </w:pP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1.Размер дохода гражданина и постоянно проживающих совместно </w:t>
      </w:r>
      <w:r>
        <w:rPr>
          <w:sz w:val="28"/>
          <w:szCs w:val="28"/>
        </w:rPr>
        <w:br/>
      </w:r>
      <w:r w:rsidRPr="00144A35">
        <w:rPr>
          <w:sz w:val="28"/>
          <w:szCs w:val="28"/>
        </w:rPr>
        <w:t>с ним членов его семьи определяется на основании следующих документов: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1)справка, подтверждающая размер заработной платы, стипендии, </w:t>
      </w:r>
      <w:r>
        <w:rPr>
          <w:sz w:val="28"/>
          <w:szCs w:val="28"/>
        </w:rPr>
        <w:br/>
      </w:r>
      <w:r w:rsidRPr="00144A35">
        <w:rPr>
          <w:sz w:val="28"/>
          <w:szCs w:val="28"/>
        </w:rPr>
        <w:t>а также сведения о выплаченных суммах по договорам гражданско-правового характера за расчетный период;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2)документы, подтверждающие суммы уплачиваемых (получаемых) алиментов;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3)документы о суммах начисленных пенсий, доплат к ним и пособий;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4)документы из органа социальной защиты населения о размере получаемых компенсационных (кроме компенсационных выплат неработающим трудоспособным лицам, осуществляющим уход </w:t>
      </w:r>
      <w:r>
        <w:rPr>
          <w:sz w:val="28"/>
          <w:szCs w:val="28"/>
        </w:rPr>
        <w:br/>
      </w:r>
      <w:r w:rsidRPr="00144A35">
        <w:rPr>
          <w:sz w:val="28"/>
          <w:szCs w:val="28"/>
        </w:rPr>
        <w:t>за нетрудоспособными гражданами) и социальных выплат;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5)документ о выплатах, производимых органом службы занятости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по месту жительства гражданина;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6)копии налоговых деклараций о доходах, в том числе о доходах налогоплательщиков, применяющих специальные режимы налогообложения, заверенные налоговыми органами, или другие документы, подтверждающие доходы за расчетный период.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2.Стоимость имущества, находящегося в собственности гражданина </w:t>
      </w:r>
      <w:r>
        <w:rPr>
          <w:sz w:val="28"/>
          <w:szCs w:val="28"/>
        </w:rPr>
        <w:br/>
      </w:r>
      <w:r w:rsidRPr="00144A35">
        <w:rPr>
          <w:sz w:val="28"/>
          <w:szCs w:val="28"/>
        </w:rPr>
        <w:t>и постоянно проживающих совместно с ним членов его семьи и подлежащего налогообложению, определяется на основании следующих документов: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1)документы, подтверждающие кадастровую стоимость имущества, указанного в пунктах 1 и 2 части 1 статьи 4 настоящего Закона;</w:t>
      </w:r>
    </w:p>
    <w:p w:rsidR="00144A35" w:rsidRP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2)документы, подтверждающие стоимость транспортного средства</w:t>
      </w:r>
      <w:r w:rsidR="00C42A3C">
        <w:rPr>
          <w:sz w:val="28"/>
          <w:szCs w:val="28"/>
        </w:rPr>
        <w:t>,</w:t>
      </w:r>
      <w:r w:rsidRPr="00144A35">
        <w:rPr>
          <w:sz w:val="28"/>
          <w:szCs w:val="28"/>
        </w:rPr>
        <w:t xml:space="preserve"> определенную в соответствии с законодательством Российской Федерации </w:t>
      </w:r>
      <w:r>
        <w:rPr>
          <w:sz w:val="28"/>
          <w:szCs w:val="28"/>
        </w:rPr>
        <w:br/>
      </w:r>
      <w:r w:rsidRPr="00144A35">
        <w:rPr>
          <w:sz w:val="28"/>
          <w:szCs w:val="28"/>
        </w:rPr>
        <w:t>об оценочной деятельности.</w:t>
      </w:r>
    </w:p>
    <w:p w:rsid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3.Документы, указанные в частях 1 и 2 настоящей статьи, предоставляются в соответствии с </w:t>
      </w:r>
      <w:r w:rsidR="00F8230C" w:rsidRPr="00144A35">
        <w:rPr>
          <w:sz w:val="28"/>
          <w:szCs w:val="28"/>
        </w:rPr>
        <w:t xml:space="preserve">постановлением Администрации Приморского края от 12 ноября 2015 года № 435-па </w:t>
      </w:r>
      <w:r w:rsidR="00F8230C">
        <w:rPr>
          <w:sz w:val="28"/>
          <w:szCs w:val="28"/>
        </w:rPr>
        <w:t xml:space="preserve">"Об утверждении </w:t>
      </w:r>
      <w:r w:rsidRPr="00144A35">
        <w:rPr>
          <w:sz w:val="28"/>
          <w:szCs w:val="28"/>
        </w:rPr>
        <w:t>Порядк</w:t>
      </w:r>
      <w:r w:rsidR="00F8230C">
        <w:rPr>
          <w:sz w:val="28"/>
          <w:szCs w:val="28"/>
        </w:rPr>
        <w:t>а</w:t>
      </w:r>
      <w:r w:rsidRPr="00144A35">
        <w:rPr>
          <w:sz w:val="28"/>
          <w:szCs w:val="28"/>
        </w:rPr>
        <w:t xml:space="preserve"> учета граждан, нуждающихся в предоставлении жилых помещений по договорам найма жилых помещений жилищного фонда социального использования, в том числе порядка принятия на этот учет, отказа в принятии на него, снятия с него</w:t>
      </w:r>
      <w:r w:rsidR="00574042">
        <w:rPr>
          <w:sz w:val="28"/>
          <w:szCs w:val="28"/>
        </w:rPr>
        <w:t>"</w:t>
      </w:r>
      <w:r w:rsidRPr="00144A35">
        <w:rPr>
          <w:sz w:val="28"/>
          <w:szCs w:val="28"/>
        </w:rPr>
        <w:t>.</w:t>
      </w:r>
    </w:p>
    <w:p w:rsid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144A35" w:rsidRDefault="00144A35" w:rsidP="00144A35">
      <w:pPr>
        <w:pageBreakBefore/>
        <w:ind w:left="2127" w:hanging="1418"/>
        <w:rPr>
          <w:sz w:val="28"/>
          <w:szCs w:val="28"/>
        </w:rPr>
      </w:pPr>
      <w:r w:rsidRPr="00C36036">
        <w:rPr>
          <w:sz w:val="28"/>
          <w:szCs w:val="28"/>
        </w:rPr>
        <w:lastRenderedPageBreak/>
        <w:t>СТАТЬЯ</w:t>
      </w:r>
      <w:r>
        <w:rPr>
          <w:sz w:val="28"/>
          <w:szCs w:val="28"/>
        </w:rPr>
        <w:t> </w:t>
      </w:r>
      <w:r w:rsidR="00D129EA">
        <w:rPr>
          <w:sz w:val="28"/>
          <w:szCs w:val="28"/>
        </w:rPr>
        <w:t>6</w:t>
      </w:r>
      <w:r w:rsidRPr="00C36036">
        <w:rPr>
          <w:sz w:val="28"/>
          <w:szCs w:val="28"/>
        </w:rPr>
        <w:t>.</w:t>
      </w:r>
      <w:r w:rsidR="00C44D71">
        <w:rPr>
          <w:sz w:val="28"/>
          <w:szCs w:val="28"/>
        </w:rPr>
        <w:t> </w:t>
      </w:r>
      <w:r w:rsidRPr="00144A35">
        <w:rPr>
          <w:sz w:val="28"/>
          <w:szCs w:val="28"/>
        </w:rPr>
        <w:t xml:space="preserve">МАКСИМАЛЬНЫЙ РАЗМЕР ДОХОДА ГРАЖДАНИНА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И ПОСТОЯННО ПРОЖИВАЮЩИХ СОВМЕСТНО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С НИМ ЧЛЕНОВ ЕГО СЕМЬИ И СТОИМОСТИ ПОДЛЕЖАЩЕГО НАЛОГООБЛОЖЕНИЮ ИХ ИМУЩЕСТВА</w:t>
      </w:r>
    </w:p>
    <w:p w:rsidR="00D129EA" w:rsidRDefault="00D129EA" w:rsidP="00D129EA">
      <w:pPr>
        <w:ind w:left="2127" w:hanging="1418"/>
        <w:rPr>
          <w:sz w:val="28"/>
          <w:szCs w:val="28"/>
        </w:rPr>
      </w:pP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>Максимальный размер дохода гражданина и постоянно проживающих совместно с ним членов его семьи и стоимости подлежащего налогообложению их имущества (далее - максимальный размер ежемесячного дохода и стоимости имущества) определяется органами местного самоуправления по следующей формуле: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4A35" w:rsidRPr="00144A35" w:rsidRDefault="00144A35" w:rsidP="00D129E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44A35">
        <w:rPr>
          <w:sz w:val="28"/>
          <w:szCs w:val="28"/>
        </w:rPr>
        <w:t>Рм = Рд + Ст, где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Рд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значение максимального размера ежемесячного дохода определяется по формуле:</w:t>
      </w:r>
    </w:p>
    <w:p w:rsidR="00144A35" w:rsidRPr="00144A35" w:rsidRDefault="0094236E" w:rsidP="00D129E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noProof/>
          <w:position w:val="-58"/>
          <w:sz w:val="28"/>
          <w:szCs w:val="28"/>
        </w:rPr>
        <w:pict>
          <v:shape id="Рисунок 1" o:spid="_x0000_i1026" type="#_x0000_t75" alt="base_23762_58307_1" style="width:221.75pt;height:67.95pt;visibility:visible">
            <v:imagedata r:id="rId11" o:title="base_23762_58307_1"/>
            <o:lock v:ext="edit" aspectratio="f"/>
          </v:shape>
        </w:pic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Ст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значение максимального размера стоимости имущества определяется по формуле: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144A35" w:rsidRPr="00144A35" w:rsidRDefault="00144A35" w:rsidP="00D129E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44A35">
        <w:rPr>
          <w:sz w:val="28"/>
          <w:szCs w:val="28"/>
        </w:rPr>
        <w:t>Ст = Чс x Пл x Цс x (1 - Рк),</w:t>
      </w:r>
      <w:r w:rsidR="00D129EA">
        <w:rPr>
          <w:sz w:val="28"/>
          <w:szCs w:val="28"/>
        </w:rPr>
        <w:t xml:space="preserve"> где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Пл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установленная уполномоченным органом местного самоуправления норма предоставления площади жилого помещения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по договору социального найма;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Чс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количество членов семьи;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Цс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показатель среднерыночной стоимости </w:t>
      </w:r>
      <w:r w:rsidR="00F8230C">
        <w:rPr>
          <w:sz w:val="28"/>
          <w:szCs w:val="28"/>
        </w:rPr>
        <w:t>1</w:t>
      </w:r>
      <w:r w:rsidRPr="00144A35">
        <w:rPr>
          <w:sz w:val="28"/>
          <w:szCs w:val="28"/>
        </w:rPr>
        <w:t xml:space="preserve"> кв. м общей площади жилого помещения среднего качества (типового) на вторичном рынке жилья на территории Приморского края;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Рк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доля использования средств ипотечного кредита (займа)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>от стоимости приобретаемого гражданином жилья равная 0,7;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Пс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средневзвешенная годовая процентная ставка по ипотечным кредитам (займам);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Пп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средневзвешенный срок (в календарных месяцах) ипотечных кредитов (займов);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Ди </w:t>
      </w:r>
      <w:r w:rsidR="00AD33C8">
        <w:rPr>
          <w:sz w:val="28"/>
          <w:szCs w:val="28"/>
        </w:rPr>
        <w:t>–</w:t>
      </w:r>
      <w:r w:rsidRPr="00144A35">
        <w:rPr>
          <w:sz w:val="28"/>
          <w:szCs w:val="28"/>
        </w:rPr>
        <w:t xml:space="preserve"> максимально допустимая доля платежа по ипотечному кредиту (займу) от дохода гражданина и постоянно проживающих совместно с ним членов его семьи равная 0,3.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Показатель среднерыночной стоимости </w:t>
      </w:r>
      <w:r w:rsidR="00F8230C">
        <w:rPr>
          <w:sz w:val="28"/>
          <w:szCs w:val="28"/>
        </w:rPr>
        <w:t>1</w:t>
      </w:r>
      <w:r w:rsidRPr="00144A35">
        <w:rPr>
          <w:sz w:val="28"/>
          <w:szCs w:val="28"/>
        </w:rPr>
        <w:t xml:space="preserve"> кв. м общей площади жилого помещения среднего качества (типового) на вторичном рынке жилья на территории Приморского края определяется по данным Территориального органа Федеральной службы государственной статистики по Приморскому </w:t>
      </w:r>
      <w:r w:rsidRPr="00144A35">
        <w:rPr>
          <w:sz w:val="28"/>
          <w:szCs w:val="28"/>
        </w:rPr>
        <w:lastRenderedPageBreak/>
        <w:t xml:space="preserve">краю (далее – Примкрайстат), размещенным на сайте Примкрайстата </w:t>
      </w:r>
      <w:r w:rsidR="00E96370">
        <w:rPr>
          <w:sz w:val="28"/>
          <w:szCs w:val="28"/>
        </w:rPr>
        <w:br/>
      </w:r>
      <w:r w:rsidRPr="00144A35">
        <w:rPr>
          <w:sz w:val="28"/>
          <w:szCs w:val="28"/>
        </w:rPr>
        <w:t xml:space="preserve">в информационно-телекоммуникационной сети </w:t>
      </w:r>
      <w:r w:rsidR="00D129EA">
        <w:rPr>
          <w:sz w:val="28"/>
          <w:szCs w:val="28"/>
        </w:rPr>
        <w:t>"</w:t>
      </w:r>
      <w:r w:rsidRPr="00144A35">
        <w:rPr>
          <w:sz w:val="28"/>
          <w:szCs w:val="28"/>
        </w:rPr>
        <w:t>Интернет</w:t>
      </w:r>
      <w:r w:rsidR="00D129EA">
        <w:rPr>
          <w:sz w:val="28"/>
          <w:szCs w:val="28"/>
        </w:rPr>
        <w:t>"</w:t>
      </w:r>
      <w:r w:rsidR="00F8230C">
        <w:rPr>
          <w:sz w:val="28"/>
          <w:szCs w:val="28"/>
        </w:rPr>
        <w:t>,</w:t>
      </w:r>
      <w:r w:rsidRPr="00144A35">
        <w:rPr>
          <w:sz w:val="28"/>
          <w:szCs w:val="28"/>
        </w:rPr>
        <w:t xml:space="preserve"> за квартал, предшествующий дате подачи заявления граждан</w:t>
      </w:r>
      <w:r w:rsidR="00F8230C">
        <w:rPr>
          <w:sz w:val="28"/>
          <w:szCs w:val="28"/>
        </w:rPr>
        <w:t>ина</w:t>
      </w:r>
      <w:r w:rsidRPr="00144A35">
        <w:rPr>
          <w:sz w:val="28"/>
          <w:szCs w:val="28"/>
        </w:rPr>
        <w:t xml:space="preserve"> в </w:t>
      </w:r>
      <w:r w:rsidRPr="00144A35">
        <w:rPr>
          <w:bCs/>
          <w:sz w:val="28"/>
          <w:szCs w:val="28"/>
        </w:rPr>
        <w:t>орган местного самоуправления муниципального образования Приморского края</w:t>
      </w:r>
      <w:r w:rsidRPr="00144A35">
        <w:rPr>
          <w:sz w:val="28"/>
          <w:szCs w:val="28"/>
        </w:rPr>
        <w:t xml:space="preserve"> о принятии на учет</w:t>
      </w:r>
      <w:r w:rsidRPr="00144A35">
        <w:rPr>
          <w:color w:val="000000"/>
          <w:sz w:val="28"/>
          <w:szCs w:val="28"/>
        </w:rPr>
        <w:t>.</w:t>
      </w:r>
    </w:p>
    <w:p w:rsidR="00144A35" w:rsidRPr="00144A35" w:rsidRDefault="00144A35" w:rsidP="008508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4A35">
        <w:rPr>
          <w:sz w:val="28"/>
          <w:szCs w:val="28"/>
        </w:rPr>
        <w:t xml:space="preserve">Средневзвешенная годовая процентная ставка по ипотечным кредитам (займам) и средневзвешенный срок (в календарных месяцах) ипотечных кредитов (займов) в Приморском крае определяются по данным Банка России об условиях ипотечных кредитов, размещенным на сайте Банка России в информационно-телекоммуникационной сети </w:t>
      </w:r>
      <w:r w:rsidR="00D129EA">
        <w:rPr>
          <w:sz w:val="28"/>
          <w:szCs w:val="28"/>
        </w:rPr>
        <w:t>"</w:t>
      </w:r>
      <w:r w:rsidRPr="00144A35">
        <w:rPr>
          <w:sz w:val="28"/>
          <w:szCs w:val="28"/>
        </w:rPr>
        <w:t>Интернет</w:t>
      </w:r>
      <w:r w:rsidR="00D129EA">
        <w:rPr>
          <w:sz w:val="28"/>
          <w:szCs w:val="28"/>
        </w:rPr>
        <w:t>"</w:t>
      </w:r>
      <w:r w:rsidRPr="00144A35">
        <w:rPr>
          <w:sz w:val="28"/>
          <w:szCs w:val="28"/>
        </w:rPr>
        <w:t xml:space="preserve"> </w:t>
      </w:r>
      <w:r w:rsidR="00574042">
        <w:rPr>
          <w:sz w:val="28"/>
          <w:szCs w:val="28"/>
        </w:rPr>
        <w:t xml:space="preserve">                        </w:t>
      </w:r>
      <w:r w:rsidRPr="00144A35">
        <w:rPr>
          <w:sz w:val="28"/>
          <w:szCs w:val="28"/>
        </w:rPr>
        <w:t>по состоянию на 1 января текущего года.</w:t>
      </w:r>
    </w:p>
    <w:p w:rsidR="00144A35" w:rsidRDefault="00144A35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540A6" w:rsidRDefault="008508C6" w:rsidP="0050712A">
      <w:pPr>
        <w:tabs>
          <w:tab w:val="left" w:pos="212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 7</w:t>
      </w:r>
      <w:r w:rsidR="00C36036" w:rsidRPr="00C36036">
        <w:rPr>
          <w:sz w:val="28"/>
          <w:szCs w:val="28"/>
        </w:rPr>
        <w:t>.</w:t>
      </w:r>
      <w:r w:rsidR="0050712A">
        <w:rPr>
          <w:sz w:val="28"/>
          <w:szCs w:val="28"/>
        </w:rPr>
        <w:t> </w:t>
      </w:r>
      <w:r w:rsidR="00D129EA">
        <w:rPr>
          <w:sz w:val="28"/>
          <w:szCs w:val="28"/>
        </w:rPr>
        <w:t xml:space="preserve">ПОРЯДОК </w:t>
      </w:r>
      <w:r w:rsidRPr="008508C6">
        <w:rPr>
          <w:sz w:val="28"/>
          <w:szCs w:val="28"/>
        </w:rPr>
        <w:t>ВСТУПЛЕНИ</w:t>
      </w:r>
      <w:r w:rsidR="00D129EA">
        <w:rPr>
          <w:sz w:val="28"/>
          <w:szCs w:val="28"/>
        </w:rPr>
        <w:t>Я</w:t>
      </w:r>
      <w:r w:rsidRPr="008508C6">
        <w:rPr>
          <w:sz w:val="28"/>
          <w:szCs w:val="28"/>
        </w:rPr>
        <w:t xml:space="preserve"> В СИЛУ </w:t>
      </w:r>
    </w:p>
    <w:p w:rsidR="00C36036" w:rsidRDefault="00F8230C" w:rsidP="0050712A">
      <w:pPr>
        <w:tabs>
          <w:tab w:val="left" w:pos="226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8508C6" w:rsidRPr="008508C6">
        <w:rPr>
          <w:sz w:val="28"/>
          <w:szCs w:val="28"/>
        </w:rPr>
        <w:t>НАСТОЯЩЕГО</w:t>
      </w:r>
      <w:r w:rsidR="000540A6">
        <w:rPr>
          <w:sz w:val="28"/>
          <w:szCs w:val="28"/>
        </w:rPr>
        <w:t xml:space="preserve"> </w:t>
      </w:r>
      <w:r w:rsidR="008508C6" w:rsidRPr="008508C6">
        <w:rPr>
          <w:sz w:val="28"/>
          <w:szCs w:val="28"/>
        </w:rPr>
        <w:t>ЗАКОНА</w:t>
      </w:r>
    </w:p>
    <w:p w:rsidR="00D129EA" w:rsidRDefault="00D129EA" w:rsidP="00144A35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C36036" w:rsidRDefault="008508C6" w:rsidP="00C36036">
      <w:pPr>
        <w:ind w:firstLine="709"/>
        <w:jc w:val="both"/>
        <w:rPr>
          <w:sz w:val="28"/>
          <w:szCs w:val="28"/>
        </w:rPr>
      </w:pPr>
      <w:r w:rsidRPr="008508C6">
        <w:rPr>
          <w:sz w:val="28"/>
          <w:szCs w:val="28"/>
        </w:rPr>
        <w:t xml:space="preserve">Настоящий Закон вступает в силу по истечении </w:t>
      </w:r>
      <w:r w:rsidR="00514373">
        <w:rPr>
          <w:sz w:val="28"/>
          <w:szCs w:val="28"/>
        </w:rPr>
        <w:t>10</w:t>
      </w:r>
      <w:r w:rsidRPr="008508C6">
        <w:rPr>
          <w:sz w:val="28"/>
          <w:szCs w:val="28"/>
        </w:rPr>
        <w:t xml:space="preserve"> дней со дня его официального опубликования</w:t>
      </w:r>
      <w:r>
        <w:rPr>
          <w:sz w:val="28"/>
          <w:szCs w:val="28"/>
        </w:rPr>
        <w:t>.</w:t>
      </w:r>
    </w:p>
    <w:p w:rsidR="001253C5" w:rsidRPr="00C36036" w:rsidRDefault="001253C5" w:rsidP="00C36036">
      <w:pPr>
        <w:ind w:firstLine="709"/>
        <w:jc w:val="both"/>
        <w:rPr>
          <w:sz w:val="28"/>
          <w:szCs w:val="28"/>
        </w:rPr>
      </w:pPr>
    </w:p>
    <w:p w:rsidR="00C36036" w:rsidRDefault="00C36036" w:rsidP="00C36036">
      <w:pPr>
        <w:ind w:firstLine="709"/>
        <w:jc w:val="both"/>
        <w:rPr>
          <w:sz w:val="28"/>
          <w:szCs w:val="28"/>
        </w:rPr>
      </w:pPr>
    </w:p>
    <w:p w:rsidR="008508C6" w:rsidRPr="00C36036" w:rsidRDefault="008508C6" w:rsidP="00C36036">
      <w:pPr>
        <w:ind w:firstLine="709"/>
        <w:jc w:val="both"/>
        <w:rPr>
          <w:sz w:val="28"/>
          <w:szCs w:val="28"/>
        </w:rPr>
      </w:pPr>
    </w:p>
    <w:p w:rsidR="00C36036" w:rsidRPr="00C36036" w:rsidRDefault="00C36036" w:rsidP="00C36036">
      <w:pPr>
        <w:jc w:val="both"/>
        <w:rPr>
          <w:sz w:val="28"/>
          <w:szCs w:val="20"/>
        </w:rPr>
      </w:pPr>
      <w:r w:rsidRPr="00C36036">
        <w:rPr>
          <w:sz w:val="28"/>
          <w:szCs w:val="28"/>
        </w:rPr>
        <w:t xml:space="preserve">Губернатор края                                       </w:t>
      </w:r>
      <w:r w:rsidR="001253C5">
        <w:rPr>
          <w:sz w:val="28"/>
          <w:szCs w:val="28"/>
        </w:rPr>
        <w:t xml:space="preserve"> </w:t>
      </w:r>
      <w:r w:rsidRPr="00C36036">
        <w:rPr>
          <w:sz w:val="28"/>
          <w:szCs w:val="28"/>
        </w:rPr>
        <w:t xml:space="preserve">          </w:t>
      </w:r>
      <w:r w:rsidR="00D645E5">
        <w:rPr>
          <w:sz w:val="28"/>
          <w:szCs w:val="28"/>
        </w:rPr>
        <w:t xml:space="preserve"> </w:t>
      </w:r>
      <w:r w:rsidRPr="00C36036">
        <w:rPr>
          <w:sz w:val="28"/>
          <w:szCs w:val="28"/>
        </w:rPr>
        <w:t xml:space="preserve">                   В.В. Миклушевский</w:t>
      </w:r>
    </w:p>
    <w:p w:rsidR="00E9167B" w:rsidRDefault="00E9167B" w:rsidP="00CB0D41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B0D41" w:rsidRPr="00CB0D41" w:rsidRDefault="00CB0D41" w:rsidP="00CB0D41">
      <w:pPr>
        <w:jc w:val="both"/>
        <w:rPr>
          <w:sz w:val="28"/>
          <w:szCs w:val="28"/>
        </w:rPr>
      </w:pPr>
      <w:bookmarkStart w:id="0" w:name="_GoBack"/>
      <w:r w:rsidRPr="00CB0D41">
        <w:rPr>
          <w:sz w:val="28"/>
          <w:szCs w:val="28"/>
        </w:rPr>
        <w:t>г. Владивосток</w:t>
      </w:r>
    </w:p>
    <w:p w:rsidR="00CB0D41" w:rsidRPr="00CB0D41" w:rsidRDefault="00CB0D41" w:rsidP="00CB0D41">
      <w:pPr>
        <w:jc w:val="both"/>
        <w:rPr>
          <w:sz w:val="28"/>
          <w:szCs w:val="28"/>
        </w:rPr>
      </w:pPr>
      <w:r w:rsidRPr="00CB0D41">
        <w:rPr>
          <w:sz w:val="28"/>
          <w:szCs w:val="28"/>
        </w:rPr>
        <w:t>1 декабря 2016 года</w:t>
      </w:r>
    </w:p>
    <w:p w:rsidR="00CB0D41" w:rsidRDefault="00CB0D41" w:rsidP="00CB0D41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CB0D41">
        <w:rPr>
          <w:sz w:val="28"/>
          <w:szCs w:val="28"/>
        </w:rPr>
        <w:t>№ 3</w:t>
      </w:r>
      <w:r>
        <w:rPr>
          <w:sz w:val="28"/>
          <w:szCs w:val="28"/>
        </w:rPr>
        <w:t>8</w:t>
      </w:r>
      <w:r w:rsidRPr="00CB0D41">
        <w:rPr>
          <w:sz w:val="28"/>
          <w:szCs w:val="28"/>
        </w:rPr>
        <w:t>-КЗ</w:t>
      </w:r>
      <w:bookmarkEnd w:id="0"/>
    </w:p>
    <w:sectPr w:rsidR="00CB0D41" w:rsidSect="00B16BA8">
      <w:headerReference w:type="default" r:id="rId12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36E" w:rsidRDefault="0094236E">
      <w:r>
        <w:separator/>
      </w:r>
    </w:p>
  </w:endnote>
  <w:endnote w:type="continuationSeparator" w:id="0">
    <w:p w:rsidR="0094236E" w:rsidRDefault="0094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36E" w:rsidRDefault="0094236E">
      <w:r>
        <w:separator/>
      </w:r>
    </w:p>
  </w:footnote>
  <w:footnote w:type="continuationSeparator" w:id="0">
    <w:p w:rsidR="0094236E" w:rsidRDefault="00942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458" w:rsidRDefault="001C4B67" w:rsidP="0024445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0D41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D94"/>
    <w:multiLevelType w:val="hybridMultilevel"/>
    <w:tmpl w:val="FC448AC0"/>
    <w:lvl w:ilvl="0" w:tplc="70DC0D0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FD501E"/>
    <w:multiLevelType w:val="hybridMultilevel"/>
    <w:tmpl w:val="FC448AC0"/>
    <w:lvl w:ilvl="0" w:tplc="70DC0D0C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F43E1C"/>
    <w:multiLevelType w:val="hybridMultilevel"/>
    <w:tmpl w:val="0E3ED838"/>
    <w:lvl w:ilvl="0" w:tplc="11F09C6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60775"/>
    <w:multiLevelType w:val="hybridMultilevel"/>
    <w:tmpl w:val="A01A7B28"/>
    <w:lvl w:ilvl="0" w:tplc="97DA30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D40014"/>
    <w:multiLevelType w:val="hybridMultilevel"/>
    <w:tmpl w:val="181EB7C8"/>
    <w:lvl w:ilvl="0" w:tplc="109C92A6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8647253"/>
    <w:multiLevelType w:val="hybridMultilevel"/>
    <w:tmpl w:val="AD5E9FAA"/>
    <w:lvl w:ilvl="0" w:tplc="C9041BD4">
      <w:start w:val="1"/>
      <w:numFmt w:val="decimal"/>
      <w:lvlText w:val="%1)"/>
      <w:lvlJc w:val="left"/>
      <w:pPr>
        <w:tabs>
          <w:tab w:val="num" w:pos="371"/>
        </w:tabs>
        <w:ind w:left="1437" w:hanging="357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406052"/>
    <w:multiLevelType w:val="hybridMultilevel"/>
    <w:tmpl w:val="051445FC"/>
    <w:lvl w:ilvl="0" w:tplc="ADE48F86">
      <w:start w:val="1"/>
      <w:numFmt w:val="decimal"/>
      <w:lvlText w:val="%1)"/>
      <w:lvlJc w:val="left"/>
      <w:pPr>
        <w:tabs>
          <w:tab w:val="num" w:pos="1781"/>
        </w:tabs>
        <w:ind w:left="981" w:firstLine="437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50B09"/>
    <w:multiLevelType w:val="hybridMultilevel"/>
    <w:tmpl w:val="ED6C0158"/>
    <w:lvl w:ilvl="0" w:tplc="F40C1D0E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776352"/>
    <w:multiLevelType w:val="hybridMultilevel"/>
    <w:tmpl w:val="9B7C7E88"/>
    <w:lvl w:ilvl="0" w:tplc="9C4CB78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372AAF62">
      <w:start w:val="1"/>
      <w:numFmt w:val="decimal"/>
      <w:lvlText w:val="%2)"/>
      <w:lvlJc w:val="left"/>
      <w:pPr>
        <w:tabs>
          <w:tab w:val="num" w:pos="2355"/>
        </w:tabs>
        <w:ind w:left="2355" w:hanging="1275"/>
      </w:pPr>
    </w:lvl>
    <w:lvl w:ilvl="2" w:tplc="927AE618">
      <w:start w:val="1"/>
      <w:numFmt w:val="decimal"/>
      <w:lvlText w:val="%3."/>
      <w:lvlJc w:val="left"/>
      <w:pPr>
        <w:tabs>
          <w:tab w:val="num" w:pos="3180"/>
        </w:tabs>
        <w:ind w:left="3180" w:hanging="1200"/>
      </w:pPr>
    </w:lvl>
    <w:lvl w:ilvl="3" w:tplc="ADE48F86">
      <w:start w:val="1"/>
      <w:numFmt w:val="decimal"/>
      <w:lvlText w:val="%4)"/>
      <w:lvlJc w:val="left"/>
      <w:pPr>
        <w:tabs>
          <w:tab w:val="num" w:pos="1781"/>
        </w:tabs>
        <w:ind w:left="981" w:firstLine="437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CF7D07"/>
    <w:multiLevelType w:val="hybridMultilevel"/>
    <w:tmpl w:val="85EC42F4"/>
    <w:lvl w:ilvl="0" w:tplc="C3F65C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C2A1F85"/>
    <w:multiLevelType w:val="hybridMultilevel"/>
    <w:tmpl w:val="88B4E950"/>
    <w:lvl w:ilvl="0" w:tplc="FB5A7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C6E60EC"/>
    <w:multiLevelType w:val="hybridMultilevel"/>
    <w:tmpl w:val="50461DFA"/>
    <w:lvl w:ilvl="0" w:tplc="2402E3E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F92291"/>
    <w:multiLevelType w:val="hybridMultilevel"/>
    <w:tmpl w:val="A01A7B28"/>
    <w:lvl w:ilvl="0" w:tplc="97DA30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7F751C"/>
    <w:multiLevelType w:val="hybridMultilevel"/>
    <w:tmpl w:val="EFA89DBA"/>
    <w:lvl w:ilvl="0" w:tplc="64FA5D9E">
      <w:start w:val="1"/>
      <w:numFmt w:val="decimal"/>
      <w:lvlText w:val="%1)"/>
      <w:lvlJc w:val="left"/>
      <w:pPr>
        <w:tabs>
          <w:tab w:val="num" w:pos="1560"/>
        </w:tabs>
        <w:ind w:left="2626" w:hanging="357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CA4866"/>
    <w:multiLevelType w:val="hybridMultilevel"/>
    <w:tmpl w:val="194E08AA"/>
    <w:lvl w:ilvl="0" w:tplc="AE28D190">
      <w:start w:val="1"/>
      <w:numFmt w:val="decimal"/>
      <w:lvlText w:val="%1."/>
      <w:lvlJc w:val="left"/>
      <w:pPr>
        <w:ind w:left="3055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3775" w:hanging="360"/>
      </w:pPr>
    </w:lvl>
    <w:lvl w:ilvl="2" w:tplc="0419001B" w:tentative="1">
      <w:start w:val="1"/>
      <w:numFmt w:val="lowerRoman"/>
      <w:lvlText w:val="%3."/>
      <w:lvlJc w:val="right"/>
      <w:pPr>
        <w:ind w:left="4495" w:hanging="180"/>
      </w:pPr>
    </w:lvl>
    <w:lvl w:ilvl="3" w:tplc="0419000F" w:tentative="1">
      <w:start w:val="1"/>
      <w:numFmt w:val="decimal"/>
      <w:lvlText w:val="%4."/>
      <w:lvlJc w:val="left"/>
      <w:pPr>
        <w:ind w:left="5215" w:hanging="360"/>
      </w:pPr>
    </w:lvl>
    <w:lvl w:ilvl="4" w:tplc="04190019" w:tentative="1">
      <w:start w:val="1"/>
      <w:numFmt w:val="lowerLetter"/>
      <w:lvlText w:val="%5."/>
      <w:lvlJc w:val="left"/>
      <w:pPr>
        <w:ind w:left="5935" w:hanging="360"/>
      </w:pPr>
    </w:lvl>
    <w:lvl w:ilvl="5" w:tplc="0419001B" w:tentative="1">
      <w:start w:val="1"/>
      <w:numFmt w:val="lowerRoman"/>
      <w:lvlText w:val="%6."/>
      <w:lvlJc w:val="right"/>
      <w:pPr>
        <w:ind w:left="6655" w:hanging="180"/>
      </w:pPr>
    </w:lvl>
    <w:lvl w:ilvl="6" w:tplc="0419000F" w:tentative="1">
      <w:start w:val="1"/>
      <w:numFmt w:val="decimal"/>
      <w:lvlText w:val="%7."/>
      <w:lvlJc w:val="left"/>
      <w:pPr>
        <w:ind w:left="7375" w:hanging="360"/>
      </w:pPr>
    </w:lvl>
    <w:lvl w:ilvl="7" w:tplc="04190019" w:tentative="1">
      <w:start w:val="1"/>
      <w:numFmt w:val="lowerLetter"/>
      <w:lvlText w:val="%8."/>
      <w:lvlJc w:val="left"/>
      <w:pPr>
        <w:ind w:left="8095" w:hanging="360"/>
      </w:pPr>
    </w:lvl>
    <w:lvl w:ilvl="8" w:tplc="0419001B" w:tentative="1">
      <w:start w:val="1"/>
      <w:numFmt w:val="lowerRoman"/>
      <w:lvlText w:val="%9."/>
      <w:lvlJc w:val="right"/>
      <w:pPr>
        <w:ind w:left="8815" w:hanging="180"/>
      </w:pPr>
    </w:lvl>
  </w:abstractNum>
  <w:abstractNum w:abstractNumId="15">
    <w:nsid w:val="5EE702D5"/>
    <w:multiLevelType w:val="hybridMultilevel"/>
    <w:tmpl w:val="90DEFBB4"/>
    <w:lvl w:ilvl="0" w:tplc="AA2A78F8">
      <w:start w:val="1"/>
      <w:numFmt w:val="decimal"/>
      <w:lvlText w:val="%1)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1AD672C"/>
    <w:multiLevelType w:val="hybridMultilevel"/>
    <w:tmpl w:val="AD5E9FAA"/>
    <w:lvl w:ilvl="0" w:tplc="C9041BD4">
      <w:start w:val="1"/>
      <w:numFmt w:val="decimal"/>
      <w:lvlText w:val="%1)"/>
      <w:lvlJc w:val="left"/>
      <w:pPr>
        <w:tabs>
          <w:tab w:val="num" w:pos="371"/>
        </w:tabs>
        <w:ind w:left="1437" w:hanging="357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8E239F"/>
    <w:multiLevelType w:val="hybridMultilevel"/>
    <w:tmpl w:val="161472B4"/>
    <w:lvl w:ilvl="0" w:tplc="BFBE6726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1646B7B"/>
    <w:multiLevelType w:val="hybridMultilevel"/>
    <w:tmpl w:val="4152742A"/>
    <w:lvl w:ilvl="0" w:tplc="20DE2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F60CC3"/>
    <w:multiLevelType w:val="hybridMultilevel"/>
    <w:tmpl w:val="C3982208"/>
    <w:lvl w:ilvl="0" w:tplc="D5466EDC">
      <w:start w:val="1"/>
      <w:numFmt w:val="decimal"/>
      <w:lvlText w:val="%1)"/>
      <w:lvlJc w:val="left"/>
      <w:pPr>
        <w:tabs>
          <w:tab w:val="num" w:pos="371"/>
        </w:tabs>
        <w:ind w:left="1437" w:hanging="357"/>
      </w:pPr>
    </w:lvl>
    <w:lvl w:ilvl="1" w:tplc="11F09C6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7A1FF5"/>
    <w:multiLevelType w:val="hybridMultilevel"/>
    <w:tmpl w:val="EFA89DBA"/>
    <w:lvl w:ilvl="0" w:tplc="64FA5D9E">
      <w:start w:val="1"/>
      <w:numFmt w:val="decimal"/>
      <w:lvlText w:val="%1)"/>
      <w:lvlJc w:val="left"/>
      <w:pPr>
        <w:tabs>
          <w:tab w:val="num" w:pos="1560"/>
        </w:tabs>
        <w:ind w:left="2626" w:hanging="357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6F1164"/>
    <w:multiLevelType w:val="hybridMultilevel"/>
    <w:tmpl w:val="90DEFBB4"/>
    <w:lvl w:ilvl="0" w:tplc="AA2A78F8">
      <w:start w:val="1"/>
      <w:numFmt w:val="decimal"/>
      <w:lvlText w:val="%1)"/>
      <w:lvlJc w:val="left"/>
      <w:pPr>
        <w:ind w:left="12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7E474BE6"/>
    <w:multiLevelType w:val="hybridMultilevel"/>
    <w:tmpl w:val="8FF2E1AE"/>
    <w:lvl w:ilvl="0" w:tplc="B45001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8"/>
  </w:num>
  <w:num w:numId="2">
    <w:abstractNumId w:val="22"/>
  </w:num>
  <w:num w:numId="3">
    <w:abstractNumId w:val="11"/>
  </w:num>
  <w:num w:numId="4">
    <w:abstractNumId w:val="17"/>
  </w:num>
  <w:num w:numId="5">
    <w:abstractNumId w:val="10"/>
  </w:num>
  <w:num w:numId="6">
    <w:abstractNumId w:val="9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1"/>
  </w:num>
  <w:num w:numId="12">
    <w:abstractNumId w:val="1"/>
  </w:num>
  <w:num w:numId="13">
    <w:abstractNumId w:val="7"/>
  </w:num>
  <w:num w:numId="14">
    <w:abstractNumId w:val="4"/>
  </w:num>
  <w:num w:numId="15">
    <w:abstractNumId w:val="3"/>
  </w:num>
  <w:num w:numId="16">
    <w:abstractNumId w:val="6"/>
  </w:num>
  <w:num w:numId="17">
    <w:abstractNumId w:val="2"/>
  </w:num>
  <w:num w:numId="18">
    <w:abstractNumId w:val="20"/>
  </w:num>
  <w:num w:numId="19">
    <w:abstractNumId w:val="0"/>
  </w:num>
  <w:num w:numId="20">
    <w:abstractNumId w:val="5"/>
  </w:num>
  <w:num w:numId="21">
    <w:abstractNumId w:val="12"/>
  </w:num>
  <w:num w:numId="22">
    <w:abstractNumId w:val="15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07A"/>
    <w:rsid w:val="000006BC"/>
    <w:rsid w:val="00004ECB"/>
    <w:rsid w:val="0001039F"/>
    <w:rsid w:val="000126D2"/>
    <w:rsid w:val="00012F07"/>
    <w:rsid w:val="00014531"/>
    <w:rsid w:val="00025A51"/>
    <w:rsid w:val="000402DE"/>
    <w:rsid w:val="000540A6"/>
    <w:rsid w:val="00062D29"/>
    <w:rsid w:val="0008438C"/>
    <w:rsid w:val="000976C0"/>
    <w:rsid w:val="000A02B2"/>
    <w:rsid w:val="000A1A2D"/>
    <w:rsid w:val="000A4861"/>
    <w:rsid w:val="000C0194"/>
    <w:rsid w:val="000C5CDE"/>
    <w:rsid w:val="000C6820"/>
    <w:rsid w:val="000C7F16"/>
    <w:rsid w:val="000D3E1C"/>
    <w:rsid w:val="000D6965"/>
    <w:rsid w:val="000E1860"/>
    <w:rsid w:val="000E2543"/>
    <w:rsid w:val="000E770F"/>
    <w:rsid w:val="000F022B"/>
    <w:rsid w:val="001015BF"/>
    <w:rsid w:val="00112F27"/>
    <w:rsid w:val="0011587A"/>
    <w:rsid w:val="00117645"/>
    <w:rsid w:val="00121807"/>
    <w:rsid w:val="00123B2A"/>
    <w:rsid w:val="001253C5"/>
    <w:rsid w:val="00130CE7"/>
    <w:rsid w:val="001442C0"/>
    <w:rsid w:val="00144A35"/>
    <w:rsid w:val="00150AEB"/>
    <w:rsid w:val="00152DB1"/>
    <w:rsid w:val="001543B7"/>
    <w:rsid w:val="00171B68"/>
    <w:rsid w:val="00174F92"/>
    <w:rsid w:val="00176C22"/>
    <w:rsid w:val="00183D17"/>
    <w:rsid w:val="00186342"/>
    <w:rsid w:val="00187612"/>
    <w:rsid w:val="00187E4A"/>
    <w:rsid w:val="00196E2B"/>
    <w:rsid w:val="001A6C7A"/>
    <w:rsid w:val="001B1568"/>
    <w:rsid w:val="001B7166"/>
    <w:rsid w:val="001B7B27"/>
    <w:rsid w:val="001C1DCF"/>
    <w:rsid w:val="001C3B8C"/>
    <w:rsid w:val="001C42BB"/>
    <w:rsid w:val="001C462F"/>
    <w:rsid w:val="001C4A75"/>
    <w:rsid w:val="001C4B67"/>
    <w:rsid w:val="001C669F"/>
    <w:rsid w:val="001D1ACF"/>
    <w:rsid w:val="001D4709"/>
    <w:rsid w:val="001D49BD"/>
    <w:rsid w:val="001D58C7"/>
    <w:rsid w:val="001E0D4E"/>
    <w:rsid w:val="001E3420"/>
    <w:rsid w:val="001F02D6"/>
    <w:rsid w:val="001F4372"/>
    <w:rsid w:val="00203332"/>
    <w:rsid w:val="00207BA4"/>
    <w:rsid w:val="002105B4"/>
    <w:rsid w:val="00215279"/>
    <w:rsid w:val="00221DC1"/>
    <w:rsid w:val="00223807"/>
    <w:rsid w:val="0022582E"/>
    <w:rsid w:val="00230A2D"/>
    <w:rsid w:val="002400C6"/>
    <w:rsid w:val="00240855"/>
    <w:rsid w:val="00244458"/>
    <w:rsid w:val="002515B8"/>
    <w:rsid w:val="0025687C"/>
    <w:rsid w:val="00260DCB"/>
    <w:rsid w:val="0027589D"/>
    <w:rsid w:val="00283E14"/>
    <w:rsid w:val="002857E7"/>
    <w:rsid w:val="00290795"/>
    <w:rsid w:val="002914AF"/>
    <w:rsid w:val="002958D7"/>
    <w:rsid w:val="002A72B8"/>
    <w:rsid w:val="002B3687"/>
    <w:rsid w:val="002B5004"/>
    <w:rsid w:val="002B674E"/>
    <w:rsid w:val="002B7852"/>
    <w:rsid w:val="002E6091"/>
    <w:rsid w:val="002F6909"/>
    <w:rsid w:val="003005F7"/>
    <w:rsid w:val="00300B36"/>
    <w:rsid w:val="003039D9"/>
    <w:rsid w:val="003109CF"/>
    <w:rsid w:val="00311E77"/>
    <w:rsid w:val="00315E92"/>
    <w:rsid w:val="00322C2B"/>
    <w:rsid w:val="003234AF"/>
    <w:rsid w:val="003257FA"/>
    <w:rsid w:val="00325B4D"/>
    <w:rsid w:val="003276DD"/>
    <w:rsid w:val="00327F25"/>
    <w:rsid w:val="00337962"/>
    <w:rsid w:val="003441FA"/>
    <w:rsid w:val="00346076"/>
    <w:rsid w:val="00354DA8"/>
    <w:rsid w:val="003552AD"/>
    <w:rsid w:val="00356D15"/>
    <w:rsid w:val="003723B5"/>
    <w:rsid w:val="00374E24"/>
    <w:rsid w:val="003871C6"/>
    <w:rsid w:val="00387A0F"/>
    <w:rsid w:val="003A0F9E"/>
    <w:rsid w:val="003C353D"/>
    <w:rsid w:val="003C4653"/>
    <w:rsid w:val="003D1034"/>
    <w:rsid w:val="003E792B"/>
    <w:rsid w:val="003E7DC5"/>
    <w:rsid w:val="003F6C64"/>
    <w:rsid w:val="003F6D45"/>
    <w:rsid w:val="00410BFB"/>
    <w:rsid w:val="00414AE9"/>
    <w:rsid w:val="00414BA8"/>
    <w:rsid w:val="00424D2E"/>
    <w:rsid w:val="00430D8C"/>
    <w:rsid w:val="004338C2"/>
    <w:rsid w:val="00433B7D"/>
    <w:rsid w:val="00434D25"/>
    <w:rsid w:val="004355B8"/>
    <w:rsid w:val="00441FAE"/>
    <w:rsid w:val="0044202C"/>
    <w:rsid w:val="0045021F"/>
    <w:rsid w:val="004525F3"/>
    <w:rsid w:val="00453CF7"/>
    <w:rsid w:val="00454E7C"/>
    <w:rsid w:val="00467B2A"/>
    <w:rsid w:val="00476463"/>
    <w:rsid w:val="00477EA7"/>
    <w:rsid w:val="00481854"/>
    <w:rsid w:val="0048480A"/>
    <w:rsid w:val="0049410A"/>
    <w:rsid w:val="00497579"/>
    <w:rsid w:val="00497F8A"/>
    <w:rsid w:val="004B010C"/>
    <w:rsid w:val="004B0D8C"/>
    <w:rsid w:val="004B6E79"/>
    <w:rsid w:val="004C0D72"/>
    <w:rsid w:val="004D1F92"/>
    <w:rsid w:val="004D2C49"/>
    <w:rsid w:val="004D4884"/>
    <w:rsid w:val="004D65CC"/>
    <w:rsid w:val="004E0773"/>
    <w:rsid w:val="004E2998"/>
    <w:rsid w:val="004E7745"/>
    <w:rsid w:val="004F2DEC"/>
    <w:rsid w:val="00501BC7"/>
    <w:rsid w:val="005038E9"/>
    <w:rsid w:val="0050712A"/>
    <w:rsid w:val="00514373"/>
    <w:rsid w:val="00515AD8"/>
    <w:rsid w:val="00520C24"/>
    <w:rsid w:val="00522033"/>
    <w:rsid w:val="005221E9"/>
    <w:rsid w:val="0053063E"/>
    <w:rsid w:val="00545E51"/>
    <w:rsid w:val="0055047E"/>
    <w:rsid w:val="00553EDB"/>
    <w:rsid w:val="005570BF"/>
    <w:rsid w:val="005723BF"/>
    <w:rsid w:val="00572A5C"/>
    <w:rsid w:val="00573E5C"/>
    <w:rsid w:val="00574042"/>
    <w:rsid w:val="005810A9"/>
    <w:rsid w:val="0058722D"/>
    <w:rsid w:val="00587C36"/>
    <w:rsid w:val="00595C51"/>
    <w:rsid w:val="00596B4C"/>
    <w:rsid w:val="005A041D"/>
    <w:rsid w:val="005A1FAD"/>
    <w:rsid w:val="005B1070"/>
    <w:rsid w:val="005B274C"/>
    <w:rsid w:val="005B5F70"/>
    <w:rsid w:val="005C3AAC"/>
    <w:rsid w:val="005C7DE8"/>
    <w:rsid w:val="005D2833"/>
    <w:rsid w:val="005D29A5"/>
    <w:rsid w:val="005D4393"/>
    <w:rsid w:val="005E1828"/>
    <w:rsid w:val="005E6AA6"/>
    <w:rsid w:val="005E7596"/>
    <w:rsid w:val="0060063C"/>
    <w:rsid w:val="00601D17"/>
    <w:rsid w:val="0060200C"/>
    <w:rsid w:val="00606032"/>
    <w:rsid w:val="00606864"/>
    <w:rsid w:val="0060739B"/>
    <w:rsid w:val="00612959"/>
    <w:rsid w:val="00621082"/>
    <w:rsid w:val="006271EA"/>
    <w:rsid w:val="006337EF"/>
    <w:rsid w:val="00637503"/>
    <w:rsid w:val="006375C6"/>
    <w:rsid w:val="0067141C"/>
    <w:rsid w:val="00672D26"/>
    <w:rsid w:val="00673498"/>
    <w:rsid w:val="006812C8"/>
    <w:rsid w:val="00684721"/>
    <w:rsid w:val="00690AAC"/>
    <w:rsid w:val="00693FC6"/>
    <w:rsid w:val="00694D00"/>
    <w:rsid w:val="0069509C"/>
    <w:rsid w:val="00695D19"/>
    <w:rsid w:val="006A2ACD"/>
    <w:rsid w:val="006A3BCA"/>
    <w:rsid w:val="006B0D65"/>
    <w:rsid w:val="006B42DC"/>
    <w:rsid w:val="006C3F3A"/>
    <w:rsid w:val="006C678C"/>
    <w:rsid w:val="006D7848"/>
    <w:rsid w:val="006D798E"/>
    <w:rsid w:val="006E1EA2"/>
    <w:rsid w:val="006E63CA"/>
    <w:rsid w:val="006E67B6"/>
    <w:rsid w:val="006E7C37"/>
    <w:rsid w:val="006F1A84"/>
    <w:rsid w:val="0070280B"/>
    <w:rsid w:val="00711336"/>
    <w:rsid w:val="0071791C"/>
    <w:rsid w:val="00720FFF"/>
    <w:rsid w:val="007222F3"/>
    <w:rsid w:val="00722795"/>
    <w:rsid w:val="0073121D"/>
    <w:rsid w:val="007337CD"/>
    <w:rsid w:val="00734F22"/>
    <w:rsid w:val="00760EF2"/>
    <w:rsid w:val="007639A6"/>
    <w:rsid w:val="007707BC"/>
    <w:rsid w:val="00774376"/>
    <w:rsid w:val="00774408"/>
    <w:rsid w:val="00791F77"/>
    <w:rsid w:val="007A0987"/>
    <w:rsid w:val="007A364B"/>
    <w:rsid w:val="007A550A"/>
    <w:rsid w:val="007A5723"/>
    <w:rsid w:val="007D3ECB"/>
    <w:rsid w:val="007D6772"/>
    <w:rsid w:val="007E4110"/>
    <w:rsid w:val="007E41DD"/>
    <w:rsid w:val="007F0DD1"/>
    <w:rsid w:val="007F5603"/>
    <w:rsid w:val="007F7DCF"/>
    <w:rsid w:val="00806E34"/>
    <w:rsid w:val="00807BEF"/>
    <w:rsid w:val="00807F9F"/>
    <w:rsid w:val="008117BF"/>
    <w:rsid w:val="00811884"/>
    <w:rsid w:val="008167D2"/>
    <w:rsid w:val="00817116"/>
    <w:rsid w:val="008225FA"/>
    <w:rsid w:val="00825483"/>
    <w:rsid w:val="00833E68"/>
    <w:rsid w:val="008340F5"/>
    <w:rsid w:val="008341B2"/>
    <w:rsid w:val="00842EFE"/>
    <w:rsid w:val="0084569D"/>
    <w:rsid w:val="008508C6"/>
    <w:rsid w:val="00851EB0"/>
    <w:rsid w:val="0085282B"/>
    <w:rsid w:val="00854946"/>
    <w:rsid w:val="0085547C"/>
    <w:rsid w:val="00856600"/>
    <w:rsid w:val="00857610"/>
    <w:rsid w:val="00863721"/>
    <w:rsid w:val="00865293"/>
    <w:rsid w:val="008806E0"/>
    <w:rsid w:val="008828E4"/>
    <w:rsid w:val="00886663"/>
    <w:rsid w:val="0088799F"/>
    <w:rsid w:val="00890453"/>
    <w:rsid w:val="008A55AC"/>
    <w:rsid w:val="008A7575"/>
    <w:rsid w:val="008B4A2C"/>
    <w:rsid w:val="008B62C2"/>
    <w:rsid w:val="008C0BF6"/>
    <w:rsid w:val="008C38FD"/>
    <w:rsid w:val="008C4E36"/>
    <w:rsid w:val="008E0BF8"/>
    <w:rsid w:val="008E1C5C"/>
    <w:rsid w:val="008E5D04"/>
    <w:rsid w:val="008F3F70"/>
    <w:rsid w:val="00902A0E"/>
    <w:rsid w:val="00904C25"/>
    <w:rsid w:val="00910647"/>
    <w:rsid w:val="00917F1A"/>
    <w:rsid w:val="00922C5F"/>
    <w:rsid w:val="009338EC"/>
    <w:rsid w:val="00940396"/>
    <w:rsid w:val="00940942"/>
    <w:rsid w:val="0094236E"/>
    <w:rsid w:val="00947F7D"/>
    <w:rsid w:val="0095148E"/>
    <w:rsid w:val="009564E5"/>
    <w:rsid w:val="0096521C"/>
    <w:rsid w:val="009746F2"/>
    <w:rsid w:val="00977130"/>
    <w:rsid w:val="00990AD4"/>
    <w:rsid w:val="0099399B"/>
    <w:rsid w:val="0099430A"/>
    <w:rsid w:val="009A085C"/>
    <w:rsid w:val="009A4BAA"/>
    <w:rsid w:val="009A528A"/>
    <w:rsid w:val="009A6D1E"/>
    <w:rsid w:val="009A77E5"/>
    <w:rsid w:val="009B3C0D"/>
    <w:rsid w:val="009B5659"/>
    <w:rsid w:val="009B56D1"/>
    <w:rsid w:val="009B7AB1"/>
    <w:rsid w:val="009C0211"/>
    <w:rsid w:val="009C3C12"/>
    <w:rsid w:val="009C4535"/>
    <w:rsid w:val="009C6D9C"/>
    <w:rsid w:val="00A01153"/>
    <w:rsid w:val="00A01495"/>
    <w:rsid w:val="00A01AEF"/>
    <w:rsid w:val="00A105C4"/>
    <w:rsid w:val="00A15B02"/>
    <w:rsid w:val="00A21723"/>
    <w:rsid w:val="00A21E40"/>
    <w:rsid w:val="00A23ED4"/>
    <w:rsid w:val="00A242FF"/>
    <w:rsid w:val="00A355E8"/>
    <w:rsid w:val="00A47DDF"/>
    <w:rsid w:val="00A50A4B"/>
    <w:rsid w:val="00A530FF"/>
    <w:rsid w:val="00A53251"/>
    <w:rsid w:val="00A5380F"/>
    <w:rsid w:val="00A5489C"/>
    <w:rsid w:val="00A559AF"/>
    <w:rsid w:val="00A57048"/>
    <w:rsid w:val="00A749EE"/>
    <w:rsid w:val="00A8221D"/>
    <w:rsid w:val="00A84BC5"/>
    <w:rsid w:val="00A86B47"/>
    <w:rsid w:val="00A95A4C"/>
    <w:rsid w:val="00A974A9"/>
    <w:rsid w:val="00AB0C6B"/>
    <w:rsid w:val="00AB3911"/>
    <w:rsid w:val="00AC0A5A"/>
    <w:rsid w:val="00AC4F9D"/>
    <w:rsid w:val="00AC64B6"/>
    <w:rsid w:val="00AD33C8"/>
    <w:rsid w:val="00AD43EE"/>
    <w:rsid w:val="00AD47E7"/>
    <w:rsid w:val="00AE47FD"/>
    <w:rsid w:val="00AE4D41"/>
    <w:rsid w:val="00AE7197"/>
    <w:rsid w:val="00AF18C9"/>
    <w:rsid w:val="00AF25BB"/>
    <w:rsid w:val="00B07BC9"/>
    <w:rsid w:val="00B10263"/>
    <w:rsid w:val="00B111D2"/>
    <w:rsid w:val="00B16BA8"/>
    <w:rsid w:val="00B22DE1"/>
    <w:rsid w:val="00B3173C"/>
    <w:rsid w:val="00B32178"/>
    <w:rsid w:val="00B32FF1"/>
    <w:rsid w:val="00B36FD9"/>
    <w:rsid w:val="00B37DA9"/>
    <w:rsid w:val="00B46DF2"/>
    <w:rsid w:val="00B50903"/>
    <w:rsid w:val="00B53034"/>
    <w:rsid w:val="00B54AA8"/>
    <w:rsid w:val="00B572E5"/>
    <w:rsid w:val="00B64E43"/>
    <w:rsid w:val="00B67E27"/>
    <w:rsid w:val="00B7106F"/>
    <w:rsid w:val="00B7791B"/>
    <w:rsid w:val="00B84746"/>
    <w:rsid w:val="00B905C8"/>
    <w:rsid w:val="00B925D6"/>
    <w:rsid w:val="00B969BF"/>
    <w:rsid w:val="00BA31B5"/>
    <w:rsid w:val="00BB2B7C"/>
    <w:rsid w:val="00BB304B"/>
    <w:rsid w:val="00BB581C"/>
    <w:rsid w:val="00BB767B"/>
    <w:rsid w:val="00BC0E8D"/>
    <w:rsid w:val="00BC527B"/>
    <w:rsid w:val="00BD3A72"/>
    <w:rsid w:val="00BF449F"/>
    <w:rsid w:val="00BF6180"/>
    <w:rsid w:val="00C02F36"/>
    <w:rsid w:val="00C0439A"/>
    <w:rsid w:val="00C044EC"/>
    <w:rsid w:val="00C10A53"/>
    <w:rsid w:val="00C12882"/>
    <w:rsid w:val="00C20D0D"/>
    <w:rsid w:val="00C2708C"/>
    <w:rsid w:val="00C27FB6"/>
    <w:rsid w:val="00C3336C"/>
    <w:rsid w:val="00C33B61"/>
    <w:rsid w:val="00C36036"/>
    <w:rsid w:val="00C40348"/>
    <w:rsid w:val="00C42A3C"/>
    <w:rsid w:val="00C44054"/>
    <w:rsid w:val="00C44D71"/>
    <w:rsid w:val="00C550DA"/>
    <w:rsid w:val="00C55B72"/>
    <w:rsid w:val="00C577F9"/>
    <w:rsid w:val="00C61757"/>
    <w:rsid w:val="00C700C7"/>
    <w:rsid w:val="00C73B56"/>
    <w:rsid w:val="00C76091"/>
    <w:rsid w:val="00C8760F"/>
    <w:rsid w:val="00C902CF"/>
    <w:rsid w:val="00CA198C"/>
    <w:rsid w:val="00CA4828"/>
    <w:rsid w:val="00CA6D05"/>
    <w:rsid w:val="00CB0D41"/>
    <w:rsid w:val="00CB3704"/>
    <w:rsid w:val="00CB75BA"/>
    <w:rsid w:val="00CB7FD0"/>
    <w:rsid w:val="00CC3115"/>
    <w:rsid w:val="00CC3B1B"/>
    <w:rsid w:val="00CC5B07"/>
    <w:rsid w:val="00CD162E"/>
    <w:rsid w:val="00CD208A"/>
    <w:rsid w:val="00CE00E8"/>
    <w:rsid w:val="00CE5188"/>
    <w:rsid w:val="00D04DE6"/>
    <w:rsid w:val="00D05BDD"/>
    <w:rsid w:val="00D11A36"/>
    <w:rsid w:val="00D129EA"/>
    <w:rsid w:val="00D138FD"/>
    <w:rsid w:val="00D162DA"/>
    <w:rsid w:val="00D231C3"/>
    <w:rsid w:val="00D25592"/>
    <w:rsid w:val="00D30C3C"/>
    <w:rsid w:val="00D3645E"/>
    <w:rsid w:val="00D3701A"/>
    <w:rsid w:val="00D575E3"/>
    <w:rsid w:val="00D60E06"/>
    <w:rsid w:val="00D62C41"/>
    <w:rsid w:val="00D645E5"/>
    <w:rsid w:val="00D70502"/>
    <w:rsid w:val="00D7181B"/>
    <w:rsid w:val="00D76115"/>
    <w:rsid w:val="00D8201D"/>
    <w:rsid w:val="00D90580"/>
    <w:rsid w:val="00D95EB6"/>
    <w:rsid w:val="00DA0469"/>
    <w:rsid w:val="00DA0E22"/>
    <w:rsid w:val="00DA39A4"/>
    <w:rsid w:val="00DB581A"/>
    <w:rsid w:val="00DB782E"/>
    <w:rsid w:val="00DC025D"/>
    <w:rsid w:val="00DC2F15"/>
    <w:rsid w:val="00DC3DDA"/>
    <w:rsid w:val="00DD19DD"/>
    <w:rsid w:val="00DD2006"/>
    <w:rsid w:val="00DD70D6"/>
    <w:rsid w:val="00DE0DBE"/>
    <w:rsid w:val="00DE2E62"/>
    <w:rsid w:val="00DF2FC7"/>
    <w:rsid w:val="00DF4284"/>
    <w:rsid w:val="00DF5D3A"/>
    <w:rsid w:val="00E0086D"/>
    <w:rsid w:val="00E00A61"/>
    <w:rsid w:val="00E01990"/>
    <w:rsid w:val="00E12E5F"/>
    <w:rsid w:val="00E15BFF"/>
    <w:rsid w:val="00E27282"/>
    <w:rsid w:val="00E31AA9"/>
    <w:rsid w:val="00E37396"/>
    <w:rsid w:val="00E44786"/>
    <w:rsid w:val="00E45CDC"/>
    <w:rsid w:val="00E50955"/>
    <w:rsid w:val="00E62FA2"/>
    <w:rsid w:val="00E700D3"/>
    <w:rsid w:val="00E70D37"/>
    <w:rsid w:val="00E8079C"/>
    <w:rsid w:val="00E9167B"/>
    <w:rsid w:val="00E96370"/>
    <w:rsid w:val="00EA4B82"/>
    <w:rsid w:val="00EA7745"/>
    <w:rsid w:val="00EB6672"/>
    <w:rsid w:val="00EC171C"/>
    <w:rsid w:val="00EC3CDE"/>
    <w:rsid w:val="00EC7F93"/>
    <w:rsid w:val="00ED2775"/>
    <w:rsid w:val="00ED38AB"/>
    <w:rsid w:val="00ED3C8A"/>
    <w:rsid w:val="00EE0BC0"/>
    <w:rsid w:val="00EF1884"/>
    <w:rsid w:val="00EF4E74"/>
    <w:rsid w:val="00F0493F"/>
    <w:rsid w:val="00F247DA"/>
    <w:rsid w:val="00F2650D"/>
    <w:rsid w:val="00F30E0D"/>
    <w:rsid w:val="00F329D5"/>
    <w:rsid w:val="00F36ADC"/>
    <w:rsid w:val="00F47B76"/>
    <w:rsid w:val="00F57C43"/>
    <w:rsid w:val="00F6107A"/>
    <w:rsid w:val="00F6360D"/>
    <w:rsid w:val="00F6710D"/>
    <w:rsid w:val="00F67AAA"/>
    <w:rsid w:val="00F8230C"/>
    <w:rsid w:val="00F83FD2"/>
    <w:rsid w:val="00F84E76"/>
    <w:rsid w:val="00F942B4"/>
    <w:rsid w:val="00FA6F25"/>
    <w:rsid w:val="00FB6C24"/>
    <w:rsid w:val="00FC3A09"/>
    <w:rsid w:val="00FC40BA"/>
    <w:rsid w:val="00FD3351"/>
    <w:rsid w:val="00FD3D2A"/>
    <w:rsid w:val="00FD3E10"/>
    <w:rsid w:val="00FD4640"/>
    <w:rsid w:val="00FD4F77"/>
    <w:rsid w:val="00FD5D39"/>
    <w:rsid w:val="00FD6BC9"/>
    <w:rsid w:val="00FD79C5"/>
    <w:rsid w:val="00FE1D56"/>
    <w:rsid w:val="00FE1F4B"/>
    <w:rsid w:val="00FE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107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025D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6107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610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6107A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sid w:val="006847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C025D"/>
    <w:rPr>
      <w:b/>
      <w:sz w:val="30"/>
    </w:rPr>
  </w:style>
  <w:style w:type="paragraph" w:customStyle="1" w:styleId="ConsPlusNormal">
    <w:name w:val="ConsPlusNormal"/>
    <w:rsid w:val="003723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footer"/>
    <w:basedOn w:val="a"/>
    <w:link w:val="a7"/>
    <w:rsid w:val="001C4B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1C4B6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62FC0-0702-4401-B53A-5E982811F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2828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 края</vt:lpstr>
    </vt:vector>
  </TitlesOfParts>
  <Company>Организация</Company>
  <LinksUpToDate>false</LinksUpToDate>
  <CharactersWithSpaces>18917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края</dc:title>
  <dc:creator>Customer</dc:creator>
  <cp:lastModifiedBy>Егупова</cp:lastModifiedBy>
  <cp:revision>2</cp:revision>
  <cp:lastPrinted>2016-11-23T07:40:00Z</cp:lastPrinted>
  <dcterms:created xsi:type="dcterms:W3CDTF">2016-12-01T02:14:00Z</dcterms:created>
  <dcterms:modified xsi:type="dcterms:W3CDTF">2016-12-01T02:14:00Z</dcterms:modified>
</cp:coreProperties>
</file>