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81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312C" w:rsidRDefault="007E312C" w:rsidP="007E312C">
      <w:pPr>
        <w:jc w:val="center"/>
        <w:rPr>
          <w:b/>
        </w:rPr>
      </w:pPr>
      <w:r w:rsidRPr="0051356B">
        <w:rPr>
          <w:b/>
        </w:rPr>
        <w:t xml:space="preserve">О ВНЕСЕНИИ ИЗМЕНЕНИЙ В ЗАКОН ПРИМОРСКОГО КРАЯ </w:t>
      </w:r>
      <w:r>
        <w:rPr>
          <w:b/>
        </w:rPr>
        <w:br/>
      </w:r>
      <w:r w:rsidRPr="0051356B">
        <w:rPr>
          <w:b/>
        </w:rPr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7E312C" w:rsidRDefault="007E312C" w:rsidP="007E312C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7E312C" w:rsidRPr="00121E93" w:rsidRDefault="007E312C" w:rsidP="007E312C">
      <w:pPr>
        <w:jc w:val="center"/>
        <w:rPr>
          <w:b/>
        </w:rPr>
      </w:pPr>
    </w:p>
    <w:p w:rsidR="007E312C" w:rsidRDefault="007E312C" w:rsidP="007E312C">
      <w:pPr>
        <w:jc w:val="both"/>
      </w:pPr>
      <w:r>
        <w:tab/>
        <w:t xml:space="preserve">Принят Законодательным Собранием Приморского края 23 ноября 2016 года </w:t>
      </w:r>
    </w:p>
    <w:p w:rsidR="007E312C" w:rsidRDefault="007E312C" w:rsidP="007E312C"/>
    <w:p w:rsidR="007E312C" w:rsidRDefault="007E312C" w:rsidP="007E312C">
      <w:pPr>
        <w:ind w:left="2127" w:hanging="1418"/>
        <w:jc w:val="both"/>
      </w:pPr>
      <w:r>
        <w:t>СТАТЬЯ 1.</w:t>
      </w:r>
    </w:p>
    <w:p w:rsidR="007E312C" w:rsidRDefault="007E312C" w:rsidP="007E312C">
      <w:pPr>
        <w:ind w:firstLine="709"/>
        <w:jc w:val="both"/>
      </w:pPr>
      <w:r>
        <w:t xml:space="preserve">Внести в Закон Приморского края от 3 июня 2014 года № 429-КЗ </w:t>
      </w:r>
      <w:r>
        <w:br/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(Ведомости Законодательного Собрания Приморского края, </w:t>
      </w:r>
      <w:r w:rsidRPr="00B63D12">
        <w:t xml:space="preserve">2014, </w:t>
      </w:r>
      <w:r>
        <w:t>№</w:t>
      </w:r>
      <w:r w:rsidRPr="00B63D12">
        <w:t xml:space="preserve"> 81, с</w:t>
      </w:r>
      <w:r>
        <w:t>тр. 15) следующие изменения:</w:t>
      </w:r>
    </w:p>
    <w:p w:rsidR="007E312C" w:rsidRDefault="007E312C" w:rsidP="007E312C">
      <w:pPr>
        <w:ind w:firstLine="709"/>
        <w:jc w:val="both"/>
      </w:pPr>
      <w:r>
        <w:t>1)в части 1 статьи 2 слова "подпунктами 1-</w:t>
      </w:r>
      <w:r w:rsidRPr="004A4576">
        <w:t>3, 5 пункта 1</w:t>
      </w:r>
      <w:r>
        <w:t>" заменить словами "</w:t>
      </w:r>
      <w:r w:rsidRPr="004A4576">
        <w:t>подпунктами 1</w:t>
      </w:r>
      <w:r>
        <w:t>, 2,</w:t>
      </w:r>
      <w:r w:rsidRPr="004A4576">
        <w:t xml:space="preserve"> 5 пункта 1</w:t>
      </w:r>
      <w:r>
        <w:t>";</w:t>
      </w:r>
    </w:p>
    <w:p w:rsidR="007E312C" w:rsidRDefault="007E312C" w:rsidP="007E312C">
      <w:pPr>
        <w:ind w:firstLine="709"/>
        <w:jc w:val="both"/>
      </w:pPr>
      <w:r>
        <w:t>2)в абзаце втором части 3 статьи 3 слова "</w:t>
      </w:r>
      <w:r w:rsidRPr="00A65B6F">
        <w:t>в Едином государственном реестре прав на недвижимое имущество и сделок с ним</w:t>
      </w:r>
      <w:r>
        <w:t xml:space="preserve">" заменить словами </w:t>
      </w:r>
      <w:r>
        <w:br/>
        <w:t>"</w:t>
      </w:r>
      <w:r w:rsidRPr="00A65B6F">
        <w:t>в Едином государственном реестре недвижимо</w:t>
      </w:r>
      <w:r>
        <w:t xml:space="preserve">сти"; </w:t>
      </w:r>
    </w:p>
    <w:p w:rsidR="007E312C" w:rsidRDefault="007E312C" w:rsidP="007E312C">
      <w:pPr>
        <w:ind w:firstLine="709"/>
        <w:jc w:val="both"/>
      </w:pPr>
      <w:r>
        <w:t>3)в пункте 2 части 3 статьи 4 слова "</w:t>
      </w:r>
      <w:r w:rsidRPr="001D0639">
        <w:t>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</w:t>
      </w:r>
      <w:r>
        <w:t>" заменить словами "в территориальный орган</w:t>
      </w:r>
      <w:r w:rsidRPr="00617801">
        <w:t xml:space="preserve">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или </w:t>
      </w:r>
      <w:r>
        <w:t>в подведомственное ему государственное бюджетное учреждение, наделенное</w:t>
      </w:r>
      <w:r w:rsidRPr="00617801">
        <w:t xml:space="preserve"> соответствующими полномочиями в соответствии с решением такого органа</w:t>
      </w:r>
      <w:r>
        <w:t>".</w:t>
      </w:r>
    </w:p>
    <w:p w:rsidR="007E312C" w:rsidRDefault="007E312C" w:rsidP="007E312C">
      <w:pPr>
        <w:ind w:firstLine="709"/>
        <w:jc w:val="both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</w:p>
    <w:p w:rsidR="007E312C" w:rsidRDefault="007E312C" w:rsidP="007E312C">
      <w:pPr>
        <w:ind w:firstLine="709"/>
      </w:pPr>
      <w:r>
        <w:lastRenderedPageBreak/>
        <w:t>СТАТЬЯ 2.</w:t>
      </w:r>
    </w:p>
    <w:p w:rsidR="007E312C" w:rsidRDefault="007E312C" w:rsidP="007E312C">
      <w:pPr>
        <w:ind w:firstLine="709"/>
        <w:jc w:val="both"/>
      </w:pPr>
      <w:r>
        <w:t>Настоящий Закон вступает в силу со дня его официального опубликования, за исключением пунктов 2 и 3 статьи 1 настоящего Закона, которые</w:t>
      </w:r>
      <w:r w:rsidRPr="00D20C7F">
        <w:t xml:space="preserve"> </w:t>
      </w:r>
      <w:r>
        <w:t>вступают в силу с 1 января 2017 года.</w:t>
      </w:r>
    </w:p>
    <w:p w:rsidR="007E312C" w:rsidRDefault="007E312C" w:rsidP="007E312C"/>
    <w:p w:rsidR="007E312C" w:rsidRDefault="007E312C" w:rsidP="007E312C"/>
    <w:p w:rsidR="007E312C" w:rsidRDefault="007E312C" w:rsidP="007E312C"/>
    <w:p w:rsidR="007E312C" w:rsidRDefault="007E312C" w:rsidP="007E312C">
      <w:r>
        <w:t>Губернатор края                                                                      В.В. Миклушевский</w:t>
      </w:r>
    </w:p>
    <w:p w:rsidR="00BE0544" w:rsidRDefault="00BE0544"/>
    <w:p w:rsidR="00565AC2" w:rsidRDefault="00565AC2">
      <w:bookmarkStart w:id="0" w:name="_GoBack"/>
      <w:r>
        <w:t>г. Владивосток</w:t>
      </w:r>
    </w:p>
    <w:p w:rsidR="00565AC2" w:rsidRDefault="00565AC2">
      <w:r>
        <w:t>1 декабря 2016 года</w:t>
      </w:r>
    </w:p>
    <w:p w:rsidR="00565AC2" w:rsidRDefault="00565AC2">
      <w:r>
        <w:t>№ 31-КЗ</w:t>
      </w:r>
      <w:bookmarkEnd w:id="0"/>
    </w:p>
    <w:sectPr w:rsidR="00565AC2" w:rsidSect="007E312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44" w:rsidRDefault="00886C44">
      <w:r>
        <w:separator/>
      </w:r>
    </w:p>
  </w:endnote>
  <w:endnote w:type="continuationSeparator" w:id="0">
    <w:p w:rsidR="00886C44" w:rsidRDefault="0088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44" w:rsidRDefault="00886C44">
      <w:r>
        <w:separator/>
      </w:r>
    </w:p>
  </w:footnote>
  <w:footnote w:type="continuationSeparator" w:id="0">
    <w:p w:rsidR="00886C44" w:rsidRDefault="00886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12C" w:rsidRDefault="007E312C" w:rsidP="007E312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65AC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312C"/>
    <w:rsid w:val="0003291F"/>
    <w:rsid w:val="00380EE1"/>
    <w:rsid w:val="003B26E7"/>
    <w:rsid w:val="0047435B"/>
    <w:rsid w:val="00565AC2"/>
    <w:rsid w:val="005A2827"/>
    <w:rsid w:val="007E312C"/>
    <w:rsid w:val="00886C44"/>
    <w:rsid w:val="00962E02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E312C"/>
    <w:rPr>
      <w:sz w:val="28"/>
    </w:rPr>
  </w:style>
  <w:style w:type="paragraph" w:styleId="a6">
    <w:name w:val="Balloon Text"/>
    <w:basedOn w:val="a"/>
    <w:link w:val="a7"/>
    <w:rsid w:val="007E31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E31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2016-11-23T04:46:00Z</cp:lastPrinted>
  <dcterms:created xsi:type="dcterms:W3CDTF">2016-12-01T01:50:00Z</dcterms:created>
  <dcterms:modified xsi:type="dcterms:W3CDTF">2016-12-01T01:50:00Z</dcterms:modified>
</cp:coreProperties>
</file>