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79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8034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8034C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8034C" w:rsidRPr="0088034C">
              <w:rPr>
                <w:szCs w:val="28"/>
              </w:rPr>
              <w:t>120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8034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8034C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</w:t>
            </w:r>
            <w:proofErr w:type="spellStart"/>
            <w:proofErr w:type="gramStart"/>
            <w:r w:rsidRPr="003E64B3">
              <w:rPr>
                <w:szCs w:val="28"/>
              </w:rPr>
              <w:t>многоквар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тирных</w:t>
            </w:r>
            <w:proofErr w:type="spellEnd"/>
            <w:proofErr w:type="gramEnd"/>
            <w:r w:rsidRPr="003E64B3">
              <w:rPr>
                <w:szCs w:val="28"/>
              </w:rPr>
              <w:t xml:space="preserve"> домов в Приморском крае</w:t>
            </w:r>
            <w:r>
              <w:t>"</w:t>
            </w:r>
          </w:p>
          <w:p w:rsidR="000B3FB2" w:rsidRPr="0088034C" w:rsidRDefault="000B3FB2" w:rsidP="0094344A">
            <w:pPr>
              <w:ind w:left="-108"/>
              <w:jc w:val="both"/>
            </w:pPr>
          </w:p>
        </w:tc>
      </w:tr>
    </w:tbl>
    <w:p w:rsidR="0088034C" w:rsidRDefault="0088034C" w:rsidP="0088034C">
      <w:pPr>
        <w:ind w:firstLine="720"/>
      </w:pPr>
      <w:r>
        <w:t xml:space="preserve">Законодательное Собрание Приморского края </w:t>
      </w:r>
    </w:p>
    <w:p w:rsidR="0088034C" w:rsidRDefault="0088034C" w:rsidP="0088034C"/>
    <w:p w:rsidR="0088034C" w:rsidRDefault="0088034C" w:rsidP="0088034C">
      <w:r>
        <w:t>ПОСТАНОВЛЯЕТ:</w:t>
      </w:r>
    </w:p>
    <w:p w:rsidR="0088034C" w:rsidRDefault="0088034C" w:rsidP="0088034C"/>
    <w:p w:rsidR="0088034C" w:rsidRDefault="0088034C" w:rsidP="0088034C">
      <w:pPr>
        <w:jc w:val="both"/>
      </w:pPr>
      <w:r>
        <w:tab/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88034C" w:rsidRDefault="0088034C" w:rsidP="0088034C">
      <w:pPr>
        <w:jc w:val="both"/>
      </w:pPr>
    </w:p>
    <w:p w:rsidR="0088034C" w:rsidRDefault="0088034C" w:rsidP="0088034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8034C" w:rsidRDefault="0088034C" w:rsidP="0088034C">
      <w:pPr>
        <w:jc w:val="both"/>
      </w:pPr>
    </w:p>
    <w:p w:rsidR="0088034C" w:rsidRDefault="0088034C" w:rsidP="0088034C">
      <w:pPr>
        <w:jc w:val="both"/>
      </w:pPr>
      <w:r>
        <w:tab/>
        <w:t>3.Настоящее постановление вступает в силу со дня его принятия.</w:t>
      </w:r>
    </w:p>
    <w:p w:rsidR="0088034C" w:rsidRDefault="0088034C" w:rsidP="0088034C">
      <w:pPr>
        <w:jc w:val="both"/>
      </w:pPr>
      <w:bookmarkStart w:id="0" w:name="_GoBack"/>
      <w:bookmarkEnd w:id="0"/>
    </w:p>
    <w:p w:rsidR="0088034C" w:rsidRDefault="0088034C" w:rsidP="0088034C">
      <w:pPr>
        <w:jc w:val="both"/>
      </w:pPr>
    </w:p>
    <w:p w:rsidR="0088034C" w:rsidRDefault="0088034C" w:rsidP="0088034C">
      <w:pPr>
        <w:jc w:val="both"/>
      </w:pPr>
    </w:p>
    <w:p w:rsidR="0088034C" w:rsidRDefault="0088034C" w:rsidP="0088034C">
      <w:pPr>
        <w:jc w:val="both"/>
      </w:pPr>
      <w:r>
        <w:t xml:space="preserve">Председатель </w:t>
      </w:r>
    </w:p>
    <w:p w:rsidR="0088034C" w:rsidRDefault="0088034C" w:rsidP="0088034C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>А.И. Ролик</w:t>
      </w:r>
    </w:p>
    <w:p w:rsidR="0088034C" w:rsidRDefault="0088034C" w:rsidP="0088034C"/>
    <w:p w:rsidR="0088034C" w:rsidRDefault="0088034C" w:rsidP="0088034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0F3" w:rsidRDefault="00B030F3">
      <w:r>
        <w:separator/>
      </w:r>
    </w:p>
  </w:endnote>
  <w:endnote w:type="continuationSeparator" w:id="0">
    <w:p w:rsidR="00B030F3" w:rsidRDefault="00B03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0F3" w:rsidRDefault="00B030F3">
      <w:r>
        <w:separator/>
      </w:r>
    </w:p>
  </w:footnote>
  <w:footnote w:type="continuationSeparator" w:id="0">
    <w:p w:rsidR="00B030F3" w:rsidRDefault="00B03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034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034C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30F3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2016-11-23T04:53:00Z</cp:lastPrinted>
  <dcterms:created xsi:type="dcterms:W3CDTF">2016-11-23T04:52:00Z</dcterms:created>
  <dcterms:modified xsi:type="dcterms:W3CDTF">2016-11-23T04:53:00Z</dcterms:modified>
</cp:coreProperties>
</file>