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4141655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A80E3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A80E30">
              <w:rPr>
                <w:szCs w:val="28"/>
              </w:rPr>
              <w:t>23.11.2016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80E30" w:rsidRPr="00A80E30">
              <w:rPr>
                <w:szCs w:val="28"/>
              </w:rPr>
              <w:t>110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80E3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A80E30" w:rsidRDefault="00A80E30" w:rsidP="00A80E30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>Законе Приморского края "О внесении изменений в Закон Приморского края "О наградах Приморского края"</w:t>
            </w:r>
          </w:p>
        </w:tc>
      </w:tr>
    </w:tbl>
    <w:p w:rsidR="000B3FB2" w:rsidRDefault="000B3FB2"/>
    <w:p w:rsidR="00A80E30" w:rsidRDefault="00A80E30" w:rsidP="00A80E3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A80E30" w:rsidRDefault="00A80E30" w:rsidP="00A80E30">
      <w:pPr>
        <w:pStyle w:val="a3"/>
        <w:tabs>
          <w:tab w:val="clear" w:pos="4153"/>
          <w:tab w:val="clear" w:pos="8306"/>
        </w:tabs>
      </w:pPr>
    </w:p>
    <w:p w:rsidR="00A80E30" w:rsidRDefault="00A80E30" w:rsidP="00A80E3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A80E30" w:rsidRDefault="00A80E30" w:rsidP="00A80E30"/>
    <w:p w:rsidR="00A80E30" w:rsidRDefault="00A80E30" w:rsidP="00A80E30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изменений в Закон Приморского края "О наградах Приморского края".</w:t>
      </w:r>
    </w:p>
    <w:p w:rsidR="00A80E30" w:rsidRDefault="00A80E30" w:rsidP="00A80E30">
      <w:pPr>
        <w:ind w:firstLine="720"/>
        <w:jc w:val="both"/>
      </w:pPr>
    </w:p>
    <w:p w:rsidR="00A80E30" w:rsidRDefault="00A80E30" w:rsidP="00A80E30">
      <w:pPr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A80E30" w:rsidRDefault="00A80E30" w:rsidP="00A80E30">
      <w:pPr>
        <w:pStyle w:val="a3"/>
        <w:tabs>
          <w:tab w:val="left" w:pos="840"/>
        </w:tabs>
        <w:ind w:firstLine="720"/>
        <w:jc w:val="both"/>
      </w:pPr>
    </w:p>
    <w:p w:rsidR="00A80E30" w:rsidRDefault="00A80E30" w:rsidP="00A80E30">
      <w:pPr>
        <w:pStyle w:val="a3"/>
        <w:tabs>
          <w:tab w:val="clear" w:pos="4153"/>
          <w:tab w:val="clear" w:pos="8306"/>
        </w:tabs>
        <w:ind w:firstLine="720"/>
        <w:jc w:val="both"/>
      </w:pPr>
      <w:r>
        <w:t>3.Настоящее постановление вступает в силу со дня его принятия.</w:t>
      </w:r>
    </w:p>
    <w:p w:rsidR="00A80E30" w:rsidRDefault="00A80E30" w:rsidP="00A80E30">
      <w:pPr>
        <w:pStyle w:val="a3"/>
        <w:tabs>
          <w:tab w:val="clear" w:pos="4153"/>
          <w:tab w:val="clear" w:pos="8306"/>
        </w:tabs>
        <w:ind w:firstLine="720"/>
        <w:jc w:val="both"/>
      </w:pPr>
      <w:bookmarkStart w:id="0" w:name="_GoBack"/>
      <w:bookmarkEnd w:id="0"/>
    </w:p>
    <w:p w:rsidR="00A80E30" w:rsidRDefault="00A80E30" w:rsidP="00A80E3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0E30" w:rsidRDefault="00A80E30" w:rsidP="00A80E3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A80E30" w:rsidRDefault="00A80E30" w:rsidP="00A80E3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A80E30" w:rsidRDefault="00A80E30" w:rsidP="00A80E3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A80E30" w:rsidRDefault="00A80E30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463B" w:rsidRDefault="00DD463B">
      <w:r>
        <w:separator/>
      </w:r>
    </w:p>
  </w:endnote>
  <w:endnote w:type="continuationSeparator" w:id="0">
    <w:p w:rsidR="00DD463B" w:rsidRDefault="00DD46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463B" w:rsidRDefault="00DD463B">
      <w:r>
        <w:separator/>
      </w:r>
    </w:p>
  </w:footnote>
  <w:footnote w:type="continuationSeparator" w:id="0">
    <w:p w:rsidR="00DD463B" w:rsidRDefault="00DD463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0E30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80E30"/>
    <w:rsid w:val="00A93332"/>
    <w:rsid w:val="00AE5EE6"/>
    <w:rsid w:val="00BA58C7"/>
    <w:rsid w:val="00C20E8F"/>
    <w:rsid w:val="00CA7E54"/>
    <w:rsid w:val="00CE19DF"/>
    <w:rsid w:val="00D02716"/>
    <w:rsid w:val="00DD463B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A80E3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2016-11-23T04:29:00Z</cp:lastPrinted>
  <dcterms:created xsi:type="dcterms:W3CDTF">2016-11-23T04:29:00Z</dcterms:created>
  <dcterms:modified xsi:type="dcterms:W3CDTF">2016-11-23T04:30:00Z</dcterms:modified>
</cp:coreProperties>
</file>