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57"/>
        <w:gridCol w:w="3765"/>
      </w:tblGrid>
      <w:tr w:rsidR="006056EB" w:rsidTr="007F7457">
        <w:tc>
          <w:tcPr>
            <w:tcW w:w="12157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3765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Собрания по региональной политике и законности</w:t>
            </w:r>
          </w:p>
          <w:p w:rsidR="006056EB" w:rsidRDefault="00753217" w:rsidP="00B3515B">
            <w:pPr>
              <w:jc w:val="both"/>
            </w:pPr>
            <w:bookmarkStart w:id="0" w:name="_GoBack"/>
            <w:bookmarkEnd w:id="0"/>
            <w:r w:rsidRPr="003F6223">
              <w:t xml:space="preserve">от </w:t>
            </w:r>
            <w:r w:rsidR="0077160B" w:rsidRPr="003F6223">
              <w:t>15</w:t>
            </w:r>
            <w:r w:rsidR="00B516C0" w:rsidRPr="003F6223">
              <w:t>.</w:t>
            </w:r>
            <w:r w:rsidR="000D7A28" w:rsidRPr="003F6223">
              <w:t>11</w:t>
            </w:r>
            <w:r w:rsidR="00B516C0" w:rsidRPr="003F6223">
              <w:t>.2016</w:t>
            </w:r>
            <w:r w:rsidRPr="003F6223">
              <w:t xml:space="preserve"> №</w:t>
            </w:r>
            <w:r w:rsidR="004204D8" w:rsidRPr="003F6223">
              <w:t xml:space="preserve"> </w:t>
            </w:r>
            <w:r w:rsidR="003F6223" w:rsidRPr="003F6223">
              <w:t>27</w:t>
            </w:r>
          </w:p>
          <w:p w:rsidR="006056EB" w:rsidRDefault="006056EB" w:rsidP="00B3515B">
            <w:pPr>
              <w:jc w:val="both"/>
            </w:pPr>
          </w:p>
        </w:tc>
      </w:tr>
    </w:tbl>
    <w:p w:rsidR="006056EB" w:rsidRDefault="006056EB" w:rsidP="006056EB">
      <w:pPr>
        <w:jc w:val="center"/>
      </w:pPr>
      <w:r>
        <w:t>Таблица поправок</w:t>
      </w:r>
    </w:p>
    <w:p w:rsidR="006056EB" w:rsidRDefault="006056EB" w:rsidP="005A4C12">
      <w:pPr>
        <w:jc w:val="center"/>
        <w:rPr>
          <w:bCs/>
          <w:szCs w:val="28"/>
        </w:rPr>
      </w:pPr>
      <w:r>
        <w:t xml:space="preserve">к проекту закона Приморского края </w:t>
      </w:r>
      <w:r w:rsidR="005A4C12" w:rsidRPr="00420ADE">
        <w:rPr>
          <w:szCs w:val="28"/>
        </w:rPr>
        <w:t xml:space="preserve">"О внесении изменений в </w:t>
      </w:r>
      <w:r w:rsidR="000D7A28">
        <w:rPr>
          <w:szCs w:val="28"/>
        </w:rPr>
        <w:t xml:space="preserve">статью 16 </w:t>
      </w:r>
      <w:r w:rsidR="005A4C12" w:rsidRPr="00420ADE">
        <w:rPr>
          <w:szCs w:val="28"/>
        </w:rPr>
        <w:t>Закон</w:t>
      </w:r>
      <w:r w:rsidR="000D7A28">
        <w:rPr>
          <w:szCs w:val="28"/>
        </w:rPr>
        <w:t>а</w:t>
      </w:r>
      <w:r w:rsidR="005A4C12" w:rsidRPr="00420ADE">
        <w:rPr>
          <w:szCs w:val="28"/>
        </w:rPr>
        <w:t xml:space="preserve"> Приморского края </w:t>
      </w:r>
      <w:r w:rsidR="005A4C12">
        <w:rPr>
          <w:szCs w:val="28"/>
        </w:rPr>
        <w:br/>
      </w:r>
      <w:r w:rsidR="005A4C12" w:rsidRPr="00A57DA1">
        <w:rPr>
          <w:szCs w:val="28"/>
        </w:rPr>
        <w:t xml:space="preserve">"О </w:t>
      </w:r>
      <w:r w:rsidR="000D7A28">
        <w:rPr>
          <w:szCs w:val="28"/>
        </w:rPr>
        <w:t>государственных должностях</w:t>
      </w:r>
      <w:r w:rsidR="005A4C12" w:rsidRPr="00A57DA1">
        <w:rPr>
          <w:szCs w:val="28"/>
        </w:rPr>
        <w:t xml:space="preserve"> Приморского края"</w:t>
      </w:r>
      <w:r w:rsidR="00FE4B90">
        <w:rPr>
          <w:bCs/>
          <w:szCs w:val="28"/>
        </w:rPr>
        <w:t>,</w:t>
      </w:r>
    </w:p>
    <w:p w:rsidR="006056EB" w:rsidRDefault="006056EB" w:rsidP="006056EB">
      <w:pPr>
        <w:jc w:val="center"/>
        <w:rPr>
          <w:bCs/>
          <w:szCs w:val="28"/>
        </w:rPr>
      </w:pPr>
      <w:proofErr w:type="gramStart"/>
      <w:r w:rsidRPr="00CA3253">
        <w:rPr>
          <w:bCs/>
          <w:szCs w:val="28"/>
        </w:rPr>
        <w:t>рекомендуемых</w:t>
      </w:r>
      <w:proofErr w:type="gramEnd"/>
      <w:r w:rsidRPr="00CA3253">
        <w:rPr>
          <w:bCs/>
          <w:szCs w:val="28"/>
        </w:rPr>
        <w:t xml:space="preserve">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омитетом Законодательного Собрания по региональной политике и законности к принятию</w:t>
      </w:r>
    </w:p>
    <w:p w:rsidR="006C63C7" w:rsidRDefault="006C63C7" w:rsidP="006056EB">
      <w:pPr>
        <w:jc w:val="center"/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276"/>
        <w:gridCol w:w="3685"/>
        <w:gridCol w:w="1276"/>
        <w:gridCol w:w="1276"/>
        <w:gridCol w:w="4819"/>
      </w:tblGrid>
      <w:tr w:rsidR="007F7457" w:rsidRPr="0082336F" w:rsidTr="00D55308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Pr="0082336F" w:rsidRDefault="007F7457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0FE1" w:rsidRDefault="007F7457" w:rsidP="006A0FE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="006A0FE1">
              <w:rPr>
                <w:sz w:val="24"/>
                <w:szCs w:val="24"/>
              </w:rPr>
              <w:t>тивные</w:t>
            </w:r>
            <w:proofErr w:type="spellEnd"/>
            <w:proofErr w:type="gramEnd"/>
          </w:p>
          <w:p w:rsidR="007F7457" w:rsidRPr="0082336F" w:rsidRDefault="007F7457" w:rsidP="006A0FE1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п</w:t>
            </w:r>
            <w:r w:rsidR="006A0FE1">
              <w:rPr>
                <w:sz w:val="24"/>
                <w:szCs w:val="24"/>
              </w:rPr>
              <w:t>оп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Default="007F7457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7F7457" w:rsidRPr="0082336F" w:rsidRDefault="007F7457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276"/>
        <w:gridCol w:w="3685"/>
        <w:gridCol w:w="1276"/>
        <w:gridCol w:w="1276"/>
        <w:gridCol w:w="4819"/>
      </w:tblGrid>
      <w:tr w:rsidR="007F7457" w:rsidRPr="0082336F" w:rsidTr="00D55308">
        <w:trPr>
          <w:tblHeader/>
        </w:trPr>
        <w:tc>
          <w:tcPr>
            <w:tcW w:w="3652" w:type="dxa"/>
            <w:tcBorders>
              <w:left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7F7457" w:rsidRPr="0082336F" w:rsidTr="00D55308">
        <w:tc>
          <w:tcPr>
            <w:tcW w:w="3652" w:type="dxa"/>
            <w:tcBorders>
              <w:left w:val="single" w:sz="4" w:space="0" w:color="auto"/>
              <w:right w:val="single" w:sz="4" w:space="0" w:color="auto"/>
            </w:tcBorders>
          </w:tcPr>
          <w:p w:rsidR="00D66010" w:rsidRPr="00167C2F" w:rsidRDefault="00D66010" w:rsidP="00167C2F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167C2F">
              <w:rPr>
                <w:sz w:val="24"/>
                <w:szCs w:val="24"/>
              </w:rPr>
              <w:t>Статья 1 законопроекта:</w:t>
            </w:r>
          </w:p>
          <w:p w:rsidR="00D66010" w:rsidRPr="00167C2F" w:rsidRDefault="00D66010" w:rsidP="00167C2F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bCs/>
                <w:sz w:val="24"/>
                <w:szCs w:val="24"/>
              </w:rPr>
            </w:pPr>
            <w:r w:rsidRPr="00167C2F">
              <w:rPr>
                <w:sz w:val="24"/>
                <w:szCs w:val="24"/>
              </w:rPr>
              <w:t>"</w:t>
            </w:r>
            <w:r w:rsidRPr="00167C2F">
              <w:rPr>
                <w:bCs/>
                <w:sz w:val="24"/>
                <w:szCs w:val="24"/>
              </w:rPr>
              <w:t>СТАТЬЯ 1.</w:t>
            </w:r>
          </w:p>
          <w:p w:rsidR="00167C2F" w:rsidRPr="00167C2F" w:rsidRDefault="00167C2F" w:rsidP="00167C2F">
            <w:pPr>
              <w:pStyle w:val="ConsPlusNormal"/>
              <w:ind w:firstLine="318"/>
              <w:jc w:val="both"/>
            </w:pPr>
            <w:proofErr w:type="gramStart"/>
            <w:r w:rsidRPr="00167C2F">
              <w:t>Внести в статью 16 Закона Приморского края от 13 июня 2007 года</w:t>
            </w:r>
            <w:r>
              <w:t xml:space="preserve"> </w:t>
            </w:r>
            <w:r w:rsidRPr="00167C2F">
              <w:t>№ 87-КЗ "О государственных должностях Приморского края" (Ведомости Законодательного Собрания Приморского края, 2007, № 21, стр. 2;</w:t>
            </w:r>
            <w:r>
              <w:t xml:space="preserve"> </w:t>
            </w:r>
            <w:r w:rsidRPr="00167C2F">
              <w:t xml:space="preserve">2009, № 110, стр. 22; 2010, № 148, стр. 32; 2012, № 15, </w:t>
            </w:r>
            <w:r>
              <w:br/>
            </w:r>
            <w:r w:rsidRPr="00167C2F">
              <w:t xml:space="preserve">стр. 3, стр. 48, № 35, стр. 26; 2013, № 44, стр. 34, № 52, </w:t>
            </w:r>
            <w:r>
              <w:br/>
            </w:r>
            <w:r w:rsidRPr="00167C2F">
              <w:t>стр. 37, № 56, стр. 182;</w:t>
            </w:r>
            <w:proofErr w:type="gramEnd"/>
            <w:r w:rsidRPr="00167C2F">
              <w:t xml:space="preserve"> </w:t>
            </w:r>
            <w:proofErr w:type="gramStart"/>
            <w:r w:rsidRPr="00167C2F">
              <w:t xml:space="preserve">2014, </w:t>
            </w:r>
            <w:r>
              <w:br/>
            </w:r>
            <w:r w:rsidRPr="00167C2F">
              <w:t xml:space="preserve">№ 81, стр. 4, стр. 6; 2015, № 120, стр. 41, № 145, стр. 33; 2016, </w:t>
            </w:r>
            <w:r>
              <w:br/>
            </w:r>
            <w:r w:rsidRPr="00167C2F">
              <w:t>№ 156, стр. 11) следующие изменения:</w:t>
            </w:r>
            <w:proofErr w:type="gramEnd"/>
          </w:p>
          <w:p w:rsidR="00167C2F" w:rsidRPr="00167C2F" w:rsidRDefault="00167C2F" w:rsidP="00167C2F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167C2F">
              <w:rPr>
                <w:sz w:val="24"/>
                <w:szCs w:val="24"/>
              </w:rPr>
              <w:t xml:space="preserve">часть 1 изложить в </w:t>
            </w:r>
            <w:r w:rsidRPr="00167C2F">
              <w:rPr>
                <w:sz w:val="24"/>
                <w:szCs w:val="24"/>
              </w:rPr>
              <w:lastRenderedPageBreak/>
              <w:t>следующей редакции:</w:t>
            </w:r>
          </w:p>
          <w:p w:rsidR="007F7457" w:rsidRPr="00167C2F" w:rsidRDefault="00E0695A" w:rsidP="002863A7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proofErr w:type="gramStart"/>
            <w:r w:rsidRPr="00167C2F">
              <w:rPr>
                <w:sz w:val="24"/>
                <w:szCs w:val="24"/>
              </w:rPr>
              <w:t xml:space="preserve">"1.Лицу, замещавшему государственную должность на </w:t>
            </w:r>
            <w:r w:rsidR="002863A7">
              <w:rPr>
                <w:sz w:val="24"/>
                <w:szCs w:val="24"/>
              </w:rPr>
              <w:t xml:space="preserve">профессиональной </w:t>
            </w:r>
            <w:r w:rsidRPr="00167C2F">
              <w:rPr>
                <w:sz w:val="24"/>
                <w:szCs w:val="24"/>
              </w:rPr>
              <w:t>постоянной основе (за исключением государственной должности, указанной в</w:t>
            </w:r>
            <w:r w:rsidR="002863A7">
              <w:rPr>
                <w:sz w:val="24"/>
                <w:szCs w:val="24"/>
              </w:rPr>
              <w:t xml:space="preserve"> </w:t>
            </w:r>
            <w:hyperlink r:id="rId8" w:history="1">
              <w:r w:rsidRPr="00167C2F">
                <w:rPr>
                  <w:sz w:val="24"/>
                  <w:szCs w:val="24"/>
                </w:rPr>
                <w:t>пункте 15 части 1 статьи 2</w:t>
              </w:r>
            </w:hyperlink>
            <w:r w:rsidRPr="00167C2F">
              <w:rPr>
                <w:sz w:val="24"/>
                <w:szCs w:val="24"/>
              </w:rPr>
              <w:t xml:space="preserve"> настоящего Закона), достигшему пенсионного возраста или потерявшему трудоспособность в период осуществления им полномочий на момент освобождения от государственной должности в связи с прекращением полномочий (в том числе досрочно), за исключением случаев, установленных </w:t>
            </w:r>
            <w:r>
              <w:rPr>
                <w:sz w:val="24"/>
                <w:szCs w:val="24"/>
              </w:rPr>
              <w:br/>
            </w:r>
            <w:r w:rsidRPr="00167C2F">
              <w:rPr>
                <w:sz w:val="24"/>
                <w:szCs w:val="24"/>
              </w:rPr>
              <w:t>частью 1</w:t>
            </w:r>
            <w:r w:rsidRPr="00167C2F">
              <w:rPr>
                <w:sz w:val="24"/>
                <w:szCs w:val="24"/>
                <w:vertAlign w:val="superscript"/>
              </w:rPr>
              <w:t>1</w:t>
            </w:r>
            <w:r w:rsidRPr="00167C2F">
              <w:rPr>
                <w:sz w:val="24"/>
                <w:szCs w:val="24"/>
              </w:rPr>
              <w:t xml:space="preserve"> настоящей статьи, устанавливается ежемесячная доплата</w:t>
            </w:r>
            <w:proofErr w:type="gramEnd"/>
            <w:r w:rsidRPr="00167C2F">
              <w:rPr>
                <w:sz w:val="24"/>
                <w:szCs w:val="24"/>
              </w:rPr>
              <w:t xml:space="preserve"> к страховой пенсии по старости (инвалидности), назначенной в соответствии с Федеральным </w:t>
            </w:r>
            <w:hyperlink r:id="rId9" w:history="1">
              <w:r w:rsidRPr="00167C2F">
                <w:rPr>
                  <w:sz w:val="24"/>
                  <w:szCs w:val="24"/>
                </w:rPr>
                <w:t>законом</w:t>
              </w:r>
            </w:hyperlink>
            <w:r>
              <w:rPr>
                <w:sz w:val="24"/>
                <w:szCs w:val="24"/>
              </w:rPr>
              <w:t xml:space="preserve"> </w:t>
            </w:r>
            <w:r w:rsidRPr="00167C2F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br/>
            </w:r>
            <w:r w:rsidRPr="00167C2F">
              <w:rPr>
                <w:sz w:val="24"/>
                <w:szCs w:val="24"/>
              </w:rPr>
              <w:t>28 декабря 2013 года</w:t>
            </w:r>
            <w:r>
              <w:rPr>
                <w:sz w:val="24"/>
                <w:szCs w:val="24"/>
              </w:rPr>
              <w:t xml:space="preserve"> </w:t>
            </w:r>
            <w:r w:rsidRPr="00167C2F">
              <w:rPr>
                <w:sz w:val="24"/>
                <w:szCs w:val="24"/>
              </w:rPr>
              <w:t xml:space="preserve">№ 400-ФЗ "О страховых пенсиях" (далее - ежемесячная доплата к пенсии), если им осуществлялись полномочия на </w:t>
            </w:r>
            <w:r w:rsidR="0014310E">
              <w:rPr>
                <w:sz w:val="24"/>
                <w:szCs w:val="24"/>
              </w:rPr>
              <w:t xml:space="preserve">профессиональной </w:t>
            </w:r>
            <w:r w:rsidRPr="00167C2F">
              <w:rPr>
                <w:sz w:val="24"/>
                <w:szCs w:val="24"/>
              </w:rPr>
              <w:t>постоянной основе не менее одного года перед увольнением</w:t>
            </w:r>
            <w:proofErr w:type="gramStart"/>
            <w:r w:rsidRPr="00167C2F">
              <w:rPr>
                <w:sz w:val="24"/>
                <w:szCs w:val="24"/>
              </w:rPr>
              <w:t>."</w:t>
            </w:r>
            <w:proofErr w:type="gramEnd"/>
            <w:r w:rsidRPr="00167C2F">
              <w:rPr>
                <w:sz w:val="24"/>
                <w:szCs w:val="24"/>
              </w:rPr>
              <w:t>.</w:t>
            </w:r>
            <w:r w:rsidR="00D318F3" w:rsidRPr="00167C2F">
              <w:rPr>
                <w:sz w:val="24"/>
                <w:szCs w:val="24"/>
              </w:rPr>
              <w:t>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90" w:rsidRDefault="00FE4B90" w:rsidP="00D5530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</w:t>
            </w:r>
          </w:p>
          <w:p w:rsidR="00FE4B90" w:rsidRDefault="00FE4B90" w:rsidP="00D5530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proofErr w:type="gramStart"/>
            <w:r>
              <w:rPr>
                <w:sz w:val="24"/>
              </w:rPr>
              <w:t>региона</w:t>
            </w:r>
            <w:r w:rsidR="00427968">
              <w:rPr>
                <w:sz w:val="24"/>
              </w:rPr>
              <w:t>-</w:t>
            </w:r>
            <w:proofErr w:type="spellStart"/>
            <w:r w:rsidR="00427968">
              <w:rPr>
                <w:sz w:val="24"/>
              </w:rPr>
              <w:t>ль</w:t>
            </w:r>
            <w:r>
              <w:rPr>
                <w:sz w:val="24"/>
              </w:rPr>
              <w:t>ной</w:t>
            </w:r>
            <w:proofErr w:type="spellEnd"/>
            <w:proofErr w:type="gramEnd"/>
            <w:r>
              <w:rPr>
                <w:sz w:val="24"/>
              </w:rPr>
              <w:t xml:space="preserve"> политике</w:t>
            </w:r>
          </w:p>
          <w:p w:rsidR="007F7457" w:rsidRDefault="00FE4B90" w:rsidP="00D5530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proofErr w:type="gramStart"/>
            <w:r>
              <w:rPr>
                <w:sz w:val="24"/>
              </w:rPr>
              <w:t>закон-</w:t>
            </w:r>
            <w:proofErr w:type="spellStart"/>
            <w:r>
              <w:rPr>
                <w:sz w:val="24"/>
              </w:rPr>
              <w:t>ности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E90F4B" w:rsidRDefault="00D66010" w:rsidP="00167C2F">
            <w:pPr>
              <w:pStyle w:val="ConsPlusNormal"/>
              <w:ind w:firstLine="317"/>
              <w:jc w:val="both"/>
            </w:pPr>
            <w:r w:rsidRPr="00E90F4B">
              <w:t>Изложить в следующей редакции:</w:t>
            </w:r>
          </w:p>
          <w:p w:rsidR="00D66010" w:rsidRPr="00E90F4B" w:rsidRDefault="00D66010" w:rsidP="00167C2F">
            <w:pPr>
              <w:pStyle w:val="ConsPlusNormal"/>
              <w:ind w:firstLine="317"/>
              <w:jc w:val="both"/>
              <w:rPr>
                <w:bCs/>
              </w:rPr>
            </w:pPr>
            <w:r w:rsidRPr="00E90F4B">
              <w:t>"</w:t>
            </w:r>
            <w:r w:rsidRPr="00E90F4B">
              <w:rPr>
                <w:bCs/>
              </w:rPr>
              <w:t>СТАТЬЯ 1.</w:t>
            </w:r>
          </w:p>
          <w:p w:rsidR="00167C2F" w:rsidRPr="00E90F4B" w:rsidRDefault="00167C2F" w:rsidP="00167C2F">
            <w:pPr>
              <w:pStyle w:val="ConsPlusNormal"/>
              <w:ind w:firstLine="317"/>
              <w:jc w:val="both"/>
            </w:pPr>
            <w:proofErr w:type="gramStart"/>
            <w:r w:rsidRPr="00E90F4B">
              <w:t xml:space="preserve">Внести в статью 16 Закона Приморского края от 13 июня 2007 года № 87-КЗ "О государственных должностях Приморского края" (Ведомости Законодательного Собрания Приморского края, 2007, № 21, стр. 2; 2009, № 110, стр. 22; 2010, № 148, стр. 32; 2012, № 15, стр. 3, стр. 48, № 35, стр. 26; 2013, № 44, стр. 34, № 52, стр. 37, № 56, </w:t>
            </w:r>
            <w:r w:rsidRPr="00E90F4B">
              <w:br/>
              <w:t>стр. 182;</w:t>
            </w:r>
            <w:proofErr w:type="gramEnd"/>
            <w:r w:rsidRPr="00E90F4B">
              <w:t xml:space="preserve"> </w:t>
            </w:r>
            <w:proofErr w:type="gramStart"/>
            <w:r w:rsidRPr="00E90F4B">
              <w:t xml:space="preserve">2014, № 81, стр. 4, </w:t>
            </w:r>
            <w:r w:rsidRPr="00E90F4B">
              <w:br/>
              <w:t xml:space="preserve">стр. 6; 2015, № 120, стр. 41, </w:t>
            </w:r>
            <w:r w:rsidRPr="00E90F4B">
              <w:br/>
              <w:t>№ 145, стр. 33; 2016, №</w:t>
            </w:r>
            <w:r w:rsidR="001377AA">
              <w:t xml:space="preserve"> </w:t>
            </w:r>
            <w:r w:rsidRPr="00E90F4B">
              <w:t xml:space="preserve">156, </w:t>
            </w:r>
            <w:r w:rsidR="00E0695A">
              <w:br/>
            </w:r>
            <w:r w:rsidRPr="00E90F4B">
              <w:t>стр.</w:t>
            </w:r>
            <w:r w:rsidR="001377AA">
              <w:t xml:space="preserve"> </w:t>
            </w:r>
            <w:r w:rsidRPr="00E90F4B">
              <w:t>11) следующие изменения:</w:t>
            </w:r>
            <w:proofErr w:type="gramEnd"/>
          </w:p>
          <w:p w:rsidR="00167C2F" w:rsidRPr="00E90F4B" w:rsidRDefault="00167C2F" w:rsidP="00167C2F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E90F4B">
              <w:rPr>
                <w:sz w:val="24"/>
                <w:szCs w:val="24"/>
              </w:rPr>
              <w:t xml:space="preserve">часть 1 изложить в </w:t>
            </w:r>
            <w:r w:rsidRPr="00E90F4B">
              <w:rPr>
                <w:sz w:val="24"/>
                <w:szCs w:val="24"/>
              </w:rPr>
              <w:lastRenderedPageBreak/>
              <w:t>следующей редакции:</w:t>
            </w:r>
          </w:p>
          <w:p w:rsidR="00D66010" w:rsidRPr="00E90F4B" w:rsidRDefault="00E0695A" w:rsidP="002863A7">
            <w:pPr>
              <w:pStyle w:val="ConsPlusNormal"/>
              <w:ind w:firstLine="317"/>
              <w:jc w:val="both"/>
            </w:pPr>
            <w:proofErr w:type="gramStart"/>
            <w:r w:rsidRPr="00167C2F">
              <w:t xml:space="preserve">"1.Лицу, замещавшему государственную должность на постоянной основе (за исключением государственной должности, указанной в </w:t>
            </w:r>
            <w:r>
              <w:br/>
            </w:r>
            <w:hyperlink r:id="rId10" w:history="1">
              <w:r w:rsidRPr="00167C2F">
                <w:t>пункте 15 части 1 статьи 2</w:t>
              </w:r>
            </w:hyperlink>
            <w:r w:rsidRPr="00167C2F">
              <w:t xml:space="preserve"> настоящего Закона), </w:t>
            </w:r>
            <w:r w:rsidR="002863A7">
              <w:t>которое достигло</w:t>
            </w:r>
            <w:r w:rsidRPr="00167C2F">
              <w:t xml:space="preserve"> пенсионного возраста или потеря</w:t>
            </w:r>
            <w:r w:rsidR="002863A7">
              <w:t>ло</w:t>
            </w:r>
            <w:r w:rsidRPr="00167C2F">
              <w:t xml:space="preserve"> трудоспособность в период осуществления им полномочий </w:t>
            </w:r>
            <w:r w:rsidR="002863A7">
              <w:t>по</w:t>
            </w:r>
            <w:r w:rsidRPr="00167C2F">
              <w:t xml:space="preserve"> государственной должности</w:t>
            </w:r>
            <w:r w:rsidR="002863A7">
              <w:t>,</w:t>
            </w:r>
            <w:r w:rsidRPr="00167C2F">
              <w:t xml:space="preserve"> в связи с прекращением полномочий (в том числе досрочно), за исключением случаев, установленных частью 1</w:t>
            </w:r>
            <w:r w:rsidRPr="00167C2F">
              <w:rPr>
                <w:vertAlign w:val="superscript"/>
              </w:rPr>
              <w:t>1</w:t>
            </w:r>
            <w:r w:rsidRPr="00167C2F">
              <w:t xml:space="preserve"> настоящей статьи, устанавливается ежемесячная доплата к страховой пенсии</w:t>
            </w:r>
            <w:proofErr w:type="gramEnd"/>
            <w:r w:rsidRPr="00167C2F">
              <w:t xml:space="preserve"> по старости (инвалидности), назначенной в соответствии с Федеральным </w:t>
            </w:r>
            <w:hyperlink r:id="rId11" w:history="1">
              <w:r w:rsidRPr="00167C2F">
                <w:t>законом</w:t>
              </w:r>
            </w:hyperlink>
            <w:r>
              <w:t xml:space="preserve"> </w:t>
            </w:r>
            <w:r w:rsidRPr="00167C2F">
              <w:t xml:space="preserve">от </w:t>
            </w:r>
            <w:r>
              <w:br/>
            </w:r>
            <w:r w:rsidRPr="00167C2F">
              <w:t>28 декабря 2013 года</w:t>
            </w:r>
            <w:r>
              <w:t xml:space="preserve"> </w:t>
            </w:r>
            <w:r w:rsidRPr="00167C2F">
              <w:t>№ 400-ФЗ "О страховых пенсиях" (далее - ежемесячная доплата к пенсии), если им осуществлялись полномочия на постоянной основе не менее одного года перед увольнением</w:t>
            </w:r>
            <w:proofErr w:type="gramStart"/>
            <w:r w:rsidRPr="00167C2F">
              <w:t>."</w:t>
            </w:r>
            <w:proofErr w:type="gramEnd"/>
            <w:r w:rsidRPr="00167C2F">
              <w:t>.</w:t>
            </w:r>
            <w:r w:rsidR="00055725" w:rsidRPr="00E90F4B">
              <w:t>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E90F4B" w:rsidRDefault="007F7457" w:rsidP="00D66010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E90F4B" w:rsidRDefault="007F7457" w:rsidP="00D55308">
            <w:pPr>
              <w:jc w:val="center"/>
              <w:rPr>
                <w:sz w:val="24"/>
              </w:rPr>
            </w:pPr>
            <w:proofErr w:type="spellStart"/>
            <w:proofErr w:type="gramStart"/>
            <w:r w:rsidRPr="00E90F4B"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406" w:rsidRPr="00E90F4B" w:rsidRDefault="00526406" w:rsidP="00BB041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E90F4B">
              <w:rPr>
                <w:bCs/>
                <w:sz w:val="24"/>
                <w:szCs w:val="24"/>
              </w:rPr>
              <w:t>СТАТЬЯ 1.</w:t>
            </w:r>
          </w:p>
          <w:p w:rsidR="00BB0416" w:rsidRPr="00E90F4B" w:rsidRDefault="00BB0416" w:rsidP="00BB0416">
            <w:pPr>
              <w:pStyle w:val="ConsPlusNormal"/>
              <w:ind w:firstLine="317"/>
              <w:jc w:val="both"/>
            </w:pPr>
            <w:proofErr w:type="gramStart"/>
            <w:r w:rsidRPr="00E90F4B">
              <w:t xml:space="preserve">Внести в статью 16 Закона Приморского края от 13 июня 2007 года № 87-КЗ "О государственных должностях Приморского края" (Ведомости Законодательного Собрания Приморского края, 2007, № 21, стр. 2; 2009, № 110, стр. 22; 2010, </w:t>
            </w:r>
            <w:r w:rsidRPr="00E90F4B">
              <w:br/>
              <w:t xml:space="preserve">№ 148, стр. 32; 2012, № 15, стр. 3, стр. 48, </w:t>
            </w:r>
            <w:r w:rsidRPr="00E90F4B">
              <w:br/>
              <w:t xml:space="preserve">№ 35, стр. 26; 2013, № 44, стр. 34, № 52, </w:t>
            </w:r>
            <w:r w:rsidRPr="00E90F4B">
              <w:br/>
              <w:t>стр. 37, № 56, стр. 182;</w:t>
            </w:r>
            <w:proofErr w:type="gramEnd"/>
            <w:r w:rsidRPr="00E90F4B">
              <w:t xml:space="preserve"> </w:t>
            </w:r>
            <w:proofErr w:type="gramStart"/>
            <w:r w:rsidRPr="00E90F4B">
              <w:t>2014, № 81, стр. 4, стр. 6; 2015, № 120, стр. 41, № 145, стр. 33; 2016, №</w:t>
            </w:r>
            <w:r w:rsidR="001377AA">
              <w:t xml:space="preserve"> </w:t>
            </w:r>
            <w:r w:rsidRPr="00E90F4B">
              <w:t>156, стр.</w:t>
            </w:r>
            <w:r w:rsidR="001377AA">
              <w:t xml:space="preserve"> </w:t>
            </w:r>
            <w:r w:rsidRPr="00E90F4B">
              <w:t>11) следующие изменения:</w:t>
            </w:r>
            <w:proofErr w:type="gramEnd"/>
          </w:p>
          <w:p w:rsidR="00BB0416" w:rsidRPr="00E90F4B" w:rsidRDefault="00BB0416" w:rsidP="00BB0416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E90F4B">
              <w:rPr>
                <w:sz w:val="24"/>
                <w:szCs w:val="24"/>
              </w:rPr>
              <w:t>часть 1 изложить в следующей редакции:</w:t>
            </w:r>
          </w:p>
          <w:p w:rsidR="007F7457" w:rsidRPr="00E90F4B" w:rsidRDefault="00E0695A" w:rsidP="00C04B3A">
            <w:pPr>
              <w:pStyle w:val="ConsPlusNormal"/>
              <w:ind w:firstLine="317"/>
              <w:jc w:val="both"/>
            </w:pPr>
            <w:proofErr w:type="gramStart"/>
            <w:r w:rsidRPr="00167C2F">
              <w:t xml:space="preserve">"1.Лицу, </w:t>
            </w:r>
            <w:r w:rsidR="00C04B3A" w:rsidRPr="00167C2F">
              <w:t>замещавшему государственную должность на постоянной основе (за исключением государственной должности, указанной в</w:t>
            </w:r>
            <w:r w:rsidR="00C04B3A">
              <w:t xml:space="preserve"> </w:t>
            </w:r>
            <w:hyperlink r:id="rId12" w:history="1">
              <w:r w:rsidR="00C04B3A" w:rsidRPr="00167C2F">
                <w:t>пункте 15 части 1 статьи 2</w:t>
              </w:r>
            </w:hyperlink>
            <w:r w:rsidR="00C04B3A" w:rsidRPr="00167C2F">
              <w:t xml:space="preserve"> настоящего Закона), </w:t>
            </w:r>
            <w:r w:rsidR="00C04B3A">
              <w:t>которое достигло</w:t>
            </w:r>
            <w:r w:rsidR="00C04B3A" w:rsidRPr="00167C2F">
              <w:t xml:space="preserve"> пенсионного возраста или потеря</w:t>
            </w:r>
            <w:r w:rsidR="00C04B3A">
              <w:t>ло</w:t>
            </w:r>
            <w:r w:rsidR="00C04B3A" w:rsidRPr="00167C2F">
              <w:t xml:space="preserve"> </w:t>
            </w:r>
            <w:r w:rsidR="00C04B3A" w:rsidRPr="00167C2F">
              <w:lastRenderedPageBreak/>
              <w:t xml:space="preserve">трудоспособность в период осуществления им полномочий </w:t>
            </w:r>
            <w:r w:rsidR="00C04B3A">
              <w:t>по</w:t>
            </w:r>
            <w:r w:rsidR="00C04B3A" w:rsidRPr="00167C2F">
              <w:t xml:space="preserve"> государственной должности</w:t>
            </w:r>
            <w:r w:rsidR="00C04B3A">
              <w:t>,</w:t>
            </w:r>
            <w:r w:rsidR="00C04B3A" w:rsidRPr="00167C2F">
              <w:t xml:space="preserve"> в связи с прекращением полномочий (в том числе досрочно), за исключением случаев, установленных частью 1</w:t>
            </w:r>
            <w:r w:rsidR="00C04B3A" w:rsidRPr="00167C2F">
              <w:rPr>
                <w:vertAlign w:val="superscript"/>
              </w:rPr>
              <w:t>1</w:t>
            </w:r>
            <w:r w:rsidR="00C04B3A" w:rsidRPr="00167C2F">
              <w:t xml:space="preserve"> настоящей статьи, устанавливается ежемесячная доплата к страховой пенсии</w:t>
            </w:r>
            <w:proofErr w:type="gramEnd"/>
            <w:r w:rsidRPr="00167C2F">
              <w:t xml:space="preserve"> по старости (инвалидности), назначенной в соответствии с Федеральным </w:t>
            </w:r>
            <w:hyperlink r:id="rId13" w:history="1">
              <w:r w:rsidRPr="00167C2F">
                <w:t>законом</w:t>
              </w:r>
            </w:hyperlink>
            <w:r>
              <w:t xml:space="preserve"> </w:t>
            </w:r>
            <w:r w:rsidRPr="00167C2F">
              <w:t xml:space="preserve">от </w:t>
            </w:r>
            <w:r>
              <w:br/>
            </w:r>
            <w:r w:rsidRPr="00167C2F">
              <w:t>28 декабря 2013 года</w:t>
            </w:r>
            <w:r>
              <w:t xml:space="preserve"> </w:t>
            </w:r>
            <w:r w:rsidRPr="00167C2F">
              <w:t>№ 400-ФЗ "О страховых пенсиях" (далее - ежемесячная доплата к пенсии), если им осуществлялись полномочия на постоянной основе не менее одного года перед увольнением</w:t>
            </w:r>
            <w:proofErr w:type="gramStart"/>
            <w:r w:rsidRPr="00167C2F">
              <w:t>.".</w:t>
            </w:r>
            <w:proofErr w:type="gramEnd"/>
          </w:p>
        </w:tc>
      </w:tr>
    </w:tbl>
    <w:p w:rsidR="00115959" w:rsidRPr="009E425D" w:rsidRDefault="00115959" w:rsidP="00D66010">
      <w:pPr>
        <w:jc w:val="both"/>
        <w:rPr>
          <w:szCs w:val="28"/>
        </w:rPr>
      </w:pPr>
    </w:p>
    <w:sectPr w:rsidR="00115959" w:rsidRPr="009E425D" w:rsidSect="008F7BC6">
      <w:headerReference w:type="even" r:id="rId14"/>
      <w:headerReference w:type="default" r:id="rId15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4E0" w:rsidRDefault="00A754E0" w:rsidP="00384DD2">
      <w:r>
        <w:separator/>
      </w:r>
    </w:p>
  </w:endnote>
  <w:endnote w:type="continuationSeparator" w:id="0">
    <w:p w:rsidR="00A754E0" w:rsidRDefault="00A754E0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4E0" w:rsidRDefault="00A754E0" w:rsidP="00384DD2">
      <w:r>
        <w:separator/>
      </w:r>
    </w:p>
  </w:footnote>
  <w:footnote w:type="continuationSeparator" w:id="0">
    <w:p w:rsidR="00A754E0" w:rsidRDefault="00A754E0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3F622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F6223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3F6223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45FA7"/>
    <w:rsid w:val="00055725"/>
    <w:rsid w:val="000D7A28"/>
    <w:rsid w:val="000F540F"/>
    <w:rsid w:val="00106D35"/>
    <w:rsid w:val="00115959"/>
    <w:rsid w:val="001336FA"/>
    <w:rsid w:val="001377AA"/>
    <w:rsid w:val="0014310E"/>
    <w:rsid w:val="00145610"/>
    <w:rsid w:val="00166176"/>
    <w:rsid w:val="00167C2F"/>
    <w:rsid w:val="001C1EC0"/>
    <w:rsid w:val="00226A54"/>
    <w:rsid w:val="00227F58"/>
    <w:rsid w:val="00282412"/>
    <w:rsid w:val="002863A7"/>
    <w:rsid w:val="002D4294"/>
    <w:rsid w:val="003529D9"/>
    <w:rsid w:val="00375753"/>
    <w:rsid w:val="003761B2"/>
    <w:rsid w:val="00384DD2"/>
    <w:rsid w:val="003F6223"/>
    <w:rsid w:val="00407568"/>
    <w:rsid w:val="004204D8"/>
    <w:rsid w:val="0042210A"/>
    <w:rsid w:val="00427968"/>
    <w:rsid w:val="004A19BF"/>
    <w:rsid w:val="00526406"/>
    <w:rsid w:val="005A4C12"/>
    <w:rsid w:val="006056EB"/>
    <w:rsid w:val="0064234A"/>
    <w:rsid w:val="00653ADD"/>
    <w:rsid w:val="006A0FE1"/>
    <w:rsid w:val="006C63C7"/>
    <w:rsid w:val="00753217"/>
    <w:rsid w:val="0077160B"/>
    <w:rsid w:val="007751B9"/>
    <w:rsid w:val="00783F96"/>
    <w:rsid w:val="007E5582"/>
    <w:rsid w:val="007F7457"/>
    <w:rsid w:val="008509FC"/>
    <w:rsid w:val="00876C3F"/>
    <w:rsid w:val="008E4F02"/>
    <w:rsid w:val="008F7BC6"/>
    <w:rsid w:val="0096508E"/>
    <w:rsid w:val="009E425D"/>
    <w:rsid w:val="009F14C5"/>
    <w:rsid w:val="00A231B4"/>
    <w:rsid w:val="00A754E0"/>
    <w:rsid w:val="00AF53BC"/>
    <w:rsid w:val="00B06534"/>
    <w:rsid w:val="00B23E96"/>
    <w:rsid w:val="00B516C0"/>
    <w:rsid w:val="00B76C0A"/>
    <w:rsid w:val="00BB0416"/>
    <w:rsid w:val="00C04B3A"/>
    <w:rsid w:val="00C3422E"/>
    <w:rsid w:val="00D318F3"/>
    <w:rsid w:val="00D33C4B"/>
    <w:rsid w:val="00D55308"/>
    <w:rsid w:val="00D66010"/>
    <w:rsid w:val="00D904A5"/>
    <w:rsid w:val="00D93D6C"/>
    <w:rsid w:val="00E0695A"/>
    <w:rsid w:val="00E2761C"/>
    <w:rsid w:val="00E90F4B"/>
    <w:rsid w:val="00F365B4"/>
    <w:rsid w:val="00F62C8D"/>
    <w:rsid w:val="00FE4B90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6C63C7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318F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18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6C63C7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318F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18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0E6CF65824EB621F20958DC635374926A1A10CB6AF3FDBF6B91A7B24DF151E871F14E9B9E53EC5E0DA590Cq0X" TargetMode="External"/><Relationship Id="rId13" Type="http://schemas.openxmlformats.org/officeDocument/2006/relationships/hyperlink" Target="consultantplus://offline/ref=940E6CF65824EB621F208B80D059694627A3FE05BEAA368EA8E64126730Dq6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40E6CF65824EB621F20958DC635374926A1A10CB6AF3FDBF6B91A7B24DF151E871F14E9B9E53EC5E0DA590Cq0X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40E6CF65824EB621F208B80D059694627A3FE05BEAA368EA8E64126730Dq6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940E6CF65824EB621F20958DC635374926A1A10CB6AF3FDBF6B91A7B24DF151E871F14E9B9E53EC5E0DA590Cq0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40E6CF65824EB621F208B80D059694627A3FE05BEAA368EA8E64126730Dq6X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EA523E-CA48-4F3B-9893-9A9CDC5A7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11</cp:revision>
  <cp:lastPrinted>2016-11-02T05:39:00Z</cp:lastPrinted>
  <dcterms:created xsi:type="dcterms:W3CDTF">2016-10-20T00:29:00Z</dcterms:created>
  <dcterms:modified xsi:type="dcterms:W3CDTF">2016-11-08T22:53:00Z</dcterms:modified>
</cp:coreProperties>
</file>