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C1859" w:rsidRDefault="007838EA" w:rsidP="001B13F1">
      <w:pPr>
        <w:rPr>
          <w:sz w:val="26"/>
          <w:szCs w:val="26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C35096" wp14:editId="55F78D51">
                <wp:simplePos x="0" y="0"/>
                <wp:positionH relativeFrom="column">
                  <wp:posOffset>144599</wp:posOffset>
                </wp:positionH>
                <wp:positionV relativeFrom="paragraph">
                  <wp:posOffset>1355882</wp:posOffset>
                </wp:positionV>
                <wp:extent cx="914400" cy="557282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57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8EA" w:rsidRPr="009C74E8" w:rsidRDefault="007838EA" w:rsidP="007838EA">
                            <w:pPr>
                              <w:spacing w:line="640" w:lineRule="exact"/>
                              <w:rPr>
                                <w:lang w:val="en-US"/>
                              </w:rPr>
                            </w:pPr>
                            <w:r>
                              <w:t>27.10.201</w:t>
                            </w:r>
                            <w:r>
                              <w:rPr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.4pt;margin-top:106.75pt;width:1in;height:43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CGnsQIAALg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" filled="f" stroked="f">
                <v:textbox>
                  <w:txbxContent>
                    <w:p w:rsidR="007838EA" w:rsidRPr="009C74E8" w:rsidRDefault="007838EA" w:rsidP="007838EA">
                      <w:pPr>
                        <w:spacing w:line="640" w:lineRule="exact"/>
                        <w:rPr>
                          <w:lang w:val="en-US"/>
                        </w:rPr>
                      </w:pPr>
                      <w:r>
                        <w:t>27.10</w:t>
                      </w:r>
                      <w:r>
                        <w:t>.201</w:t>
                      </w:r>
                      <w:r>
                        <w:rPr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D05CCA4" wp14:editId="72889A59">
                <wp:simplePos x="0" y="0"/>
                <wp:positionH relativeFrom="column">
                  <wp:posOffset>1355882</wp:posOffset>
                </wp:positionH>
                <wp:positionV relativeFrom="paragraph">
                  <wp:posOffset>1450884</wp:posOffset>
                </wp:positionV>
                <wp:extent cx="914400" cy="46228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8EA" w:rsidRPr="009C74E8" w:rsidRDefault="007838EA" w:rsidP="007838EA">
                            <w:pPr>
                              <w:spacing w:line="460" w:lineRule="exact"/>
                              <w:rPr>
                                <w:lang w:val="en-US"/>
                              </w:rPr>
                            </w:pPr>
                            <w:r>
                              <w:t>26/9919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6.75pt;margin-top:114.25pt;width:1in;height:36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j5tgIAAL8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" filled="f" stroked="f">
                <v:textbox>
                  <w:txbxContent>
                    <w:p w:rsidR="007838EA" w:rsidRPr="009C74E8" w:rsidRDefault="007838EA" w:rsidP="007838EA">
                      <w:pPr>
                        <w:spacing w:line="460" w:lineRule="exact"/>
                        <w:rPr>
                          <w:lang w:val="en-US"/>
                        </w:rPr>
                      </w:pPr>
                      <w:r>
                        <w:t>26/9919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D964250" wp14:editId="087AEC2E">
                <wp:simplePos x="0" y="0"/>
                <wp:positionH relativeFrom="column">
                  <wp:posOffset>287101</wp:posOffset>
                </wp:positionH>
                <wp:positionV relativeFrom="paragraph">
                  <wp:posOffset>1629014</wp:posOffset>
                </wp:positionV>
                <wp:extent cx="973777" cy="642752"/>
                <wp:effectExtent l="0" t="0" r="0" b="50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777" cy="642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8EA" w:rsidRPr="009C74E8" w:rsidRDefault="007838EA" w:rsidP="007838EA">
                            <w:pPr>
                              <w:spacing w:line="520" w:lineRule="exact"/>
                              <w:rPr>
                                <w:lang w:val="en-US"/>
                              </w:rPr>
                            </w:pPr>
                            <w:r>
                              <w:t xml:space="preserve">  14-38/210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2.6pt;margin-top:128.25pt;width:76.7pt;height:50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" filled="f" stroked="f">
                <v:textbox>
                  <w:txbxContent>
                    <w:p w:rsidR="007838EA" w:rsidRPr="009C74E8" w:rsidRDefault="007838EA" w:rsidP="007838EA">
                      <w:pPr>
                        <w:spacing w:line="520" w:lineRule="exact"/>
                        <w:rPr>
                          <w:lang w:val="en-US"/>
                        </w:rPr>
                      </w:pPr>
                      <w:r>
                        <w:t xml:space="preserve">  14-38/210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B685E30" wp14:editId="6DF25ADC">
                <wp:simplePos x="0" y="0"/>
                <wp:positionH relativeFrom="column">
                  <wp:posOffset>1355667</wp:posOffset>
                </wp:positionH>
                <wp:positionV relativeFrom="paragraph">
                  <wp:posOffset>1628775</wp:posOffset>
                </wp:positionV>
                <wp:extent cx="914400" cy="630877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30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8EA" w:rsidRPr="009C74E8" w:rsidRDefault="007838EA" w:rsidP="007838EA">
                            <w:pPr>
                              <w:spacing w:line="520" w:lineRule="exact"/>
                              <w:rPr>
                                <w:lang w:val="en-US"/>
                              </w:rPr>
                            </w:pPr>
                            <w:r>
                              <w:t>17.10.201</w:t>
                            </w:r>
                            <w:r>
                              <w:rPr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06.75pt;margin-top:128.25pt;width:1in;height:4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" filled="f" stroked="f">
                <v:textbox>
                  <w:txbxContent>
                    <w:p w:rsidR="007838EA" w:rsidRPr="009C74E8" w:rsidRDefault="007838EA" w:rsidP="007838EA">
                      <w:pPr>
                        <w:spacing w:line="520" w:lineRule="exact"/>
                        <w:rPr>
                          <w:lang w:val="en-US"/>
                        </w:rPr>
                      </w:pPr>
                      <w:r>
                        <w:t>17.10</w:t>
                      </w:r>
                      <w:r>
                        <w:t>.201</w:t>
                      </w:r>
                      <w:r>
                        <w:rPr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1B13F1" w:rsidRPr="008E01A9" w:rsidRDefault="0084148C" w:rsidP="001B13F1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05949AB1" wp14:editId="30FF3A04">
                <wp:simplePos x="0" y="0"/>
                <wp:positionH relativeFrom="character">
                  <wp:posOffset>-361950</wp:posOffset>
                </wp:positionH>
                <wp:positionV relativeFrom="page">
                  <wp:posOffset>148590</wp:posOffset>
                </wp:positionV>
                <wp:extent cx="6648450" cy="3037840"/>
                <wp:effectExtent l="0" t="0" r="0" b="444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303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56" w:type="dxa"/>
                              <w:tblInd w:w="28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140"/>
                              <w:gridCol w:w="1080"/>
                              <w:gridCol w:w="4736"/>
                            </w:tblGrid>
                            <w:tr w:rsidR="00E35DEE" w:rsidTr="003C1401">
                              <w:trPr>
                                <w:trHeight w:val="4492"/>
                              </w:trPr>
                              <w:tc>
                                <w:tcPr>
                                  <w:tcW w:w="4140" w:type="dxa"/>
                                </w:tcPr>
                                <w:p w:rsidR="00E35DEE" w:rsidRDefault="008A7439" w:rsidP="002D269F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1" w:name="OLE_LINK5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79EFD2" wp14:editId="44F211CC">
                                        <wp:extent cx="751840" cy="751840"/>
                                        <wp:effectExtent l="0" t="0" r="0" b="0"/>
                                        <wp:docPr id="1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1840" cy="7518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35DEE" w:rsidRPr="00F16B30" w:rsidRDefault="00E35DEE" w:rsidP="002D269F">
                                  <w:pPr>
                                    <w:pStyle w:val="a3"/>
                                    <w:spacing w:before="1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32D6">
                                    <w:rPr>
                                      <w:sz w:val="24"/>
                                      <w:szCs w:val="24"/>
                                    </w:rPr>
                                    <w:t>ДЕПАРТАМЕНТ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16B30">
                                    <w:rPr>
                                      <w:sz w:val="24"/>
                                      <w:szCs w:val="24"/>
                                    </w:rPr>
                                    <w:t>ТРУДА</w:t>
                                  </w:r>
                                </w:p>
                                <w:p w:rsidR="00E35DEE" w:rsidRDefault="00E35DEE" w:rsidP="002D269F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432D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И СОЦИАЛЬНОГО РАЗВИТИЯ</w:t>
                                  </w:r>
                                </w:p>
                                <w:p w:rsidR="00E35DEE" w:rsidRPr="005432D6" w:rsidRDefault="00E35DEE" w:rsidP="002D269F">
                                  <w:pPr>
                                    <w:jc w:val="center"/>
                                    <w:rPr>
                                      <w:b/>
                                      <w:spacing w:val="60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ПРИМОРСКОГО КРАЯ</w:t>
                                  </w:r>
                                </w:p>
                                <w:p w:rsidR="00E35DEE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E35DEE" w:rsidRDefault="00E35DEE" w:rsidP="002D269F">
                                  <w:pPr>
                                    <w:spacing w:line="1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Пушкинская,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13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13,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>. Владивосток, 690091</w:t>
                                  </w:r>
                                </w:p>
                                <w:p w:rsidR="00880E41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 (факс): (423) 226-72-96, 226-78-67, </w:t>
                                  </w:r>
                                </w:p>
                                <w:p w:rsidR="00E35DEE" w:rsidRPr="005E4F55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факс</w:t>
                                  </w:r>
                                  <w:r w:rsidRPr="005E4F55">
                                    <w:rPr>
                                      <w:sz w:val="18"/>
                                      <w:lang w:val="en-US"/>
                                    </w:rPr>
                                    <w:t xml:space="preserve"> (423) 222-68-86</w:t>
                                  </w:r>
                                </w:p>
                                <w:p w:rsidR="00E35DEE" w:rsidRPr="00E35DEE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 w:rsidRPr="005675C2">
                                    <w:rPr>
                                      <w:sz w:val="18"/>
                                      <w:lang w:val="en-US"/>
                                    </w:rPr>
                                    <w:t xml:space="preserve">E-mail:  </w:t>
                                  </w:r>
                                  <w:smartTag w:uri="urn:schemas-microsoft-com:office:smarttags" w:element="PersonName">
                                    <w:r w:rsidRPr="005675C2">
                                      <w:rPr>
                                        <w:sz w:val="18"/>
                                        <w:lang w:val="en-US"/>
                                      </w:rPr>
                                      <w:t>sodef@primorsky.ru</w:t>
                                    </w:r>
                                  </w:smartTag>
                                  <w:r w:rsidRPr="005675C2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E35DEE" w:rsidRPr="005E4F55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</w:t>
                                  </w:r>
                                  <w:r w:rsidRPr="005E4F55">
                                    <w:rPr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z w:val="18"/>
                                    </w:rPr>
                                    <w:t>КПП</w:t>
                                  </w:r>
                                  <w:r w:rsidRPr="005E4F55">
                                    <w:rPr>
                                      <w:sz w:val="18"/>
                                    </w:rPr>
                                    <w:t xml:space="preserve"> 2536258904/253601001</w:t>
                                  </w:r>
                                </w:p>
                                <w:p w:rsidR="00E35DEE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ОГРН 1122540012418</w:t>
                                  </w:r>
                                </w:p>
                                <w:p w:rsidR="00E35DEE" w:rsidRPr="005E4F55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bookmarkEnd w:id="1"/>
                                <w:p w:rsidR="00E35DEE" w:rsidRPr="005E4F55" w:rsidRDefault="00E35DEE" w:rsidP="002D269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E4F55">
                                    <w:rPr>
                                      <w:sz w:val="12"/>
                                    </w:rPr>
                                    <w:t>____________________________</w:t>
                                  </w:r>
                                  <w:r w:rsidRPr="005E4F55">
                                    <w:rPr>
                                      <w:sz w:val="20"/>
                                    </w:rPr>
                                    <w:t xml:space="preserve"> №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5E4F55">
                                    <w:rPr>
                                      <w:sz w:val="12"/>
                                    </w:rPr>
                                    <w:t>__</w:t>
                                  </w:r>
                                  <w:r>
                                    <w:rPr>
                                      <w:sz w:val="12"/>
                                    </w:rPr>
                                    <w:t>_</w:t>
                                  </w:r>
                                  <w:r w:rsidRPr="005E4F55">
                                    <w:rPr>
                                      <w:sz w:val="12"/>
                                    </w:rPr>
                                    <w:t>____________________</w:t>
                                  </w:r>
                                </w:p>
                                <w:p w:rsidR="00E35DEE" w:rsidRDefault="00E35DEE" w:rsidP="002D269F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:rsidR="00E35DEE" w:rsidRDefault="00E35DEE" w:rsidP="00D10A14">
                                  <w:pPr>
                                    <w:ind w:left="1418"/>
                                  </w:pPr>
                                </w:p>
                              </w:tc>
                              <w:tc>
                                <w:tcPr>
                                  <w:tcW w:w="4736" w:type="dxa"/>
                                </w:tcPr>
                                <w:p w:rsidR="00E35DEE" w:rsidRPr="00EE1BE6" w:rsidRDefault="00E35DEE" w:rsidP="00D10A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35DEE" w:rsidRDefault="00E35DEE" w:rsidP="00D10A1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35DEE" w:rsidRDefault="00E35DEE" w:rsidP="00D10A1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35DEE" w:rsidRDefault="00E35DEE" w:rsidP="00D10A1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C1401" w:rsidRDefault="003C1401" w:rsidP="00E35DEE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35DEE" w:rsidRPr="00866FA9" w:rsidRDefault="0084148C" w:rsidP="00E35DE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Председателю комитета по региональной политике и законности Законодательного Собрания</w:t>
                                  </w:r>
                                  <w:r w:rsidR="00E35DEE">
                                    <w:rPr>
                                      <w:sz w:val="28"/>
                                      <w:szCs w:val="28"/>
                                    </w:rPr>
                                    <w:t xml:space="preserve"> Приморского края</w:t>
                                  </w:r>
                                </w:p>
                                <w:p w:rsidR="00E35DEE" w:rsidRDefault="00E35DEE" w:rsidP="00E35DEE">
                                  <w:pPr>
                                    <w:spacing w:line="360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35DEE" w:rsidRDefault="0084148C" w:rsidP="0084148C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Д.А</w:t>
                                  </w:r>
                                  <w:r w:rsidR="003C1401">
                                    <w:rPr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Текиев</w:t>
                                  </w:r>
                                  <w:r w:rsidR="00970CD6">
                                    <w:rPr>
                                      <w:sz w:val="28"/>
                                      <w:szCs w:val="28"/>
                                    </w:rPr>
                                    <w:t>у</w:t>
                                  </w:r>
                                  <w:r w:rsidR="003C1401">
                                    <w:rPr>
                                      <w:sz w:val="2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452828" w:rsidRDefault="00452828" w:rsidP="003C14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-28.5pt;margin-top:11.7pt;width:523.5pt;height:239.2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FbphgIAABc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" o:allowoverlap="f" stroked="f">
                <v:textbox>
                  <w:txbxContent>
                    <w:tbl>
                      <w:tblPr>
                        <w:tblW w:w="9956" w:type="dxa"/>
                        <w:tblInd w:w="28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140"/>
                        <w:gridCol w:w="1080"/>
                        <w:gridCol w:w="4736"/>
                      </w:tblGrid>
                      <w:tr w:rsidR="00E35DEE" w:rsidTr="003C1401">
                        <w:trPr>
                          <w:trHeight w:val="4492"/>
                        </w:trPr>
                        <w:tc>
                          <w:tcPr>
                            <w:tcW w:w="4140" w:type="dxa"/>
                          </w:tcPr>
                          <w:p w:rsidR="00E35DEE" w:rsidRDefault="008A7439" w:rsidP="002D269F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5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79EFD2" wp14:editId="44F211CC">
                                  <wp:extent cx="751840" cy="75184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1840" cy="751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5DEE" w:rsidRPr="00F16B30" w:rsidRDefault="00E35DEE" w:rsidP="002D269F">
                            <w:pPr>
                              <w:pStyle w:val="a3"/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 w:rsidRPr="005432D6">
                              <w:rPr>
                                <w:sz w:val="24"/>
                                <w:szCs w:val="24"/>
                              </w:rPr>
                              <w:t>ДЕПАРТАМЕНТ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16B30">
                              <w:rPr>
                                <w:sz w:val="24"/>
                                <w:szCs w:val="24"/>
                              </w:rPr>
                              <w:t>ТРУДА</w:t>
                            </w:r>
                          </w:p>
                          <w:p w:rsidR="00E35DEE" w:rsidRDefault="00E35DEE" w:rsidP="002D269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432D6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И СОЦИАЛЬНОГО РАЗВИТИЯ</w:t>
                            </w:r>
                          </w:p>
                          <w:p w:rsidR="00E35DEE" w:rsidRPr="005432D6" w:rsidRDefault="00E35DEE" w:rsidP="002D269F">
                            <w:pPr>
                              <w:jc w:val="center"/>
                              <w:rPr>
                                <w:b/>
                                <w:spacing w:val="6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ПРИМОРСКОГО КРАЯ</w:t>
                            </w:r>
                          </w:p>
                          <w:p w:rsidR="00E35DEE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35DEE" w:rsidRDefault="00E35DEE" w:rsidP="002D269F">
                            <w:pPr>
                              <w:spacing w:line="1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Пушкинская,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13, г"/>
                              </w:smartTagPr>
                              <w:r>
                                <w:rPr>
                                  <w:sz w:val="18"/>
                                </w:rPr>
                                <w:t>13,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>. Владивосток, 690091</w:t>
                            </w:r>
                          </w:p>
                          <w:p w:rsidR="00880E41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 (факс): (423) 226-72-96, 226-78-67, </w:t>
                            </w:r>
                          </w:p>
                          <w:p w:rsidR="00E35DEE" w:rsidRPr="005E4F55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</w:rPr>
                              <w:t>факс</w:t>
                            </w:r>
                            <w:r w:rsidRPr="005E4F55">
                              <w:rPr>
                                <w:sz w:val="18"/>
                                <w:lang w:val="en-US"/>
                              </w:rPr>
                              <w:t xml:space="preserve"> (423) 222-68-86</w:t>
                            </w:r>
                          </w:p>
                          <w:p w:rsidR="00E35DEE" w:rsidRPr="00E35DEE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  <w:r w:rsidRPr="005675C2">
                              <w:rPr>
                                <w:sz w:val="18"/>
                                <w:lang w:val="en-US"/>
                              </w:rPr>
                              <w:t xml:space="preserve">E-mail:  </w:t>
                            </w:r>
                            <w:smartTag w:uri="urn:schemas-microsoft-com:office:smarttags" w:element="PersonName">
                              <w:r w:rsidRPr="005675C2">
                                <w:rPr>
                                  <w:sz w:val="18"/>
                                  <w:lang w:val="en-US"/>
                                </w:rPr>
                                <w:t>sodef@primorsky.ru</w:t>
                              </w:r>
                            </w:smartTag>
                            <w:r w:rsidRPr="005675C2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E35DEE" w:rsidRPr="005E4F55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</w:t>
                            </w:r>
                            <w:r w:rsidRPr="005E4F55"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КПП</w:t>
                            </w:r>
                            <w:r w:rsidRPr="005E4F55">
                              <w:rPr>
                                <w:sz w:val="18"/>
                              </w:rPr>
                              <w:t xml:space="preserve"> 2536258904/253601001</w:t>
                            </w:r>
                          </w:p>
                          <w:p w:rsidR="00E35DEE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ОГРН 1122540012418</w:t>
                            </w:r>
                          </w:p>
                          <w:p w:rsidR="00E35DEE" w:rsidRPr="005E4F55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bookmarkEnd w:id="2"/>
                          <w:p w:rsidR="00E35DEE" w:rsidRPr="005E4F55" w:rsidRDefault="00E35DEE" w:rsidP="002D269F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5E4F55">
                              <w:rPr>
                                <w:sz w:val="12"/>
                              </w:rPr>
                              <w:t>____________________________</w:t>
                            </w:r>
                            <w:r w:rsidRPr="005E4F55">
                              <w:rPr>
                                <w:sz w:val="20"/>
                              </w:rPr>
                              <w:t xml:space="preserve"> №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5E4F55">
                              <w:rPr>
                                <w:sz w:val="12"/>
                              </w:rPr>
                              <w:t>__</w:t>
                            </w:r>
                            <w:r>
                              <w:rPr>
                                <w:sz w:val="12"/>
                              </w:rPr>
                              <w:t>_</w:t>
                            </w:r>
                            <w:r w:rsidRPr="005E4F55">
                              <w:rPr>
                                <w:sz w:val="12"/>
                              </w:rPr>
                              <w:t>____________________</w:t>
                            </w:r>
                          </w:p>
                          <w:p w:rsidR="00E35DEE" w:rsidRDefault="00E35DEE" w:rsidP="002D269F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rPr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:rsidR="00E35DEE" w:rsidRDefault="00E35DEE" w:rsidP="00D10A14">
                            <w:pPr>
                              <w:ind w:left="1418"/>
                            </w:pPr>
                          </w:p>
                        </w:tc>
                        <w:tc>
                          <w:tcPr>
                            <w:tcW w:w="4736" w:type="dxa"/>
                          </w:tcPr>
                          <w:p w:rsidR="00E35DEE" w:rsidRPr="00EE1BE6" w:rsidRDefault="00E35DEE" w:rsidP="00D10A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35DEE" w:rsidRDefault="00E35DEE" w:rsidP="00D10A1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35DEE" w:rsidRDefault="00E35DEE" w:rsidP="00D10A1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35DEE" w:rsidRDefault="00E35DEE" w:rsidP="00D10A1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C1401" w:rsidRDefault="003C1401" w:rsidP="00E35DEE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35DEE" w:rsidRPr="00866FA9" w:rsidRDefault="0084148C" w:rsidP="00E35DE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 комитета по региональной политике и законности Законодательного Собрания</w:t>
                            </w:r>
                            <w:r w:rsidR="00E35DEE">
                              <w:rPr>
                                <w:sz w:val="28"/>
                                <w:szCs w:val="28"/>
                              </w:rPr>
                              <w:t xml:space="preserve"> Приморского края</w:t>
                            </w:r>
                          </w:p>
                          <w:p w:rsidR="00E35DEE" w:rsidRDefault="00E35DEE" w:rsidP="00E35DEE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35DEE" w:rsidRDefault="0084148C" w:rsidP="0084148C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Д.А</w:t>
                            </w:r>
                            <w:r w:rsidR="003C1401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Текиев</w:t>
                            </w:r>
                            <w:r w:rsidR="00970CD6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  <w:r w:rsidR="003C1401">
                              <w:rPr>
                                <w:sz w:val="26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452828" w:rsidRDefault="00452828" w:rsidP="003C1401"/>
                  </w:txbxContent>
                </v:textbox>
                <w10:wrap type="topAndBottom" anchory="page"/>
              </v:shape>
            </w:pict>
          </mc:Fallback>
        </mc:AlternateContent>
      </w:r>
    </w:p>
    <w:p w:rsidR="003C1401" w:rsidRPr="00D62EF0" w:rsidRDefault="003C1401" w:rsidP="003C1401">
      <w:pPr>
        <w:jc w:val="center"/>
        <w:rPr>
          <w:sz w:val="28"/>
          <w:szCs w:val="28"/>
        </w:rPr>
      </w:pPr>
      <w:r w:rsidRPr="00D62EF0">
        <w:rPr>
          <w:sz w:val="28"/>
          <w:szCs w:val="28"/>
        </w:rPr>
        <w:t>Уважаем</w:t>
      </w:r>
      <w:r w:rsidR="004235ED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970CD6">
        <w:rPr>
          <w:sz w:val="28"/>
          <w:szCs w:val="28"/>
        </w:rPr>
        <w:t>Д</w:t>
      </w:r>
      <w:r w:rsidR="0084148C">
        <w:rPr>
          <w:sz w:val="28"/>
          <w:szCs w:val="28"/>
        </w:rPr>
        <w:t>жамбулат</w:t>
      </w:r>
      <w:r w:rsidR="00970CD6">
        <w:rPr>
          <w:sz w:val="28"/>
          <w:szCs w:val="28"/>
        </w:rPr>
        <w:t xml:space="preserve"> </w:t>
      </w:r>
      <w:r w:rsidR="0084148C">
        <w:rPr>
          <w:sz w:val="28"/>
          <w:szCs w:val="28"/>
        </w:rPr>
        <w:t>Абдулхалимович</w:t>
      </w:r>
      <w:r w:rsidRPr="00D62EF0">
        <w:rPr>
          <w:sz w:val="28"/>
          <w:szCs w:val="28"/>
        </w:rPr>
        <w:t>!</w:t>
      </w:r>
    </w:p>
    <w:p w:rsidR="001B13F1" w:rsidRPr="00042F2B" w:rsidRDefault="001B13F1" w:rsidP="00E35DEE">
      <w:pPr>
        <w:jc w:val="center"/>
        <w:rPr>
          <w:sz w:val="28"/>
          <w:szCs w:val="28"/>
        </w:rPr>
      </w:pPr>
    </w:p>
    <w:p w:rsidR="009C1859" w:rsidRPr="00042F2B" w:rsidRDefault="009C1859" w:rsidP="00E35DEE">
      <w:pPr>
        <w:jc w:val="center"/>
        <w:rPr>
          <w:sz w:val="28"/>
          <w:szCs w:val="28"/>
        </w:rPr>
      </w:pPr>
    </w:p>
    <w:p w:rsidR="008A7439" w:rsidRDefault="00BB6733" w:rsidP="008A74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A3408">
        <w:rPr>
          <w:sz w:val="28"/>
          <w:szCs w:val="28"/>
        </w:rPr>
        <w:t>епартамент труда и социального развития</w:t>
      </w:r>
      <w:r w:rsidR="00BA3408" w:rsidRPr="00D62EF0">
        <w:rPr>
          <w:sz w:val="28"/>
          <w:szCs w:val="28"/>
        </w:rPr>
        <w:t xml:space="preserve"> Приморского края</w:t>
      </w:r>
      <w:r w:rsidR="00E263A2">
        <w:rPr>
          <w:sz w:val="28"/>
          <w:szCs w:val="28"/>
        </w:rPr>
        <w:t xml:space="preserve"> </w:t>
      </w:r>
      <w:r w:rsidR="006C70A2">
        <w:rPr>
          <w:sz w:val="28"/>
          <w:szCs w:val="28"/>
        </w:rPr>
        <w:t xml:space="preserve">(далее – департамент) </w:t>
      </w:r>
      <w:r w:rsidR="00E263A2">
        <w:rPr>
          <w:sz w:val="28"/>
          <w:szCs w:val="28"/>
        </w:rPr>
        <w:t>направляет информацию по вопросу «Об организации работы органов исполнительной власти Приморского края</w:t>
      </w:r>
      <w:r w:rsidR="0008014C">
        <w:rPr>
          <w:sz w:val="28"/>
          <w:szCs w:val="28"/>
        </w:rPr>
        <w:t>, территориальных органов федеральных органов власти по управлению миграционными потоками»</w:t>
      </w:r>
      <w:r w:rsidR="0084148C">
        <w:rPr>
          <w:sz w:val="28"/>
          <w:szCs w:val="28"/>
        </w:rPr>
        <w:t>.</w:t>
      </w:r>
    </w:p>
    <w:p w:rsidR="00D86DDC" w:rsidRPr="00D86DDC" w:rsidRDefault="00D86DDC" w:rsidP="00D86DDC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D86DDC">
        <w:rPr>
          <w:sz w:val="28"/>
          <w:szCs w:val="28"/>
        </w:rPr>
        <w:t>В целях реализации Концепции государственной миграционной политики Российской Федерации до 2025 года в Приморском крае (далее – Концепция) департамент реализует мероприятия в сфере трудовой миграции и в рамках своей компетенции принимает участие в реализации мероприятий, предусмотренных Планом мероприятий, направленных на управление миграционными потоками в Приморском крае на 2013-2025 годы (далее – План мероприятий), разработанным на основании Концепции.</w:t>
      </w:r>
    </w:p>
    <w:p w:rsidR="00D86DDC" w:rsidRPr="00E94130" w:rsidRDefault="00D86DDC" w:rsidP="00D86DDC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D86DDC">
        <w:rPr>
          <w:sz w:val="28"/>
          <w:szCs w:val="28"/>
        </w:rPr>
        <w:t xml:space="preserve">Департамент </w:t>
      </w:r>
      <w:r w:rsidR="007A6FAB" w:rsidRPr="0046399C">
        <w:rPr>
          <w:sz w:val="28"/>
          <w:szCs w:val="28"/>
        </w:rPr>
        <w:t xml:space="preserve">участвует в работе </w:t>
      </w:r>
      <w:r w:rsidR="0046399C" w:rsidRPr="00E76981">
        <w:rPr>
          <w:sz w:val="28"/>
          <w:szCs w:val="28"/>
        </w:rPr>
        <w:t>Межведомственн</w:t>
      </w:r>
      <w:r w:rsidR="0046399C">
        <w:rPr>
          <w:sz w:val="28"/>
          <w:szCs w:val="28"/>
        </w:rPr>
        <w:t>ой</w:t>
      </w:r>
      <w:r w:rsidR="0046399C" w:rsidRPr="00E76981">
        <w:rPr>
          <w:sz w:val="28"/>
          <w:szCs w:val="28"/>
        </w:rPr>
        <w:t xml:space="preserve"> комисси</w:t>
      </w:r>
      <w:r w:rsidR="0046399C">
        <w:rPr>
          <w:sz w:val="28"/>
          <w:szCs w:val="28"/>
        </w:rPr>
        <w:t>и</w:t>
      </w:r>
      <w:r w:rsidR="0046399C" w:rsidRPr="00E76981">
        <w:rPr>
          <w:sz w:val="28"/>
          <w:szCs w:val="28"/>
        </w:rPr>
        <w:t xml:space="preserve"> по вопросам привлечения и использования иностранных работников на территории края</w:t>
      </w:r>
      <w:r w:rsidR="007A6FAB" w:rsidRPr="007A6FAB">
        <w:rPr>
          <w:sz w:val="28"/>
          <w:szCs w:val="28"/>
        </w:rPr>
        <w:t xml:space="preserve"> </w:t>
      </w:r>
      <w:r w:rsidR="007A6FAB">
        <w:rPr>
          <w:sz w:val="28"/>
          <w:szCs w:val="28"/>
        </w:rPr>
        <w:t xml:space="preserve">по подготовке </w:t>
      </w:r>
      <w:r w:rsidRPr="00D86DDC">
        <w:rPr>
          <w:sz w:val="28"/>
          <w:szCs w:val="28"/>
        </w:rPr>
        <w:t>предложени</w:t>
      </w:r>
      <w:r w:rsidR="007A6FAB">
        <w:rPr>
          <w:sz w:val="28"/>
          <w:szCs w:val="28"/>
        </w:rPr>
        <w:t>й</w:t>
      </w:r>
      <w:r w:rsidRPr="00D86DDC">
        <w:rPr>
          <w:sz w:val="28"/>
          <w:szCs w:val="28"/>
        </w:rPr>
        <w:t xml:space="preserve"> для определения потребности в привлечении иностранных работников и объемов квот на осуществление иностранными гражданами трудовой деятельности в Приморском крае,</w:t>
      </w:r>
      <w:r w:rsidRPr="00D86DDC">
        <w:rPr>
          <w:rFonts w:ascii="Arial" w:hAnsi="Arial" w:cs="Arial"/>
          <w:color w:val="000000"/>
          <w:sz w:val="19"/>
          <w:szCs w:val="19"/>
        </w:rPr>
        <w:t xml:space="preserve"> </w:t>
      </w:r>
      <w:r w:rsidRPr="00D86DDC">
        <w:rPr>
          <w:sz w:val="28"/>
          <w:szCs w:val="28"/>
        </w:rPr>
        <w:t xml:space="preserve">готовит </w:t>
      </w:r>
      <w:r w:rsidR="007A6FAB" w:rsidRPr="00D86DDC">
        <w:rPr>
          <w:sz w:val="28"/>
          <w:szCs w:val="28"/>
        </w:rPr>
        <w:t xml:space="preserve">ежегодно </w:t>
      </w:r>
      <w:r w:rsidRPr="00D86DDC">
        <w:rPr>
          <w:sz w:val="28"/>
          <w:szCs w:val="28"/>
        </w:rPr>
        <w:t xml:space="preserve">информацию для оценки эффективности использования иностранной </w:t>
      </w:r>
      <w:r w:rsidR="00E94130">
        <w:rPr>
          <w:sz w:val="28"/>
          <w:szCs w:val="28"/>
        </w:rPr>
        <w:t xml:space="preserve">рабочей силы в Приморском крае, </w:t>
      </w:r>
      <w:r w:rsidR="00E94130" w:rsidRPr="00E94130">
        <w:rPr>
          <w:sz w:val="28"/>
          <w:szCs w:val="28"/>
        </w:rPr>
        <w:t>осуществляет подготовку заключений о привлечении и об использовании иностранных работников</w:t>
      </w:r>
      <w:r w:rsidR="00E94130">
        <w:rPr>
          <w:sz w:val="28"/>
          <w:szCs w:val="28"/>
        </w:rPr>
        <w:t>.</w:t>
      </w:r>
    </w:p>
    <w:p w:rsidR="00D86DDC" w:rsidRPr="00D86DDC" w:rsidRDefault="00D86DDC" w:rsidP="00D86DDC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D86DDC">
        <w:rPr>
          <w:sz w:val="28"/>
          <w:szCs w:val="28"/>
        </w:rPr>
        <w:lastRenderedPageBreak/>
        <w:t xml:space="preserve">Указанные предложения </w:t>
      </w:r>
      <w:r w:rsidR="007A6FAB">
        <w:rPr>
          <w:sz w:val="28"/>
          <w:szCs w:val="28"/>
        </w:rPr>
        <w:t xml:space="preserve">и заключения </w:t>
      </w:r>
      <w:r w:rsidRPr="00D86DDC">
        <w:rPr>
          <w:sz w:val="28"/>
          <w:szCs w:val="28"/>
        </w:rPr>
        <w:t>формируются на основе принципа приоритетного использования национальных трудовых ресурсов с учетом ситуации на рынке труда.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</w:t>
      </w:r>
      <w:r w:rsidRPr="00E94130">
        <w:rPr>
          <w:sz w:val="28"/>
          <w:szCs w:val="28"/>
        </w:rPr>
        <w:t xml:space="preserve"> департаментом подготовлено </w:t>
      </w:r>
      <w:r>
        <w:rPr>
          <w:sz w:val="28"/>
          <w:szCs w:val="28"/>
        </w:rPr>
        <w:t>742</w:t>
      </w:r>
      <w:r w:rsidRPr="00E94130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="007A6FAB">
        <w:rPr>
          <w:sz w:val="28"/>
          <w:szCs w:val="28"/>
        </w:rPr>
        <w:t xml:space="preserve"> </w:t>
      </w:r>
      <w:r w:rsidRPr="00E94130">
        <w:rPr>
          <w:sz w:val="28"/>
          <w:szCs w:val="28"/>
        </w:rPr>
        <w:t xml:space="preserve"> о целесообразности привлечения и использования 1</w:t>
      </w:r>
      <w:r>
        <w:rPr>
          <w:sz w:val="28"/>
          <w:szCs w:val="28"/>
        </w:rPr>
        <w:t>2134</w:t>
      </w:r>
      <w:r w:rsidR="007A6FAB">
        <w:rPr>
          <w:sz w:val="28"/>
          <w:szCs w:val="28"/>
        </w:rPr>
        <w:t xml:space="preserve"> иностранных работников</w:t>
      </w:r>
      <w:r w:rsidRPr="00E94130">
        <w:rPr>
          <w:sz w:val="28"/>
          <w:szCs w:val="28"/>
        </w:rPr>
        <w:t>.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В соответствии с выданными заключениями предполагается использование труда иностранных граждан по видам экономической деятельности: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>в строительстве –</w:t>
      </w:r>
      <w:r>
        <w:rPr>
          <w:sz w:val="28"/>
          <w:szCs w:val="28"/>
        </w:rPr>
        <w:t xml:space="preserve"> 6198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в промышленности – </w:t>
      </w:r>
      <w:r>
        <w:rPr>
          <w:sz w:val="28"/>
          <w:szCs w:val="28"/>
        </w:rPr>
        <w:t>1798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в сельском хозяйстве, охоте и лесном хозяйстве – </w:t>
      </w:r>
      <w:r>
        <w:rPr>
          <w:sz w:val="28"/>
          <w:szCs w:val="28"/>
        </w:rPr>
        <w:t>2847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в оптовой и розничной торговле, ремонте автотранспортных средств, бытовых изделий и предметов личного пользования – </w:t>
      </w:r>
      <w:r>
        <w:rPr>
          <w:sz w:val="28"/>
          <w:szCs w:val="28"/>
        </w:rPr>
        <w:t>405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в гостиницах и ресторанах – </w:t>
      </w:r>
      <w:r>
        <w:rPr>
          <w:sz w:val="28"/>
          <w:szCs w:val="28"/>
        </w:rPr>
        <w:t>478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на предприятиях, осуществляющих операции с недвижимым имуществом, аренду и предоставление услуг – </w:t>
      </w:r>
      <w:r>
        <w:rPr>
          <w:sz w:val="28"/>
          <w:szCs w:val="28"/>
        </w:rPr>
        <w:t>84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на предприятиях, осуществляющих предоставление (коммунальных, социальных и персональных) услуг – </w:t>
      </w:r>
      <w:r>
        <w:rPr>
          <w:sz w:val="28"/>
          <w:szCs w:val="28"/>
        </w:rPr>
        <w:t>103</w:t>
      </w:r>
      <w:r w:rsidRPr="00E94130">
        <w:rPr>
          <w:sz w:val="28"/>
          <w:szCs w:val="28"/>
        </w:rPr>
        <w:t xml:space="preserve"> чел.; </w:t>
      </w:r>
    </w:p>
    <w:p w:rsidR="00E94130" w:rsidRPr="00E94130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на транспорте и связи – </w:t>
      </w:r>
      <w:r>
        <w:rPr>
          <w:sz w:val="28"/>
          <w:szCs w:val="28"/>
        </w:rPr>
        <w:t>46</w:t>
      </w:r>
      <w:r w:rsidRPr="00E94130">
        <w:rPr>
          <w:sz w:val="28"/>
          <w:szCs w:val="28"/>
        </w:rPr>
        <w:t xml:space="preserve"> чел.</w:t>
      </w:r>
    </w:p>
    <w:p w:rsidR="00E94130" w:rsidRPr="00601A41" w:rsidRDefault="00E94130" w:rsidP="00E94130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E94130">
        <w:rPr>
          <w:sz w:val="28"/>
          <w:szCs w:val="28"/>
        </w:rPr>
        <w:t xml:space="preserve">Из них в разрезе зарубежных стран: </w:t>
      </w:r>
      <w:r w:rsidRPr="00601A41">
        <w:rPr>
          <w:sz w:val="28"/>
          <w:szCs w:val="28"/>
        </w:rPr>
        <w:t xml:space="preserve">КНР – </w:t>
      </w:r>
      <w:r w:rsidR="00601A41" w:rsidRPr="00601A41">
        <w:rPr>
          <w:sz w:val="28"/>
          <w:szCs w:val="28"/>
        </w:rPr>
        <w:t>6196</w:t>
      </w:r>
      <w:r w:rsidR="00ED2CB2">
        <w:rPr>
          <w:sz w:val="28"/>
          <w:szCs w:val="28"/>
        </w:rPr>
        <w:t xml:space="preserve"> чел.</w:t>
      </w:r>
      <w:r w:rsidRPr="00601A41">
        <w:rPr>
          <w:sz w:val="28"/>
          <w:szCs w:val="28"/>
        </w:rPr>
        <w:t xml:space="preserve">, КНДР – </w:t>
      </w:r>
      <w:r w:rsidR="00601A41" w:rsidRPr="00601A41">
        <w:rPr>
          <w:sz w:val="28"/>
          <w:szCs w:val="28"/>
        </w:rPr>
        <w:t>5829</w:t>
      </w:r>
      <w:r w:rsidR="00ED2CB2">
        <w:rPr>
          <w:sz w:val="28"/>
          <w:szCs w:val="28"/>
        </w:rPr>
        <w:t xml:space="preserve"> чел.</w:t>
      </w:r>
      <w:r w:rsidRPr="00601A41">
        <w:rPr>
          <w:sz w:val="28"/>
          <w:szCs w:val="28"/>
        </w:rPr>
        <w:t xml:space="preserve">, </w:t>
      </w:r>
      <w:r w:rsidR="00601A41" w:rsidRPr="00601A41">
        <w:rPr>
          <w:sz w:val="28"/>
          <w:szCs w:val="28"/>
        </w:rPr>
        <w:t>Республика Корея – 33</w:t>
      </w:r>
      <w:r w:rsidR="00ED2CB2">
        <w:rPr>
          <w:sz w:val="28"/>
          <w:szCs w:val="28"/>
        </w:rPr>
        <w:t xml:space="preserve"> чел.</w:t>
      </w:r>
      <w:r w:rsidR="00601A41" w:rsidRPr="00601A41">
        <w:rPr>
          <w:sz w:val="28"/>
          <w:szCs w:val="28"/>
        </w:rPr>
        <w:t>, Таиланд – 14</w:t>
      </w:r>
      <w:r w:rsidR="00ED2CB2">
        <w:rPr>
          <w:sz w:val="28"/>
          <w:szCs w:val="28"/>
        </w:rPr>
        <w:t xml:space="preserve"> чел.</w:t>
      </w:r>
      <w:r w:rsidR="00601A41" w:rsidRPr="00601A41">
        <w:rPr>
          <w:sz w:val="28"/>
          <w:szCs w:val="28"/>
        </w:rPr>
        <w:t xml:space="preserve">, </w:t>
      </w:r>
      <w:r w:rsidRPr="00601A41">
        <w:rPr>
          <w:sz w:val="28"/>
          <w:szCs w:val="28"/>
        </w:rPr>
        <w:t>Индонезия</w:t>
      </w:r>
      <w:r w:rsidR="00601A41" w:rsidRPr="00601A41">
        <w:rPr>
          <w:sz w:val="28"/>
          <w:szCs w:val="28"/>
        </w:rPr>
        <w:t xml:space="preserve"> – 12</w:t>
      </w:r>
      <w:r w:rsidR="00ED2CB2">
        <w:rPr>
          <w:sz w:val="28"/>
          <w:szCs w:val="28"/>
        </w:rPr>
        <w:t xml:space="preserve"> чел.</w:t>
      </w:r>
      <w:r w:rsidRPr="00601A41">
        <w:rPr>
          <w:sz w:val="28"/>
          <w:szCs w:val="28"/>
        </w:rPr>
        <w:t xml:space="preserve">, </w:t>
      </w:r>
      <w:r w:rsidR="00601A41" w:rsidRPr="00601A41">
        <w:rPr>
          <w:sz w:val="28"/>
          <w:szCs w:val="28"/>
        </w:rPr>
        <w:t>Япония – 11</w:t>
      </w:r>
      <w:r w:rsidR="00ED2CB2">
        <w:rPr>
          <w:sz w:val="28"/>
          <w:szCs w:val="28"/>
        </w:rPr>
        <w:t xml:space="preserve"> чел.</w:t>
      </w:r>
      <w:r w:rsidR="00601A41" w:rsidRPr="00601A41">
        <w:rPr>
          <w:sz w:val="28"/>
          <w:szCs w:val="28"/>
        </w:rPr>
        <w:t xml:space="preserve">, </w:t>
      </w:r>
      <w:r w:rsidRPr="00601A41">
        <w:rPr>
          <w:sz w:val="28"/>
          <w:szCs w:val="28"/>
        </w:rPr>
        <w:t>Вьетнам</w:t>
      </w:r>
      <w:r w:rsidR="00601A41" w:rsidRPr="00601A41">
        <w:rPr>
          <w:sz w:val="28"/>
          <w:szCs w:val="28"/>
        </w:rPr>
        <w:t xml:space="preserve"> – 10</w:t>
      </w:r>
      <w:r w:rsidR="00ED2CB2">
        <w:rPr>
          <w:sz w:val="28"/>
          <w:szCs w:val="28"/>
        </w:rPr>
        <w:t xml:space="preserve"> чел.</w:t>
      </w:r>
      <w:r w:rsidRPr="00601A41">
        <w:rPr>
          <w:sz w:val="28"/>
          <w:szCs w:val="28"/>
        </w:rPr>
        <w:t xml:space="preserve">, Индия </w:t>
      </w:r>
      <w:r w:rsidR="00601A41" w:rsidRPr="00601A41">
        <w:rPr>
          <w:sz w:val="28"/>
          <w:szCs w:val="28"/>
        </w:rPr>
        <w:t>–</w:t>
      </w:r>
      <w:r w:rsidRPr="00601A41">
        <w:rPr>
          <w:sz w:val="28"/>
          <w:szCs w:val="28"/>
        </w:rPr>
        <w:t xml:space="preserve"> </w:t>
      </w:r>
      <w:r w:rsidR="00601A41" w:rsidRPr="00601A41">
        <w:rPr>
          <w:sz w:val="28"/>
          <w:szCs w:val="28"/>
        </w:rPr>
        <w:t>10</w:t>
      </w:r>
      <w:r w:rsidR="00ED2CB2">
        <w:rPr>
          <w:sz w:val="28"/>
          <w:szCs w:val="28"/>
        </w:rPr>
        <w:t xml:space="preserve"> чел</w:t>
      </w:r>
      <w:r w:rsidR="00601A41" w:rsidRPr="00601A41">
        <w:rPr>
          <w:sz w:val="28"/>
          <w:szCs w:val="28"/>
        </w:rPr>
        <w:t>.</w:t>
      </w:r>
    </w:p>
    <w:p w:rsidR="00D33963" w:rsidRDefault="008916EE" w:rsidP="00D3396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3556">
        <w:rPr>
          <w:sz w:val="28"/>
          <w:szCs w:val="28"/>
        </w:rPr>
        <w:t xml:space="preserve">Наибольшая потребность в </w:t>
      </w:r>
      <w:r>
        <w:rPr>
          <w:sz w:val="28"/>
          <w:szCs w:val="28"/>
        </w:rPr>
        <w:t xml:space="preserve">иностранных </w:t>
      </w:r>
      <w:r w:rsidRPr="00ED3556">
        <w:rPr>
          <w:sz w:val="28"/>
          <w:szCs w:val="28"/>
        </w:rPr>
        <w:t xml:space="preserve">работниках </w:t>
      </w:r>
      <w:r w:rsidR="00AF7F9B">
        <w:rPr>
          <w:sz w:val="28"/>
          <w:szCs w:val="28"/>
        </w:rPr>
        <w:t>приходится на</w:t>
      </w:r>
      <w:r w:rsidRPr="00ED3556">
        <w:rPr>
          <w:sz w:val="28"/>
          <w:szCs w:val="28"/>
        </w:rPr>
        <w:t xml:space="preserve"> сфер</w:t>
      </w:r>
      <w:r w:rsidR="00AF7F9B">
        <w:rPr>
          <w:sz w:val="28"/>
          <w:szCs w:val="28"/>
        </w:rPr>
        <w:t>у</w:t>
      </w:r>
      <w:r w:rsidRPr="00ED3556">
        <w:rPr>
          <w:sz w:val="28"/>
          <w:szCs w:val="28"/>
        </w:rPr>
        <w:t xml:space="preserve"> строительства, обрабатывающих п</w:t>
      </w:r>
      <w:r w:rsidR="00AF7F9B">
        <w:rPr>
          <w:sz w:val="28"/>
          <w:szCs w:val="28"/>
        </w:rPr>
        <w:t>роизводств, сельского хозяйства</w:t>
      </w:r>
      <w:r w:rsidR="00B56CEE">
        <w:rPr>
          <w:sz w:val="28"/>
          <w:szCs w:val="28"/>
        </w:rPr>
        <w:t xml:space="preserve">. </w:t>
      </w:r>
      <w:r w:rsidR="00B56CEE" w:rsidRPr="00524D86">
        <w:rPr>
          <w:sz w:val="28"/>
          <w:szCs w:val="28"/>
        </w:rPr>
        <w:t xml:space="preserve">При этом численность безработных по указанным видам деятельности составляет: в строительстве – </w:t>
      </w:r>
      <w:r w:rsidR="00B56CEE">
        <w:rPr>
          <w:sz w:val="28"/>
          <w:szCs w:val="28"/>
        </w:rPr>
        <w:t>743</w:t>
      </w:r>
      <w:r w:rsidR="00B56CEE" w:rsidRPr="00524D86">
        <w:rPr>
          <w:sz w:val="28"/>
          <w:szCs w:val="28"/>
        </w:rPr>
        <w:t xml:space="preserve"> чел., сельском хозяйстве – </w:t>
      </w:r>
      <w:r w:rsidR="00B56CEE">
        <w:rPr>
          <w:sz w:val="28"/>
          <w:szCs w:val="28"/>
        </w:rPr>
        <w:t>1068</w:t>
      </w:r>
      <w:r w:rsidR="00B56CEE" w:rsidRPr="00524D86">
        <w:rPr>
          <w:sz w:val="28"/>
          <w:szCs w:val="28"/>
        </w:rPr>
        <w:t xml:space="preserve"> чел., в обрабатывающем производстве – 1</w:t>
      </w:r>
      <w:r w:rsidR="00B56CEE">
        <w:rPr>
          <w:sz w:val="28"/>
          <w:szCs w:val="28"/>
        </w:rPr>
        <w:t>286</w:t>
      </w:r>
      <w:r w:rsidR="00B56CEE" w:rsidRPr="00524D86">
        <w:rPr>
          <w:sz w:val="28"/>
          <w:szCs w:val="28"/>
        </w:rPr>
        <w:t xml:space="preserve"> чел</w:t>
      </w:r>
      <w:r w:rsidR="00524D86">
        <w:rPr>
          <w:sz w:val="28"/>
          <w:szCs w:val="28"/>
        </w:rPr>
        <w:t xml:space="preserve">. </w:t>
      </w:r>
    </w:p>
    <w:p w:rsidR="00E94130" w:rsidRPr="00E94130" w:rsidRDefault="00D33963" w:rsidP="00D3396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32"/>
        </w:rPr>
        <w:t>Б</w:t>
      </w:r>
      <w:r w:rsidR="008916EE" w:rsidRPr="00895ABD">
        <w:rPr>
          <w:sz w:val="28"/>
          <w:szCs w:val="28"/>
        </w:rPr>
        <w:t xml:space="preserve">олее 80% </w:t>
      </w:r>
      <w:r w:rsidR="00E94130" w:rsidRPr="00E94130">
        <w:rPr>
          <w:sz w:val="28"/>
          <w:szCs w:val="28"/>
        </w:rPr>
        <w:t xml:space="preserve">иностранных работников привлекается в городах Владивосток, </w:t>
      </w:r>
      <w:r w:rsidR="00E94130" w:rsidRPr="00E94130">
        <w:rPr>
          <w:sz w:val="28"/>
          <w:szCs w:val="28"/>
        </w:rPr>
        <w:lastRenderedPageBreak/>
        <w:t>Уссурийск, Находка, где отмечается самый низкий уровень безработицы в крае (Владивосток – 0,3%, Уссурийск – 0,</w:t>
      </w:r>
      <w:r w:rsidR="00601A41">
        <w:rPr>
          <w:sz w:val="28"/>
          <w:szCs w:val="28"/>
        </w:rPr>
        <w:t>8</w:t>
      </w:r>
      <w:r w:rsidR="00E94130" w:rsidRPr="00E94130">
        <w:rPr>
          <w:sz w:val="28"/>
          <w:szCs w:val="28"/>
        </w:rPr>
        <w:t>%, Находка – 0,</w:t>
      </w:r>
      <w:r w:rsidR="00601A41">
        <w:rPr>
          <w:sz w:val="28"/>
          <w:szCs w:val="28"/>
        </w:rPr>
        <w:t>9</w:t>
      </w:r>
      <w:r w:rsidR="00E94130" w:rsidRPr="00E94130">
        <w:rPr>
          <w:sz w:val="28"/>
          <w:szCs w:val="28"/>
        </w:rPr>
        <w:t>%).</w:t>
      </w:r>
    </w:p>
    <w:p w:rsidR="00D33963" w:rsidRDefault="00D33963" w:rsidP="00D33963">
      <w:pPr>
        <w:pStyle w:val="2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32"/>
        </w:rPr>
        <w:t xml:space="preserve">Таким образом, привлечение иностранных работников, в указанных сферах деятельности, </w:t>
      </w:r>
      <w:r w:rsidRPr="00A71005">
        <w:rPr>
          <w:bCs/>
          <w:sz w:val="28"/>
          <w:szCs w:val="32"/>
        </w:rPr>
        <w:t xml:space="preserve">не оказывает </w:t>
      </w:r>
      <w:r>
        <w:rPr>
          <w:bCs/>
          <w:sz w:val="28"/>
          <w:szCs w:val="32"/>
        </w:rPr>
        <w:t xml:space="preserve">существенного </w:t>
      </w:r>
      <w:r w:rsidRPr="00A71005">
        <w:rPr>
          <w:bCs/>
          <w:sz w:val="28"/>
          <w:szCs w:val="32"/>
        </w:rPr>
        <w:t xml:space="preserve">негативного влияния на ситуацию на рынке труда </w:t>
      </w:r>
      <w:r>
        <w:rPr>
          <w:bCs/>
          <w:sz w:val="28"/>
          <w:szCs w:val="32"/>
        </w:rPr>
        <w:t>края</w:t>
      </w:r>
      <w:r>
        <w:rPr>
          <w:sz w:val="28"/>
          <w:szCs w:val="28"/>
        </w:rPr>
        <w:t>.</w:t>
      </w:r>
    </w:p>
    <w:p w:rsidR="00D86DDC" w:rsidRPr="00D86DDC" w:rsidRDefault="00D86DDC" w:rsidP="00E94130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D86DDC">
        <w:rPr>
          <w:sz w:val="28"/>
          <w:szCs w:val="28"/>
        </w:rPr>
        <w:t>Департаментом проводится мониторинг замещения иностранной рабочей силы российскими гражданами, организовано профессиональное обучение и дополнительное профессиональное образование безработных граждан на рабочие места, по которым предполагается привлечение иностранных работников. Профессии, по которым организуется обучение безработных граждан, определяются по результатам мониторинга спроса и предложения рабочей силы на рынке труда Приморского края.</w:t>
      </w:r>
    </w:p>
    <w:p w:rsidR="00246126" w:rsidRPr="00246126" w:rsidRDefault="00246126" w:rsidP="00FA770F">
      <w:pPr>
        <w:widowControl w:val="0"/>
        <w:spacing w:line="34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В</w:t>
      </w:r>
      <w:r w:rsidR="00987A00" w:rsidRPr="008E1A2C">
        <w:rPr>
          <w:sz w:val="28"/>
          <w:szCs w:val="28"/>
          <w:lang w:eastAsia="en-US"/>
        </w:rPr>
        <w:t xml:space="preserve"> 2016 год</w:t>
      </w:r>
      <w:r>
        <w:rPr>
          <w:sz w:val="28"/>
          <w:szCs w:val="28"/>
          <w:lang w:eastAsia="en-US"/>
        </w:rPr>
        <w:t>у</w:t>
      </w:r>
      <w:r w:rsidR="00987A00" w:rsidRPr="008E1A2C">
        <w:rPr>
          <w:sz w:val="28"/>
          <w:szCs w:val="28"/>
          <w:lang w:eastAsia="en-US"/>
        </w:rPr>
        <w:t xml:space="preserve"> центрами занятости населения на вакансии, заявленные работодателями, планирующими привлечение иностранных работников, направлено </w:t>
      </w:r>
      <w:r>
        <w:rPr>
          <w:sz w:val="28"/>
          <w:szCs w:val="28"/>
          <w:lang w:eastAsia="en-US"/>
        </w:rPr>
        <w:t>2810</w:t>
      </w:r>
      <w:r w:rsidR="00987A00" w:rsidRPr="008E1A2C">
        <w:rPr>
          <w:sz w:val="28"/>
          <w:szCs w:val="28"/>
          <w:lang w:eastAsia="en-US"/>
        </w:rPr>
        <w:t xml:space="preserve"> безработных и ищущих работу</w:t>
      </w:r>
      <w:r>
        <w:rPr>
          <w:sz w:val="28"/>
          <w:szCs w:val="28"/>
          <w:lang w:eastAsia="en-US"/>
        </w:rPr>
        <w:t xml:space="preserve"> граждан, из них трудоустроено 137</w:t>
      </w:r>
      <w:r w:rsidR="00987A00" w:rsidRPr="008E1A2C">
        <w:rPr>
          <w:sz w:val="28"/>
          <w:szCs w:val="28"/>
          <w:lang w:eastAsia="en-US"/>
        </w:rPr>
        <w:t xml:space="preserve"> человек</w:t>
      </w:r>
      <w:r>
        <w:rPr>
          <w:sz w:val="28"/>
          <w:szCs w:val="28"/>
          <w:lang w:eastAsia="en-US"/>
        </w:rPr>
        <w:t xml:space="preserve"> (4,8</w:t>
      </w:r>
      <w:r w:rsidR="00987A00" w:rsidRPr="008E1A2C">
        <w:rPr>
          <w:sz w:val="28"/>
          <w:szCs w:val="28"/>
          <w:lang w:eastAsia="en-US"/>
        </w:rPr>
        <w:t>%). З</w:t>
      </w:r>
      <w:r w:rsidR="00987A00" w:rsidRPr="008E1A2C">
        <w:rPr>
          <w:sz w:val="28"/>
          <w:szCs w:val="28"/>
        </w:rPr>
        <w:t>акончил</w:t>
      </w:r>
      <w:r>
        <w:rPr>
          <w:sz w:val="28"/>
          <w:szCs w:val="28"/>
        </w:rPr>
        <w:t>и</w:t>
      </w:r>
      <w:r w:rsidR="00987A00" w:rsidRPr="008E1A2C">
        <w:rPr>
          <w:sz w:val="28"/>
          <w:szCs w:val="28"/>
        </w:rPr>
        <w:t xml:space="preserve"> профессиональное обучение и прош</w:t>
      </w:r>
      <w:r>
        <w:rPr>
          <w:sz w:val="28"/>
          <w:szCs w:val="28"/>
        </w:rPr>
        <w:t>ли</w:t>
      </w:r>
      <w:r w:rsidR="00987A00" w:rsidRPr="008E1A2C">
        <w:rPr>
          <w:sz w:val="28"/>
          <w:szCs w:val="28"/>
        </w:rPr>
        <w:t xml:space="preserve"> дополнительное профессиональное образование по направлению органов службы занятости по профессиям (специальностям), востребованным на рынке труда Приморского края, по которым предполагается привлечение иностранной рабочей силы, </w:t>
      </w:r>
      <w:r w:rsidR="00DE4D76">
        <w:rPr>
          <w:sz w:val="28"/>
          <w:szCs w:val="28"/>
        </w:rPr>
        <w:t>430 безработных граждан</w:t>
      </w:r>
      <w:r w:rsidR="00987A00" w:rsidRPr="008E1A2C">
        <w:rPr>
          <w:sz w:val="28"/>
          <w:szCs w:val="28"/>
        </w:rPr>
        <w:t xml:space="preserve">. </w:t>
      </w:r>
      <w:r w:rsidRPr="00246126">
        <w:rPr>
          <w:sz w:val="28"/>
          <w:szCs w:val="28"/>
        </w:rPr>
        <w:t xml:space="preserve">После прохождения профессионального обучения на рабочие места, по которым предполагалось привлечение иностранных работников, трудоустроено 12 чел.: тракторист – </w:t>
      </w:r>
      <w:r w:rsidRPr="00246126">
        <w:rPr>
          <w:sz w:val="28"/>
          <w:szCs w:val="28"/>
        </w:rPr>
        <w:br/>
        <w:t xml:space="preserve">6 чел., повар – 3 чел., электромонтер – 2 чел., фрезеровщик – 1 чел. </w:t>
      </w:r>
    </w:p>
    <w:p w:rsidR="00601A41" w:rsidRDefault="00FA770F" w:rsidP="00601A41">
      <w:pPr>
        <w:spacing w:line="348" w:lineRule="auto"/>
        <w:ind w:firstLine="709"/>
        <w:jc w:val="both"/>
        <w:rPr>
          <w:sz w:val="28"/>
          <w:szCs w:val="28"/>
        </w:rPr>
      </w:pPr>
      <w:r w:rsidRPr="008E1A2C">
        <w:rPr>
          <w:sz w:val="28"/>
          <w:szCs w:val="28"/>
        </w:rPr>
        <w:t xml:space="preserve">Вакантные рабочие места, по которым планируется привлечение иностранных работников, не пользуются спросом среди </w:t>
      </w:r>
      <w:r w:rsidR="007A6FAB">
        <w:rPr>
          <w:sz w:val="28"/>
          <w:szCs w:val="28"/>
        </w:rPr>
        <w:t xml:space="preserve">российских </w:t>
      </w:r>
      <w:r w:rsidRPr="008E1A2C">
        <w:rPr>
          <w:sz w:val="28"/>
          <w:szCs w:val="28"/>
        </w:rPr>
        <w:t>граждан, ищущих работу</w:t>
      </w:r>
      <w:r w:rsidR="007A6FAB">
        <w:rPr>
          <w:sz w:val="28"/>
          <w:szCs w:val="28"/>
        </w:rPr>
        <w:t>,</w:t>
      </w:r>
      <w:r w:rsidRPr="008E1A2C">
        <w:rPr>
          <w:sz w:val="28"/>
          <w:szCs w:val="28"/>
        </w:rPr>
        <w:t xml:space="preserve"> по причин</w:t>
      </w:r>
      <w:r w:rsidR="007A6FAB">
        <w:rPr>
          <w:sz w:val="28"/>
          <w:szCs w:val="28"/>
        </w:rPr>
        <w:t>е</w:t>
      </w:r>
      <w:r w:rsidRPr="008E1A2C">
        <w:rPr>
          <w:sz w:val="28"/>
          <w:szCs w:val="28"/>
        </w:rPr>
        <w:t xml:space="preserve"> низкого уровня заработной платы, </w:t>
      </w:r>
      <w:r w:rsidR="007A6FAB">
        <w:rPr>
          <w:sz w:val="28"/>
          <w:szCs w:val="28"/>
        </w:rPr>
        <w:t xml:space="preserve">непривлекательных </w:t>
      </w:r>
      <w:r w:rsidRPr="008E1A2C">
        <w:rPr>
          <w:sz w:val="28"/>
          <w:szCs w:val="28"/>
        </w:rPr>
        <w:t xml:space="preserve">условий труда и проживания, нежелания работать у иностранного работодателя, </w:t>
      </w:r>
      <w:r w:rsidR="007A6FAB">
        <w:rPr>
          <w:sz w:val="28"/>
          <w:szCs w:val="28"/>
        </w:rPr>
        <w:t xml:space="preserve">в связи с </w:t>
      </w:r>
      <w:r w:rsidRPr="008E1A2C">
        <w:rPr>
          <w:sz w:val="28"/>
          <w:szCs w:val="28"/>
        </w:rPr>
        <w:t>отдаленностью местонахождения рабочего места.</w:t>
      </w:r>
    </w:p>
    <w:p w:rsidR="00FA770F" w:rsidRPr="00413B5D" w:rsidRDefault="00FA770F" w:rsidP="00601A41">
      <w:pPr>
        <w:spacing w:line="348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lastRenderedPageBreak/>
        <w:t xml:space="preserve">Для проведения мониторинга миграционных процессов по запросам УВМ УМВД России по Приморскому краю департамент ежеквартально представляет информацию о содействии внутренней трудовой миграции в Приморском крае. </w:t>
      </w:r>
    </w:p>
    <w:p w:rsidR="00D86DDC" w:rsidRPr="00D86DDC" w:rsidRDefault="00D86DDC" w:rsidP="00D86DDC">
      <w:pPr>
        <w:widowControl w:val="0"/>
        <w:spacing w:line="360" w:lineRule="auto"/>
        <w:ind w:firstLine="743"/>
        <w:jc w:val="both"/>
        <w:rPr>
          <w:sz w:val="28"/>
          <w:szCs w:val="28"/>
        </w:rPr>
      </w:pPr>
      <w:r w:rsidRPr="00D86DDC">
        <w:rPr>
          <w:sz w:val="28"/>
          <w:szCs w:val="28"/>
        </w:rPr>
        <w:t>Департамент принимает участие в подготовке отзывов и предложений по поступающим в Администрацию Приморского края проектам федеральных законов и программ, направленных на повышение эффективности миграционной политики. В 201</w:t>
      </w:r>
      <w:r w:rsidR="00FA770F">
        <w:rPr>
          <w:sz w:val="28"/>
          <w:szCs w:val="28"/>
        </w:rPr>
        <w:t>6</w:t>
      </w:r>
      <w:r w:rsidRPr="00D86DDC">
        <w:rPr>
          <w:sz w:val="28"/>
          <w:szCs w:val="28"/>
        </w:rPr>
        <w:t xml:space="preserve"> году департаментом были подготов</w:t>
      </w:r>
      <w:r w:rsidR="00FA770F">
        <w:rPr>
          <w:sz w:val="28"/>
          <w:szCs w:val="28"/>
        </w:rPr>
        <w:t xml:space="preserve">лены </w:t>
      </w:r>
      <w:r w:rsidR="00FA770F">
        <w:rPr>
          <w:sz w:val="28"/>
          <w:szCs w:val="28"/>
        </w:rPr>
        <w:br/>
        <w:t xml:space="preserve">отзывы по </w:t>
      </w:r>
      <w:r w:rsidR="00400494">
        <w:rPr>
          <w:sz w:val="28"/>
          <w:szCs w:val="28"/>
        </w:rPr>
        <w:t>трем</w:t>
      </w:r>
      <w:r w:rsidRPr="00D86DDC">
        <w:rPr>
          <w:sz w:val="28"/>
          <w:szCs w:val="28"/>
        </w:rPr>
        <w:t xml:space="preserve"> федеральным нормативно-правовым актам.</w:t>
      </w:r>
    </w:p>
    <w:p w:rsidR="00D86DDC" w:rsidRPr="00D86DDC" w:rsidRDefault="00400494" w:rsidP="00D86DDC">
      <w:pPr>
        <w:widowControl w:val="0"/>
        <w:tabs>
          <w:tab w:val="left" w:pos="192"/>
        </w:tabs>
        <w:spacing w:line="360" w:lineRule="auto"/>
        <w:ind w:firstLine="709"/>
        <w:jc w:val="both"/>
        <w:rPr>
          <w:sz w:val="28"/>
          <w:szCs w:val="28"/>
          <w:lang w:eastAsia="x-none"/>
        </w:rPr>
      </w:pPr>
      <w:r w:rsidRPr="00413B5D">
        <w:rPr>
          <w:sz w:val="28"/>
          <w:szCs w:val="28"/>
        </w:rPr>
        <w:t xml:space="preserve">В соответствии с приказом департамента от 12 августа 2013 года </w:t>
      </w:r>
      <w:r w:rsidRPr="00413B5D">
        <w:rPr>
          <w:sz w:val="28"/>
          <w:szCs w:val="28"/>
        </w:rPr>
        <w:br/>
        <w:t xml:space="preserve">№ 649 «Об организации мониторинга заработной платы иностранных работников, осуществляющих трудовую деятельность на территории Приморского края» </w:t>
      </w:r>
      <w:r w:rsidR="00D86DDC" w:rsidRPr="00D86DDC">
        <w:rPr>
          <w:sz w:val="28"/>
          <w:szCs w:val="28"/>
          <w:lang w:eastAsia="x-none"/>
        </w:rPr>
        <w:t xml:space="preserve">департаментом проведен </w:t>
      </w:r>
      <w:r w:rsidR="00D86DDC" w:rsidRPr="00D86DDC">
        <w:rPr>
          <w:rFonts w:hint="eastAsia"/>
          <w:sz w:val="28"/>
          <w:szCs w:val="28"/>
          <w:lang w:eastAsia="x-none"/>
        </w:rPr>
        <w:t>мониторинг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заработной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платы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иностранных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работников</w:t>
      </w:r>
      <w:r w:rsidR="00D86DDC" w:rsidRPr="00D86DDC">
        <w:rPr>
          <w:sz w:val="28"/>
          <w:szCs w:val="28"/>
          <w:lang w:eastAsia="x-none"/>
        </w:rPr>
        <w:t xml:space="preserve">, </w:t>
      </w:r>
      <w:r w:rsidR="00D86DDC" w:rsidRPr="00D86DDC">
        <w:rPr>
          <w:rFonts w:hint="eastAsia"/>
          <w:sz w:val="28"/>
          <w:szCs w:val="28"/>
          <w:lang w:eastAsia="x-none"/>
        </w:rPr>
        <w:t>осуществляющих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трудовую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деятельность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на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территории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Приморского</w:t>
      </w:r>
      <w:r w:rsidR="00D86DDC" w:rsidRPr="00D86DDC">
        <w:rPr>
          <w:sz w:val="28"/>
          <w:szCs w:val="28"/>
          <w:lang w:eastAsia="x-none"/>
        </w:rPr>
        <w:t xml:space="preserve"> </w:t>
      </w:r>
      <w:r w:rsidR="00D86DDC" w:rsidRPr="00D86DDC">
        <w:rPr>
          <w:rFonts w:hint="eastAsia"/>
          <w:sz w:val="28"/>
          <w:szCs w:val="28"/>
          <w:lang w:eastAsia="x-none"/>
        </w:rPr>
        <w:t>края</w:t>
      </w:r>
      <w:r w:rsidR="00D86DDC" w:rsidRPr="00D86DDC">
        <w:rPr>
          <w:sz w:val="28"/>
          <w:szCs w:val="28"/>
          <w:lang w:eastAsia="x-none"/>
        </w:rPr>
        <w:t xml:space="preserve"> за </w:t>
      </w:r>
      <w:r w:rsidR="00D86DDC" w:rsidRPr="00D86DDC">
        <w:rPr>
          <w:sz w:val="28"/>
          <w:szCs w:val="28"/>
          <w:lang w:val="en-US" w:eastAsia="x-none"/>
        </w:rPr>
        <w:t>I</w:t>
      </w:r>
      <w:r w:rsidR="00D86DDC" w:rsidRPr="00D86DDC">
        <w:rPr>
          <w:sz w:val="28"/>
          <w:szCs w:val="28"/>
          <w:lang w:eastAsia="x-none"/>
        </w:rPr>
        <w:t xml:space="preserve"> полугодие 201</w:t>
      </w:r>
      <w:r>
        <w:rPr>
          <w:sz w:val="28"/>
          <w:szCs w:val="28"/>
          <w:lang w:eastAsia="x-none"/>
        </w:rPr>
        <w:t>6</w:t>
      </w:r>
      <w:r w:rsidR="00D86DDC" w:rsidRPr="00D86DDC">
        <w:rPr>
          <w:sz w:val="28"/>
          <w:szCs w:val="28"/>
          <w:lang w:eastAsia="x-none"/>
        </w:rPr>
        <w:t xml:space="preserve"> года.</w:t>
      </w:r>
    </w:p>
    <w:p w:rsidR="00400494" w:rsidRPr="00413B5D" w:rsidRDefault="00400494" w:rsidP="002A6E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 xml:space="preserve">По форме мониторинга </w:t>
      </w:r>
      <w:r>
        <w:rPr>
          <w:sz w:val="28"/>
          <w:szCs w:val="28"/>
        </w:rPr>
        <w:t xml:space="preserve">отчиталась </w:t>
      </w:r>
      <w:r w:rsidRPr="00413B5D">
        <w:rPr>
          <w:sz w:val="28"/>
          <w:szCs w:val="28"/>
        </w:rPr>
        <w:t>161 организация, привлекающая иностранную рабочую силу.</w:t>
      </w:r>
      <w:r w:rsidR="002A6EB0">
        <w:rPr>
          <w:sz w:val="28"/>
          <w:szCs w:val="28"/>
        </w:rPr>
        <w:t xml:space="preserve"> Из них </w:t>
      </w:r>
      <w:r w:rsidRPr="00413B5D">
        <w:rPr>
          <w:sz w:val="28"/>
          <w:szCs w:val="28"/>
        </w:rPr>
        <w:t>108 организаций (67,1%) показали несоответствие фактической</w:t>
      </w:r>
      <w:r w:rsidR="002A6EB0">
        <w:rPr>
          <w:sz w:val="28"/>
          <w:szCs w:val="28"/>
        </w:rPr>
        <w:t xml:space="preserve"> заработной платы и заявленной, </w:t>
      </w:r>
      <w:r w:rsidRPr="00413B5D">
        <w:rPr>
          <w:sz w:val="28"/>
          <w:szCs w:val="28"/>
        </w:rPr>
        <w:t>45 организаций (28,0% от всех, представивших информацию) указали, что выплачивают заработну</w:t>
      </w:r>
      <w:r w:rsidR="002A6EB0">
        <w:rPr>
          <w:sz w:val="28"/>
          <w:szCs w:val="28"/>
        </w:rPr>
        <w:t xml:space="preserve">ю плату выше заявленного уровня и </w:t>
      </w:r>
      <w:r w:rsidRPr="00413B5D">
        <w:rPr>
          <w:sz w:val="28"/>
          <w:szCs w:val="28"/>
        </w:rPr>
        <w:t>63 организации (39,1% от всех, представивших информацию) указали, что выплачивают заработную плату ниже заявленного уровня.</w:t>
      </w:r>
    </w:p>
    <w:p w:rsidR="00400494" w:rsidRPr="00413B5D" w:rsidRDefault="00400494" w:rsidP="002A6E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>Причины отклонения фактической заработной</w:t>
      </w:r>
      <w:r w:rsidR="007838EA">
        <w:rPr>
          <w:sz w:val="28"/>
          <w:szCs w:val="28"/>
        </w:rPr>
        <w:t xml:space="preserve"> платы</w:t>
      </w:r>
      <w:r w:rsidRPr="00413B5D">
        <w:rPr>
          <w:sz w:val="28"/>
          <w:szCs w:val="28"/>
        </w:rPr>
        <w:t xml:space="preserve"> в большую сторону:</w:t>
      </w:r>
      <w:r w:rsidR="002A6EB0">
        <w:rPr>
          <w:sz w:val="28"/>
          <w:szCs w:val="28"/>
        </w:rPr>
        <w:t xml:space="preserve"> </w:t>
      </w:r>
      <w:r w:rsidRPr="00413B5D">
        <w:rPr>
          <w:sz w:val="28"/>
          <w:szCs w:val="28"/>
        </w:rPr>
        <w:t>выплата премии за досрочно выполненную работу сдаваемых объектов;</w:t>
      </w:r>
      <w:r w:rsidR="002A6EB0">
        <w:rPr>
          <w:sz w:val="28"/>
          <w:szCs w:val="28"/>
        </w:rPr>
        <w:t xml:space="preserve"> </w:t>
      </w:r>
      <w:r w:rsidRPr="00413B5D">
        <w:rPr>
          <w:sz w:val="28"/>
          <w:szCs w:val="28"/>
        </w:rPr>
        <w:t>привлеченные работники имеют более высокую квалификацию;</w:t>
      </w:r>
      <w:r w:rsidR="002A6EB0">
        <w:rPr>
          <w:sz w:val="28"/>
          <w:szCs w:val="28"/>
        </w:rPr>
        <w:t xml:space="preserve"> </w:t>
      </w:r>
      <w:r w:rsidRPr="00413B5D">
        <w:rPr>
          <w:sz w:val="28"/>
          <w:szCs w:val="28"/>
        </w:rPr>
        <w:t>продолжительность рабочего времени сверх установленной нормы.</w:t>
      </w:r>
    </w:p>
    <w:p w:rsidR="00400494" w:rsidRPr="00413B5D" w:rsidRDefault="002A6EB0" w:rsidP="002A6E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86DDC">
        <w:rPr>
          <w:sz w:val="28"/>
          <w:szCs w:val="28"/>
          <w:lang w:eastAsia="x-none"/>
        </w:rPr>
        <w:t xml:space="preserve">В качестве причин </w:t>
      </w:r>
      <w:r w:rsidR="00400494" w:rsidRPr="00413B5D">
        <w:rPr>
          <w:sz w:val="28"/>
          <w:szCs w:val="28"/>
        </w:rPr>
        <w:t>отклонения фактической заработной</w:t>
      </w:r>
      <w:r w:rsidR="007838EA">
        <w:rPr>
          <w:sz w:val="28"/>
          <w:szCs w:val="28"/>
        </w:rPr>
        <w:t xml:space="preserve"> платы</w:t>
      </w:r>
      <w:r w:rsidR="00400494" w:rsidRPr="00413B5D">
        <w:rPr>
          <w:sz w:val="28"/>
          <w:szCs w:val="28"/>
        </w:rPr>
        <w:t xml:space="preserve"> в меньшую сторону</w:t>
      </w:r>
      <w:r>
        <w:rPr>
          <w:sz w:val="28"/>
          <w:szCs w:val="28"/>
        </w:rPr>
        <w:t>, работодатели</w:t>
      </w:r>
      <w:r w:rsidR="00400494" w:rsidRPr="00413B5D">
        <w:rPr>
          <w:sz w:val="28"/>
          <w:szCs w:val="28"/>
        </w:rPr>
        <w:t xml:space="preserve"> чаще всего</w:t>
      </w:r>
      <w:r>
        <w:rPr>
          <w:sz w:val="28"/>
          <w:szCs w:val="28"/>
        </w:rPr>
        <w:t>,</w:t>
      </w:r>
      <w:r w:rsidR="00400494" w:rsidRPr="00413B5D">
        <w:rPr>
          <w:sz w:val="28"/>
          <w:szCs w:val="28"/>
        </w:rPr>
        <w:t xml:space="preserve"> указывают:</w:t>
      </w:r>
      <w:r>
        <w:rPr>
          <w:sz w:val="28"/>
          <w:szCs w:val="28"/>
        </w:rPr>
        <w:t xml:space="preserve"> </w:t>
      </w:r>
      <w:r w:rsidR="00400494" w:rsidRPr="00413B5D">
        <w:rPr>
          <w:sz w:val="28"/>
          <w:szCs w:val="28"/>
        </w:rPr>
        <w:t>отпуск без сохранения заработной платы;</w:t>
      </w:r>
      <w:r>
        <w:rPr>
          <w:sz w:val="28"/>
          <w:szCs w:val="28"/>
        </w:rPr>
        <w:t xml:space="preserve"> </w:t>
      </w:r>
      <w:r w:rsidR="00400494" w:rsidRPr="00413B5D">
        <w:rPr>
          <w:sz w:val="28"/>
          <w:szCs w:val="28"/>
        </w:rPr>
        <w:t>начисление заработной платы согласно фактически отработанному времени;</w:t>
      </w:r>
      <w:r>
        <w:rPr>
          <w:sz w:val="28"/>
          <w:szCs w:val="28"/>
        </w:rPr>
        <w:t xml:space="preserve"> </w:t>
      </w:r>
      <w:r w:rsidR="00400494" w:rsidRPr="00413B5D">
        <w:rPr>
          <w:sz w:val="28"/>
          <w:szCs w:val="28"/>
        </w:rPr>
        <w:t>объем выполненных работ ниже планируемого.</w:t>
      </w:r>
    </w:p>
    <w:p w:rsidR="002A6EB0" w:rsidRPr="00413B5D" w:rsidRDefault="002A6EB0" w:rsidP="002A6EB0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 w:rsidRPr="00413B5D">
        <w:rPr>
          <w:color w:val="000000"/>
          <w:sz w:val="28"/>
          <w:szCs w:val="28"/>
        </w:rPr>
        <w:t xml:space="preserve">В 2016 году подпрограмма </w:t>
      </w:r>
      <w:r w:rsidRPr="00413B5D">
        <w:rPr>
          <w:b/>
          <w:sz w:val="28"/>
          <w:szCs w:val="28"/>
        </w:rPr>
        <w:t>«</w:t>
      </w:r>
      <w:r w:rsidRPr="00413B5D">
        <w:rPr>
          <w:sz w:val="28"/>
          <w:szCs w:val="28"/>
        </w:rPr>
        <w:t xml:space="preserve">Об оказании содействия добровольному </w:t>
      </w:r>
      <w:r w:rsidRPr="00413B5D">
        <w:rPr>
          <w:sz w:val="28"/>
          <w:szCs w:val="28"/>
        </w:rPr>
        <w:lastRenderedPageBreak/>
        <w:t xml:space="preserve">переселению в Приморский край соотечественников, проживающих за рубежом» на 2013-2020 годы (далее – подпрограмма переселения) продолжает реализоваться с учетом сложной внутриполитической ситуации, возникшей на Украине, и продолжающегося пребывания в край граждан Украины. </w:t>
      </w:r>
    </w:p>
    <w:p w:rsidR="002A6EB0" w:rsidRPr="00413B5D" w:rsidRDefault="002A6EB0" w:rsidP="002A6EB0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 xml:space="preserve">За январь-сентябрь 2016 года численность соотечественников, ставших участниками программы переселения, составила 1888 человек, из них  </w:t>
      </w:r>
      <w:r w:rsidRPr="00413B5D">
        <w:rPr>
          <w:sz w:val="28"/>
          <w:szCs w:val="28"/>
        </w:rPr>
        <w:br/>
        <w:t xml:space="preserve">1095 человек - участники подпрограммы и 793 члены их семей, в том числе прибыли из Украины 775 соотечественников (453 участника подпрограммы и 322 члена их семей). </w:t>
      </w:r>
    </w:p>
    <w:p w:rsidR="002A6EB0" w:rsidRPr="00413B5D" w:rsidRDefault="002A6EB0" w:rsidP="002A6EB0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>За 9 месяцев 2016 года 33 студента профессиональных учебных заведений приняли участие в Государственной программе.</w:t>
      </w:r>
    </w:p>
    <w:p w:rsidR="002A6EB0" w:rsidRPr="00413B5D" w:rsidRDefault="002A6EB0" w:rsidP="002A6EB0">
      <w:pPr>
        <w:spacing w:line="360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>Департаментом проведена работа в части актуализации критериев отбора соотечественников, подготовлены и утверждены изменения в подпрограмму переселения в части включения условий наличия подтвержденного стажа работы по востребованной на территориях вселения Приморского края специальности (профессии), указанной в документе (документах) о профессиональном образовании, в том числе занятие предпринимательской деятельностью, не менее одного года в течение трех лет до даты подачи соотечественником заявления об участии в Госпрограмме. Кроме того, подготовлен для включения в региональную подпрограмму переселения проект «Профессиональное образование» подпроекта «Наука» с целью привлечения на территории вселения и во Владивостокский городской округ соотечественников, являющихся научными работниками или преподавателями учреждений высшего и среднего профессионального образования.</w:t>
      </w:r>
    </w:p>
    <w:p w:rsidR="002A6EB0" w:rsidRPr="00413B5D" w:rsidRDefault="002A6EB0" w:rsidP="002A6EB0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 w:rsidRPr="00413B5D">
        <w:rPr>
          <w:sz w:val="28"/>
          <w:szCs w:val="28"/>
        </w:rPr>
        <w:t>Критериями отбора по данному проекту будут являться: подтвержденная научно-исследовательская деятельность на территории Российской Федерации или иностранных государств, наличие ученых степеней, обязательное гарантированное трудоустройство соотечественников в научно-исследовательские институты или профессиональные образовательные учреждения на территории Приморского края.</w:t>
      </w:r>
    </w:p>
    <w:p w:rsidR="002A6EB0" w:rsidRPr="00260924" w:rsidRDefault="002A6EB0" w:rsidP="002A6EB0">
      <w:pPr>
        <w:spacing w:line="360" w:lineRule="auto"/>
        <w:ind w:firstLine="720"/>
        <w:jc w:val="both"/>
        <w:rPr>
          <w:sz w:val="28"/>
          <w:szCs w:val="28"/>
        </w:rPr>
      </w:pPr>
      <w:r w:rsidRPr="00260924">
        <w:rPr>
          <w:sz w:val="28"/>
          <w:szCs w:val="28"/>
        </w:rPr>
        <w:lastRenderedPageBreak/>
        <w:t xml:space="preserve">В  целях эффективной помощи соотечественникам в жилищном обустройстве внесены изменения в постановление Администрации Приморского края от 27 октября 2014 года № 437-па «Об утверждении Перечня категорий граждан, имеющих право на приобретение жилья экономического класса, и иных порядков по вопросам приобретения жилья экономического класса на территории Приморского края», которое устанавливает, что право на приобретение жилья экономического класса на территории Приморского края </w:t>
      </w:r>
      <w:r w:rsidRPr="00260924">
        <w:rPr>
          <w:sz w:val="28"/>
          <w:szCs w:val="28"/>
        </w:rPr>
        <w:br/>
        <w:t xml:space="preserve">в рамках программы «Жилье для российской семьи» имеет такая категория граждан, как граждане, являющиеся участниками Государственной программы Российской Федерации по оказанию содействия добровольному переселению </w:t>
      </w:r>
      <w:r w:rsidRPr="00260924">
        <w:rPr>
          <w:sz w:val="28"/>
          <w:szCs w:val="28"/>
        </w:rPr>
        <w:br/>
        <w:t>в Российскую Федерацию соотечественников, проживающих за рубежом, переселившиеся в Приморский край, и получившие гражданство Российской Федерации.</w:t>
      </w:r>
    </w:p>
    <w:p w:rsidR="002A6EB0" w:rsidRPr="00260924" w:rsidRDefault="00601794" w:rsidP="002A6EB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6EB0" w:rsidRPr="00260924">
        <w:rPr>
          <w:sz w:val="28"/>
          <w:szCs w:val="28"/>
        </w:rPr>
        <w:t xml:space="preserve"> 2016 года консультации по вопросам переселения в Приморский край, в том числе о положении на рынке труда в Приморском крае, об оформлении документов для участия в подпрограмме переселения, перспективах трудоустройства, жилищном обустройстве на территориях вселения, получили более </w:t>
      </w:r>
      <w:r w:rsidR="002A6EB0" w:rsidRPr="002F2168">
        <w:rPr>
          <w:sz w:val="28"/>
          <w:szCs w:val="28"/>
        </w:rPr>
        <w:t>630</w:t>
      </w:r>
      <w:r w:rsidR="002A6EB0" w:rsidRPr="00260924">
        <w:rPr>
          <w:sz w:val="28"/>
          <w:szCs w:val="28"/>
        </w:rPr>
        <w:t xml:space="preserve"> соотечественников. Работа по информированию потенциальных участников Государственной программы осуществлялась по телефону «горячей линии» департамента, по каналам электронной и почтовой связи, а также посредством распространения буклетов об условиях участия в региональной программе переселения.</w:t>
      </w:r>
    </w:p>
    <w:p w:rsidR="002A6EB0" w:rsidRPr="00260924" w:rsidRDefault="002A6EB0" w:rsidP="002A6EB0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260924">
        <w:rPr>
          <w:sz w:val="28"/>
          <w:szCs w:val="28"/>
        </w:rPr>
        <w:t>Департаментом совместно с У</w:t>
      </w:r>
      <w:r w:rsidR="002F2168">
        <w:rPr>
          <w:sz w:val="28"/>
          <w:szCs w:val="28"/>
        </w:rPr>
        <w:t>ВМ УМВД</w:t>
      </w:r>
      <w:r w:rsidRPr="00260924">
        <w:rPr>
          <w:sz w:val="28"/>
          <w:szCs w:val="28"/>
        </w:rPr>
        <w:t xml:space="preserve"> России по Приморскому краю проведено 3 презентации подпрограммы переселения в режиме видеосвязи с потенциальными соотечественниками Республики Таджикистан, Республики Молдова, а также в Латвийской Республике. </w:t>
      </w:r>
    </w:p>
    <w:p w:rsidR="00D86DDC" w:rsidRPr="00D86DDC" w:rsidRDefault="00D86DDC" w:rsidP="00D86DD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D86DDC">
        <w:rPr>
          <w:sz w:val="28"/>
          <w:szCs w:val="28"/>
        </w:rPr>
        <w:t xml:space="preserve">В целях стимулирования внутренних миграционных процессов </w:t>
      </w:r>
      <w:r w:rsidRPr="00D86DDC">
        <w:rPr>
          <w:sz w:val="28"/>
          <w:szCs w:val="28"/>
        </w:rPr>
        <w:br/>
        <w:t xml:space="preserve">и снижения напряженности на рынке труда органы службы занятости края в рамках </w:t>
      </w:r>
      <w:r w:rsidR="004D0406" w:rsidRPr="00413B5D">
        <w:rPr>
          <w:sz w:val="28"/>
          <w:szCs w:val="28"/>
        </w:rPr>
        <w:t xml:space="preserve">реализации государственной программы </w:t>
      </w:r>
      <w:r w:rsidR="0034753E">
        <w:rPr>
          <w:sz w:val="28"/>
          <w:szCs w:val="28"/>
        </w:rPr>
        <w:t xml:space="preserve">Приморского края </w:t>
      </w:r>
      <w:r w:rsidR="004D0406" w:rsidRPr="00413B5D">
        <w:rPr>
          <w:sz w:val="28"/>
          <w:szCs w:val="28"/>
        </w:rPr>
        <w:lastRenderedPageBreak/>
        <w:t>«Содействие занятости населения Приморского края на 2013-2020 годы»</w:t>
      </w:r>
      <w:r w:rsidR="004D0406">
        <w:rPr>
          <w:sz w:val="28"/>
          <w:szCs w:val="28"/>
        </w:rPr>
        <w:t xml:space="preserve"> </w:t>
      </w:r>
      <w:r w:rsidRPr="00D86DDC">
        <w:rPr>
          <w:sz w:val="28"/>
          <w:szCs w:val="28"/>
        </w:rPr>
        <w:t>предоставляют государственную услугу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занятости.</w:t>
      </w:r>
    </w:p>
    <w:p w:rsidR="00601794" w:rsidRPr="00601794" w:rsidRDefault="00D86DDC" w:rsidP="0060179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1794">
        <w:rPr>
          <w:sz w:val="28"/>
          <w:szCs w:val="28"/>
        </w:rPr>
        <w:t xml:space="preserve">В текущем году </w:t>
      </w:r>
      <w:r w:rsidR="00601794" w:rsidRPr="00601794">
        <w:rPr>
          <w:sz w:val="28"/>
          <w:szCs w:val="28"/>
        </w:rPr>
        <w:t xml:space="preserve">в органы службы занятости населения Приморского края обратились за консультацией о возможности трудоустройства в другой местности 1048 человек, трудоустроены 429 человек, в том числе: в пределах края 341 человек, в других регионах 88 человек. </w:t>
      </w:r>
    </w:p>
    <w:p w:rsidR="002F2168" w:rsidRPr="00601794" w:rsidRDefault="00601794" w:rsidP="002F216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1794">
        <w:rPr>
          <w:sz w:val="28"/>
          <w:szCs w:val="28"/>
        </w:rPr>
        <w:t>Ф</w:t>
      </w:r>
      <w:r w:rsidR="002F2168" w:rsidRPr="00601794">
        <w:rPr>
          <w:sz w:val="28"/>
          <w:szCs w:val="28"/>
        </w:rPr>
        <w:t>инансовая помощь</w:t>
      </w:r>
      <w:r w:rsidR="002F2168" w:rsidRPr="00601794">
        <w:t xml:space="preserve"> </w:t>
      </w:r>
      <w:r w:rsidR="002F2168" w:rsidRPr="00601794">
        <w:rPr>
          <w:sz w:val="28"/>
          <w:szCs w:val="28"/>
        </w:rPr>
        <w:t>предоставлена 6 безработным гражданам, переехавшим в другую местность для трудоустройства по направлению органов службы занятости, и 1 безработному гражданину с 1-м членом семьи на организацию переселения в другую местность с целью трудоустройства.</w:t>
      </w:r>
    </w:p>
    <w:p w:rsidR="002F2168" w:rsidRPr="00601794" w:rsidRDefault="002F2168" w:rsidP="002F216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1794">
        <w:rPr>
          <w:sz w:val="28"/>
          <w:szCs w:val="28"/>
        </w:rPr>
        <w:t xml:space="preserve">В то же время численность граждан из других субъектов Российской Федерации, готовых трудоустроиться в Приморском крае, составляет </w:t>
      </w:r>
      <w:r w:rsidRPr="00601794">
        <w:rPr>
          <w:sz w:val="28"/>
          <w:szCs w:val="28"/>
        </w:rPr>
        <w:br/>
        <w:t xml:space="preserve">21 396 человек. В банке данных вакансий Приморского края насчитывается 17 191 вакансия с предоставления жилья по 1828 специальностям (профессиям). </w:t>
      </w:r>
    </w:p>
    <w:p w:rsidR="002F2168" w:rsidRDefault="002F2168" w:rsidP="002F216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1794">
        <w:rPr>
          <w:sz w:val="28"/>
          <w:szCs w:val="28"/>
        </w:rPr>
        <w:t>В центрах занятости населения городов и районов Приморского края (далее – центры занятости) разработаны и распространяются буклеты «Содействие безработным гражданам в переезде в другую местность» и «Содействие безработным гражданам и членам их семей в переселении в другую местность», установлены терминалы с выходом в сеть Интернет на общероссийский портал «Работа в России». Также в центрах занятости на постоянной основе организована работа «горячих линий» по вопросам трудоустройства граждан за пределами мест постоянного проживания.</w:t>
      </w:r>
      <w:r w:rsidRPr="00413B5D">
        <w:rPr>
          <w:sz w:val="28"/>
          <w:szCs w:val="28"/>
        </w:rPr>
        <w:t xml:space="preserve"> </w:t>
      </w:r>
    </w:p>
    <w:p w:rsidR="008E1332" w:rsidRPr="00315165" w:rsidRDefault="008E1332" w:rsidP="008E1332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Распоряжением Правительства Российской Федерации от 20 апреля 2015 года № 696-р Приморский край, как трудонедостаточный регион, включен в Перечень субъектов Российской Федерации, привлечение трудовых ресурсов в которые является приоритетным (далее – Перечень). В Приморском крае </w:t>
      </w:r>
      <w:r w:rsidRPr="00315165">
        <w:rPr>
          <w:sz w:val="28"/>
          <w:szCs w:val="28"/>
        </w:rPr>
        <w:lastRenderedPageBreak/>
        <w:t xml:space="preserve">разработана и утверждена постановлением Администрации Приморского края от 27 июля 2015 года № 253-па </w:t>
      </w:r>
      <w:r w:rsidRPr="008E1332">
        <w:rPr>
          <w:sz w:val="28"/>
          <w:szCs w:val="28"/>
        </w:rPr>
        <w:t>подпрограмма «Повышение мобильности трудовых</w:t>
      </w:r>
      <w:r w:rsidRPr="008E1332">
        <w:rPr>
          <w:sz w:val="23"/>
          <w:szCs w:val="23"/>
        </w:rPr>
        <w:t xml:space="preserve"> </w:t>
      </w:r>
      <w:r w:rsidRPr="008E1332">
        <w:rPr>
          <w:sz w:val="28"/>
          <w:szCs w:val="28"/>
        </w:rPr>
        <w:t>ресурсов»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(далее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–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подпрограмма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мобильности),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предусматривающая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финансовую поддержку работодателям, привлекающим трудовые ресурсы из субъектов Российской Федерации, не включенных в Перечень,</w:t>
      </w:r>
      <w:r w:rsidRPr="00315165">
        <w:t xml:space="preserve"> </w:t>
      </w:r>
      <w:r w:rsidRPr="00315165">
        <w:rPr>
          <w:sz w:val="28"/>
          <w:szCs w:val="28"/>
        </w:rPr>
        <w:t>с целью реализации инвестиционных проектов.</w:t>
      </w:r>
    </w:p>
    <w:p w:rsidR="008E1332" w:rsidRPr="00315165" w:rsidRDefault="008E1332" w:rsidP="008E133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В 2015-2017 годах в рамках реализации подпрограммы мобильности планировалось привлечение 674 работников, в том числе: в 2015 году – </w:t>
      </w:r>
      <w:r>
        <w:rPr>
          <w:sz w:val="28"/>
          <w:szCs w:val="28"/>
        </w:rPr>
        <w:br/>
      </w:r>
      <w:r w:rsidRPr="00315165">
        <w:rPr>
          <w:sz w:val="28"/>
          <w:szCs w:val="28"/>
        </w:rPr>
        <w:t>300</w:t>
      </w:r>
      <w:r>
        <w:rPr>
          <w:sz w:val="28"/>
          <w:szCs w:val="28"/>
        </w:rPr>
        <w:t xml:space="preserve"> </w:t>
      </w:r>
      <w:r w:rsidRPr="00315165">
        <w:rPr>
          <w:sz w:val="28"/>
          <w:szCs w:val="28"/>
        </w:rPr>
        <w:t>человек, в 2016 году – 187 человек, в 2017 году – 187 человек. В 2015 году по объективным причинам специалисты работодателями не привлекались.</w:t>
      </w:r>
      <w:r w:rsidRPr="00315165">
        <w:rPr>
          <w:sz w:val="23"/>
          <w:szCs w:val="23"/>
        </w:rPr>
        <w:t xml:space="preserve"> </w:t>
      </w:r>
      <w:r w:rsidRPr="00315165">
        <w:rPr>
          <w:sz w:val="23"/>
          <w:szCs w:val="23"/>
        </w:rPr>
        <w:br/>
      </w:r>
      <w:r w:rsidRPr="00315165">
        <w:rPr>
          <w:sz w:val="28"/>
          <w:szCs w:val="28"/>
        </w:rPr>
        <w:t>В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2016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году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в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подпрограмму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мобильности</w:t>
      </w:r>
      <w:r w:rsidRPr="00315165">
        <w:rPr>
          <w:sz w:val="25"/>
          <w:szCs w:val="25"/>
        </w:rPr>
        <w:t xml:space="preserve"> </w:t>
      </w:r>
      <w:r w:rsidRPr="00315165">
        <w:rPr>
          <w:sz w:val="28"/>
          <w:szCs w:val="28"/>
        </w:rPr>
        <w:t>включен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единственный</w:t>
      </w:r>
      <w:r w:rsidRPr="00315165">
        <w:rPr>
          <w:sz w:val="23"/>
          <w:szCs w:val="23"/>
        </w:rPr>
        <w:t xml:space="preserve"> </w:t>
      </w:r>
      <w:r w:rsidRPr="00315165">
        <w:rPr>
          <w:sz w:val="28"/>
          <w:szCs w:val="28"/>
        </w:rPr>
        <w:t>участник – ОАО «Дальневосточный центр судостроения и судоремонта», ответственный за реализацию инвестиционного проекта «Судостроительный комплекс «Звезда» («СК «Звезда»).</w:t>
      </w:r>
      <w:r w:rsidRPr="00315165">
        <w:t xml:space="preserve"> </w:t>
      </w:r>
      <w:r w:rsidRPr="00315165">
        <w:rPr>
          <w:sz w:val="28"/>
          <w:szCs w:val="28"/>
        </w:rPr>
        <w:t xml:space="preserve">Однако 11 мая 2016 года департамент уведомили о том, что ответственным за реализацию инвестиционного проекта назначено новое юридическое лицо – ООО «Судостроительный комплекс «Звезда». </w:t>
      </w:r>
    </w:p>
    <w:p w:rsidR="008E1332" w:rsidRPr="00315165" w:rsidRDefault="008E1332" w:rsidP="008E1332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Новый работодатель проинформировал о переносе сроков ввода в эксплуатацию жилого фонда и объектов социальной инфраструктуры на территории, где будет реализован инвестиционный проект «СК «Звезда» </w:t>
      </w:r>
      <w:r w:rsidRPr="00315165">
        <w:rPr>
          <w:sz w:val="28"/>
          <w:szCs w:val="28"/>
        </w:rPr>
        <w:br/>
        <w:t>(г. Большой Камень), и проведении пуско-наладочных работ. В связи с этим в 2016 году у работодателя отсутствует потребность в привлечении кадров из других субъектов Российской Федерации, заполнение вакантных рабочих мест планируется за счет работников, проживающих в Приморском крае.</w:t>
      </w:r>
    </w:p>
    <w:p w:rsidR="008E1332" w:rsidRPr="00315165" w:rsidRDefault="008E1332" w:rsidP="008E133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С целью недопущения срыва подпрограммы мобильности в 2016 году Администрация Приморского края провела дополнительный отбор инвестиционных проектов. По результатам отбора еще два инвестиционных проекта включены в проект </w:t>
      </w:r>
      <w:r>
        <w:rPr>
          <w:sz w:val="28"/>
          <w:szCs w:val="28"/>
        </w:rPr>
        <w:t>под</w:t>
      </w:r>
      <w:r w:rsidRPr="00315165">
        <w:rPr>
          <w:sz w:val="28"/>
          <w:szCs w:val="28"/>
        </w:rPr>
        <w:t xml:space="preserve">программы мобильности на 2016 год: «Проект по строительству свиноводческих комплексов мощностью 79 тыс. тонн мяса свинины в живом весе в год, комплекса по производству комбикормов </w:t>
      </w:r>
      <w:r w:rsidRPr="00315165">
        <w:rPr>
          <w:sz w:val="28"/>
          <w:szCs w:val="28"/>
        </w:rPr>
        <w:lastRenderedPageBreak/>
        <w:t>мощностью 240 тыс. тонн в год, элеватор на 120 тыс. тонн, убойного</w:t>
      </w:r>
      <w:r w:rsidRPr="00315165">
        <w:t xml:space="preserve"> </w:t>
      </w:r>
      <w:r w:rsidRPr="00315165">
        <w:rPr>
          <w:sz w:val="28"/>
          <w:szCs w:val="28"/>
        </w:rPr>
        <w:t>производства</w:t>
      </w:r>
      <w:r w:rsidRPr="00315165">
        <w:t xml:space="preserve"> </w:t>
      </w:r>
      <w:r w:rsidRPr="00315165">
        <w:rPr>
          <w:sz w:val="28"/>
          <w:szCs w:val="28"/>
        </w:rPr>
        <w:t>на</w:t>
      </w:r>
      <w:r w:rsidRPr="00315165">
        <w:t xml:space="preserve"> </w:t>
      </w:r>
      <w:r w:rsidRPr="00315165">
        <w:rPr>
          <w:sz w:val="28"/>
          <w:szCs w:val="28"/>
        </w:rPr>
        <w:t>125</w:t>
      </w:r>
      <w:r w:rsidRPr="00315165">
        <w:t xml:space="preserve"> </w:t>
      </w:r>
      <w:r w:rsidRPr="00315165">
        <w:rPr>
          <w:sz w:val="28"/>
          <w:szCs w:val="28"/>
        </w:rPr>
        <w:t>голов</w:t>
      </w:r>
      <w:r w:rsidRPr="00315165">
        <w:t xml:space="preserve"> </w:t>
      </w:r>
      <w:r w:rsidRPr="00315165">
        <w:rPr>
          <w:sz w:val="28"/>
          <w:szCs w:val="28"/>
        </w:rPr>
        <w:t>в</w:t>
      </w:r>
      <w:r w:rsidRPr="00315165">
        <w:t xml:space="preserve"> </w:t>
      </w:r>
      <w:r w:rsidRPr="00315165">
        <w:rPr>
          <w:sz w:val="28"/>
          <w:szCs w:val="28"/>
        </w:rPr>
        <w:t>час,</w:t>
      </w:r>
      <w:r w:rsidRPr="00315165">
        <w:t xml:space="preserve"> </w:t>
      </w:r>
      <w:r w:rsidRPr="00315165">
        <w:rPr>
          <w:sz w:val="28"/>
          <w:szCs w:val="28"/>
        </w:rPr>
        <w:t>цеха</w:t>
      </w:r>
      <w:r w:rsidRPr="00315165">
        <w:t xml:space="preserve"> </w:t>
      </w:r>
      <w:r w:rsidRPr="00315165">
        <w:rPr>
          <w:sz w:val="28"/>
          <w:szCs w:val="28"/>
        </w:rPr>
        <w:t>утилизации</w:t>
      </w:r>
      <w:r w:rsidRPr="00315165">
        <w:t xml:space="preserve"> </w:t>
      </w:r>
      <w:r w:rsidRPr="00315165">
        <w:rPr>
          <w:sz w:val="28"/>
          <w:szCs w:val="28"/>
        </w:rPr>
        <w:t>и</w:t>
      </w:r>
      <w:r w:rsidRPr="00315165">
        <w:t xml:space="preserve"> </w:t>
      </w:r>
      <w:r w:rsidRPr="00315165">
        <w:rPr>
          <w:sz w:val="28"/>
          <w:szCs w:val="28"/>
        </w:rPr>
        <w:t>автотранспортного</w:t>
      </w:r>
      <w:r w:rsidRPr="00315165">
        <w:t xml:space="preserve"> </w:t>
      </w:r>
      <w:r w:rsidRPr="00315165">
        <w:rPr>
          <w:sz w:val="28"/>
          <w:szCs w:val="28"/>
        </w:rPr>
        <w:t>предприятия в Приморском крае», реализуемый ООО «РУСАГРО - ПРИМОРЬЕ», проект «Завод по производству ПЭТ – преформ и колпачка», реализуемый ООО «Приморский завод «Европласт».</w:t>
      </w:r>
    </w:p>
    <w:p w:rsidR="008E1332" w:rsidRPr="00315165" w:rsidRDefault="008E1332" w:rsidP="008E1332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В настоящее время проект постановления Администрации Приморского края, которым вносятся изменения в </w:t>
      </w:r>
      <w:r>
        <w:rPr>
          <w:sz w:val="28"/>
          <w:szCs w:val="28"/>
        </w:rPr>
        <w:t>под</w:t>
      </w:r>
      <w:r w:rsidRPr="00315165">
        <w:rPr>
          <w:sz w:val="28"/>
          <w:szCs w:val="28"/>
        </w:rPr>
        <w:t>программу мобильности в части включения двух новых работодателей на 2016 год и пяти новых работодателей, реализующих шесть инвестиционных проектов на территории Приморского края, на 2017 год, проходит в установленном порядке процедуру согласования в органах исполнительной власти Приморского края.</w:t>
      </w:r>
    </w:p>
    <w:p w:rsidR="008E1332" w:rsidRDefault="008E1332" w:rsidP="008E1332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15165">
        <w:rPr>
          <w:sz w:val="28"/>
          <w:szCs w:val="28"/>
        </w:rPr>
        <w:t xml:space="preserve">После внесения изменений в </w:t>
      </w:r>
      <w:r>
        <w:rPr>
          <w:sz w:val="28"/>
          <w:szCs w:val="28"/>
        </w:rPr>
        <w:t>под</w:t>
      </w:r>
      <w:r w:rsidRPr="00315165">
        <w:rPr>
          <w:sz w:val="28"/>
          <w:szCs w:val="28"/>
        </w:rPr>
        <w:t xml:space="preserve">программу мобильности в 2016 году </w:t>
      </w:r>
      <w:r>
        <w:rPr>
          <w:sz w:val="28"/>
          <w:szCs w:val="28"/>
        </w:rPr>
        <w:t xml:space="preserve">планируется </w:t>
      </w:r>
      <w:r w:rsidRPr="00315165">
        <w:rPr>
          <w:sz w:val="28"/>
          <w:szCs w:val="28"/>
        </w:rPr>
        <w:t>трудоустроить 11 работников из трудоизбыточных субъектов Российской Федерации.</w:t>
      </w:r>
    </w:p>
    <w:p w:rsidR="00D33963" w:rsidRDefault="008E1332" w:rsidP="008E1332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Предложение в решение</w:t>
      </w:r>
      <w:r w:rsidR="008916EE">
        <w:rPr>
          <w:sz w:val="28"/>
          <w:szCs w:val="28"/>
        </w:rPr>
        <w:t xml:space="preserve"> комитета </w:t>
      </w:r>
      <w:r w:rsidR="00D33963">
        <w:rPr>
          <w:sz w:val="28"/>
          <w:szCs w:val="28"/>
        </w:rPr>
        <w:t xml:space="preserve">по региональной политике и законности Законодательного Собрания Приморского края </w:t>
      </w:r>
      <w:r w:rsidR="008916EE">
        <w:rPr>
          <w:sz w:val="28"/>
          <w:szCs w:val="28"/>
        </w:rPr>
        <w:t>по вопросу</w:t>
      </w:r>
      <w:r w:rsidR="00D33963">
        <w:rPr>
          <w:sz w:val="28"/>
          <w:szCs w:val="28"/>
        </w:rPr>
        <w:t xml:space="preserve"> «Об организации работы органов исполнительной власти Приморского края, территориальных органов федеральных органов власти по управлению миграционными потоками»:</w:t>
      </w:r>
      <w:r w:rsidR="008916EE">
        <w:rPr>
          <w:sz w:val="28"/>
          <w:szCs w:val="28"/>
        </w:rPr>
        <w:t xml:space="preserve"> </w:t>
      </w:r>
    </w:p>
    <w:p w:rsidR="008E1332" w:rsidRDefault="00D33963" w:rsidP="008E1332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916EE">
        <w:rPr>
          <w:sz w:val="28"/>
          <w:szCs w:val="28"/>
        </w:rPr>
        <w:t xml:space="preserve">епартаменту </w:t>
      </w:r>
      <w:r>
        <w:rPr>
          <w:sz w:val="28"/>
          <w:szCs w:val="28"/>
        </w:rPr>
        <w:t xml:space="preserve">труда и социального развития Приморского края </w:t>
      </w:r>
      <w:r w:rsidR="008916EE">
        <w:rPr>
          <w:sz w:val="28"/>
          <w:szCs w:val="28"/>
        </w:rPr>
        <w:t>продолжить работу по</w:t>
      </w:r>
      <w:r w:rsidR="008916EE" w:rsidRPr="00D86DDC">
        <w:rPr>
          <w:sz w:val="28"/>
          <w:szCs w:val="28"/>
        </w:rPr>
        <w:t xml:space="preserve"> реализации мероприятий</w:t>
      </w:r>
      <w:r w:rsidR="008916EE">
        <w:rPr>
          <w:sz w:val="28"/>
          <w:szCs w:val="28"/>
        </w:rPr>
        <w:t>,</w:t>
      </w:r>
      <w:r w:rsidR="008916EE" w:rsidRPr="008916EE">
        <w:rPr>
          <w:sz w:val="28"/>
          <w:szCs w:val="28"/>
        </w:rPr>
        <w:t xml:space="preserve"> </w:t>
      </w:r>
      <w:r w:rsidR="008916EE" w:rsidRPr="00D86DDC">
        <w:rPr>
          <w:sz w:val="28"/>
          <w:szCs w:val="28"/>
        </w:rPr>
        <w:t>направленных на управление миграционными потоками</w:t>
      </w:r>
      <w:r>
        <w:rPr>
          <w:sz w:val="28"/>
          <w:szCs w:val="28"/>
        </w:rPr>
        <w:t xml:space="preserve"> и привлечение трудовых ресурсов</w:t>
      </w:r>
      <w:r w:rsidR="008916EE" w:rsidRPr="00D86DDC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Приморский </w:t>
      </w:r>
      <w:r w:rsidR="008916EE" w:rsidRPr="00D86DDC">
        <w:rPr>
          <w:sz w:val="28"/>
          <w:szCs w:val="28"/>
        </w:rPr>
        <w:t>кра</w:t>
      </w:r>
      <w:r>
        <w:rPr>
          <w:sz w:val="28"/>
          <w:szCs w:val="28"/>
        </w:rPr>
        <w:t>й</w:t>
      </w:r>
      <w:r w:rsidR="008916EE">
        <w:rPr>
          <w:sz w:val="28"/>
          <w:szCs w:val="28"/>
        </w:rPr>
        <w:t>.</w:t>
      </w:r>
    </w:p>
    <w:p w:rsidR="0033712A" w:rsidRPr="00315165" w:rsidRDefault="00D33963" w:rsidP="008E1332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д</w:t>
      </w:r>
      <w:r w:rsidR="0033712A">
        <w:rPr>
          <w:sz w:val="28"/>
          <w:szCs w:val="28"/>
        </w:rPr>
        <w:t>олжност</w:t>
      </w:r>
      <w:r>
        <w:rPr>
          <w:sz w:val="28"/>
          <w:szCs w:val="28"/>
        </w:rPr>
        <w:t>и</w:t>
      </w:r>
      <w:r w:rsidR="0033712A">
        <w:rPr>
          <w:sz w:val="28"/>
          <w:szCs w:val="28"/>
        </w:rPr>
        <w:t xml:space="preserve"> и ФИО докладчика будет сообщено дополнительно</w:t>
      </w:r>
      <w:r>
        <w:rPr>
          <w:sz w:val="28"/>
          <w:szCs w:val="28"/>
        </w:rPr>
        <w:t xml:space="preserve"> в зависимости от даты и времени проведения заседания.</w:t>
      </w:r>
    </w:p>
    <w:p w:rsidR="008E1332" w:rsidRPr="00413B5D" w:rsidRDefault="008E1332" w:rsidP="002F216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D2CB2" w:rsidRDefault="00ED2CB2" w:rsidP="00E51418">
      <w:pPr>
        <w:jc w:val="both"/>
        <w:rPr>
          <w:sz w:val="28"/>
          <w:szCs w:val="28"/>
        </w:rPr>
      </w:pPr>
    </w:p>
    <w:p w:rsidR="0046399C" w:rsidRDefault="0046399C" w:rsidP="00E51418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891"/>
        <w:gridCol w:w="2962"/>
      </w:tblGrid>
      <w:tr w:rsidR="001B13F1" w:rsidRPr="002B7C50" w:rsidTr="001B13F1">
        <w:tc>
          <w:tcPr>
            <w:tcW w:w="6891" w:type="dxa"/>
          </w:tcPr>
          <w:p w:rsidR="001B13F1" w:rsidRPr="002B7C50" w:rsidRDefault="00C80819" w:rsidP="001B13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</w:t>
            </w:r>
            <w:r w:rsidR="008E01A9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8E01A9">
              <w:rPr>
                <w:sz w:val="28"/>
                <w:szCs w:val="28"/>
              </w:rPr>
              <w:t xml:space="preserve"> департамента</w:t>
            </w:r>
          </w:p>
        </w:tc>
        <w:tc>
          <w:tcPr>
            <w:tcW w:w="2962" w:type="dxa"/>
          </w:tcPr>
          <w:p w:rsidR="001B13F1" w:rsidRPr="002B7C50" w:rsidRDefault="00C80819" w:rsidP="00C808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Е.М</w:t>
            </w:r>
            <w:r w:rsidR="00FB1FDB">
              <w:rPr>
                <w:sz w:val="28"/>
                <w:szCs w:val="28"/>
              </w:rPr>
              <w:t>.</w:t>
            </w:r>
            <w:r w:rsidR="008E0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Магерчук</w:t>
            </w:r>
          </w:p>
        </w:tc>
      </w:tr>
    </w:tbl>
    <w:p w:rsidR="00601794" w:rsidRDefault="00601794" w:rsidP="00452828">
      <w:pPr>
        <w:rPr>
          <w:sz w:val="28"/>
          <w:szCs w:val="28"/>
        </w:rPr>
      </w:pPr>
    </w:p>
    <w:p w:rsidR="008E1332" w:rsidRDefault="008E1332" w:rsidP="008E1332">
      <w:pPr>
        <w:rPr>
          <w:szCs w:val="28"/>
        </w:rPr>
      </w:pPr>
    </w:p>
    <w:p w:rsidR="00C80819" w:rsidRDefault="00C80819" w:rsidP="008E1332">
      <w:pPr>
        <w:rPr>
          <w:szCs w:val="28"/>
        </w:rPr>
      </w:pPr>
    </w:p>
    <w:p w:rsidR="00C80819" w:rsidRDefault="00C8081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4F13E9" w:rsidRDefault="004F13E9" w:rsidP="008E1332">
      <w:pPr>
        <w:rPr>
          <w:szCs w:val="28"/>
        </w:rPr>
      </w:pPr>
    </w:p>
    <w:p w:rsidR="00C80819" w:rsidRDefault="00C80819" w:rsidP="008E1332">
      <w:pPr>
        <w:rPr>
          <w:szCs w:val="28"/>
        </w:rPr>
      </w:pPr>
    </w:p>
    <w:p w:rsidR="008E1332" w:rsidRDefault="008E1332" w:rsidP="008E1332">
      <w:pPr>
        <w:rPr>
          <w:szCs w:val="28"/>
        </w:rPr>
      </w:pPr>
      <w:r w:rsidRPr="008E01A9">
        <w:rPr>
          <w:szCs w:val="28"/>
        </w:rPr>
        <w:t>О.А. Хижняк</w:t>
      </w:r>
    </w:p>
    <w:p w:rsidR="008E1332" w:rsidRDefault="008E1332" w:rsidP="008E1332">
      <w:pPr>
        <w:rPr>
          <w:szCs w:val="28"/>
        </w:rPr>
      </w:pPr>
      <w:r w:rsidRPr="008E01A9">
        <w:rPr>
          <w:szCs w:val="28"/>
        </w:rPr>
        <w:t>22</w:t>
      </w:r>
      <w:r>
        <w:rPr>
          <w:szCs w:val="28"/>
        </w:rPr>
        <w:t>2-01-14</w:t>
      </w:r>
    </w:p>
    <w:p w:rsidR="008E1332" w:rsidRDefault="008E1332" w:rsidP="008E1332">
      <w:pPr>
        <w:rPr>
          <w:szCs w:val="28"/>
        </w:rPr>
      </w:pPr>
      <w:r>
        <w:rPr>
          <w:szCs w:val="28"/>
        </w:rPr>
        <w:t>Привалихина Е.В.</w:t>
      </w:r>
    </w:p>
    <w:p w:rsidR="008E1332" w:rsidRDefault="008E1332" w:rsidP="008E1332">
      <w:pPr>
        <w:rPr>
          <w:szCs w:val="28"/>
        </w:rPr>
      </w:pPr>
      <w:r>
        <w:rPr>
          <w:szCs w:val="28"/>
        </w:rPr>
        <w:t>226-96-32</w:t>
      </w:r>
    </w:p>
    <w:p w:rsidR="008E1332" w:rsidRDefault="008E1332" w:rsidP="008E1332">
      <w:pPr>
        <w:rPr>
          <w:szCs w:val="28"/>
        </w:rPr>
      </w:pPr>
      <w:r>
        <w:rPr>
          <w:szCs w:val="28"/>
        </w:rPr>
        <w:t>Рябоконь Т.М.</w:t>
      </w:r>
    </w:p>
    <w:p w:rsidR="008E1332" w:rsidRDefault="008E1332" w:rsidP="008E1332">
      <w:pPr>
        <w:rPr>
          <w:szCs w:val="28"/>
        </w:rPr>
      </w:pPr>
      <w:r>
        <w:rPr>
          <w:szCs w:val="28"/>
        </w:rPr>
        <w:t>222-25-12</w:t>
      </w:r>
    </w:p>
    <w:p w:rsidR="008E1332" w:rsidRDefault="008E1332" w:rsidP="008E1332">
      <w:pPr>
        <w:rPr>
          <w:szCs w:val="28"/>
        </w:rPr>
      </w:pPr>
      <w:r>
        <w:rPr>
          <w:szCs w:val="28"/>
        </w:rPr>
        <w:t>Вургафт О.Г.</w:t>
      </w:r>
    </w:p>
    <w:p w:rsidR="008E1332" w:rsidRPr="008E01A9" w:rsidRDefault="008E1332" w:rsidP="008E1332">
      <w:pPr>
        <w:rPr>
          <w:szCs w:val="28"/>
        </w:rPr>
      </w:pPr>
      <w:r>
        <w:rPr>
          <w:szCs w:val="28"/>
        </w:rPr>
        <w:t>202-26-55</w:t>
      </w:r>
    </w:p>
    <w:p w:rsidR="00A94DCD" w:rsidRPr="008E01A9" w:rsidRDefault="00A94DCD" w:rsidP="00452828">
      <w:pPr>
        <w:rPr>
          <w:szCs w:val="28"/>
        </w:rPr>
      </w:pPr>
    </w:p>
    <w:sectPr w:rsidR="00A94DCD" w:rsidRPr="008E01A9" w:rsidSect="00C80819">
      <w:headerReference w:type="even" r:id="rId10"/>
      <w:headerReference w:type="default" r:id="rId11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3DA" w:rsidRDefault="00C673DA">
      <w:r>
        <w:separator/>
      </w:r>
    </w:p>
  </w:endnote>
  <w:endnote w:type="continuationSeparator" w:id="0">
    <w:p w:rsidR="00C673DA" w:rsidRDefault="00C6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3DA" w:rsidRDefault="00C673DA">
      <w:r>
        <w:separator/>
      </w:r>
    </w:p>
  </w:footnote>
  <w:footnote w:type="continuationSeparator" w:id="0">
    <w:p w:rsidR="00C673DA" w:rsidRDefault="00C67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C2" w:rsidRDefault="00FE398B" w:rsidP="0036781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B20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20C2" w:rsidRDefault="005B20C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81B" w:rsidRDefault="00FE398B" w:rsidP="006F14E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781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7529">
      <w:rPr>
        <w:rStyle w:val="a7"/>
        <w:noProof/>
      </w:rPr>
      <w:t>6</w:t>
    </w:r>
    <w:r>
      <w:rPr>
        <w:rStyle w:val="a7"/>
      </w:rPr>
      <w:fldChar w:fldCharType="end"/>
    </w:r>
  </w:p>
  <w:p w:rsidR="0036781B" w:rsidRDefault="0036781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739D"/>
    <w:multiLevelType w:val="multilevel"/>
    <w:tmpl w:val="CE8A29F0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97BB0"/>
    <w:multiLevelType w:val="multilevel"/>
    <w:tmpl w:val="F758A45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7C179B"/>
    <w:multiLevelType w:val="multilevel"/>
    <w:tmpl w:val="220800A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5F1F10"/>
    <w:multiLevelType w:val="multilevel"/>
    <w:tmpl w:val="80A4B0E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1924DD"/>
    <w:multiLevelType w:val="multilevel"/>
    <w:tmpl w:val="B5C4BE1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D554B1"/>
    <w:multiLevelType w:val="multilevel"/>
    <w:tmpl w:val="AC6A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231559"/>
    <w:multiLevelType w:val="hybridMultilevel"/>
    <w:tmpl w:val="CB4C9930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28"/>
    <w:rsid w:val="00010B88"/>
    <w:rsid w:val="00033FE1"/>
    <w:rsid w:val="0003444C"/>
    <w:rsid w:val="00035C6A"/>
    <w:rsid w:val="00043C25"/>
    <w:rsid w:val="00045EA5"/>
    <w:rsid w:val="00056772"/>
    <w:rsid w:val="00060346"/>
    <w:rsid w:val="00062E77"/>
    <w:rsid w:val="00065968"/>
    <w:rsid w:val="000663E6"/>
    <w:rsid w:val="00070B32"/>
    <w:rsid w:val="0008014C"/>
    <w:rsid w:val="00086CA0"/>
    <w:rsid w:val="000B3DCC"/>
    <w:rsid w:val="000B407A"/>
    <w:rsid w:val="000C1529"/>
    <w:rsid w:val="000C45D3"/>
    <w:rsid w:val="000D204F"/>
    <w:rsid w:val="000D6AED"/>
    <w:rsid w:val="000E4C7E"/>
    <w:rsid w:val="000E7BBB"/>
    <w:rsid w:val="000F1569"/>
    <w:rsid w:val="000F1BD6"/>
    <w:rsid w:val="000F51EF"/>
    <w:rsid w:val="000F637F"/>
    <w:rsid w:val="0011787E"/>
    <w:rsid w:val="00140062"/>
    <w:rsid w:val="00180769"/>
    <w:rsid w:val="00183702"/>
    <w:rsid w:val="0018444B"/>
    <w:rsid w:val="001941FB"/>
    <w:rsid w:val="00194958"/>
    <w:rsid w:val="001A066F"/>
    <w:rsid w:val="001B13F1"/>
    <w:rsid w:val="001B17BB"/>
    <w:rsid w:val="001C03F6"/>
    <w:rsid w:val="001C0BE7"/>
    <w:rsid w:val="001C17D3"/>
    <w:rsid w:val="001C75B0"/>
    <w:rsid w:val="001D40ED"/>
    <w:rsid w:val="001D657C"/>
    <w:rsid w:val="001E12F1"/>
    <w:rsid w:val="001E3577"/>
    <w:rsid w:val="001E5D22"/>
    <w:rsid w:val="001F13F5"/>
    <w:rsid w:val="00215951"/>
    <w:rsid w:val="0022005D"/>
    <w:rsid w:val="002240FD"/>
    <w:rsid w:val="002345A9"/>
    <w:rsid w:val="00235B34"/>
    <w:rsid w:val="00246126"/>
    <w:rsid w:val="002469F2"/>
    <w:rsid w:val="00246E40"/>
    <w:rsid w:val="00260924"/>
    <w:rsid w:val="00263062"/>
    <w:rsid w:val="00270E5E"/>
    <w:rsid w:val="0028642A"/>
    <w:rsid w:val="00287766"/>
    <w:rsid w:val="002A1837"/>
    <w:rsid w:val="002A6EB0"/>
    <w:rsid w:val="002A738D"/>
    <w:rsid w:val="002A7F11"/>
    <w:rsid w:val="002C6678"/>
    <w:rsid w:val="002D269F"/>
    <w:rsid w:val="002D4804"/>
    <w:rsid w:val="002F2168"/>
    <w:rsid w:val="002F271E"/>
    <w:rsid w:val="002F2FCF"/>
    <w:rsid w:val="00313CF4"/>
    <w:rsid w:val="00316E65"/>
    <w:rsid w:val="00320D06"/>
    <w:rsid w:val="003320B5"/>
    <w:rsid w:val="0033306D"/>
    <w:rsid w:val="00334D79"/>
    <w:rsid w:val="0033712A"/>
    <w:rsid w:val="00337556"/>
    <w:rsid w:val="0034753E"/>
    <w:rsid w:val="00347DEE"/>
    <w:rsid w:val="00350897"/>
    <w:rsid w:val="00364010"/>
    <w:rsid w:val="0036781B"/>
    <w:rsid w:val="00367D00"/>
    <w:rsid w:val="00370C4E"/>
    <w:rsid w:val="00392746"/>
    <w:rsid w:val="003A03C5"/>
    <w:rsid w:val="003A2947"/>
    <w:rsid w:val="003B3891"/>
    <w:rsid w:val="003C1401"/>
    <w:rsid w:val="003D4CFD"/>
    <w:rsid w:val="003D70CB"/>
    <w:rsid w:val="003E138D"/>
    <w:rsid w:val="003E517D"/>
    <w:rsid w:val="003F4F9C"/>
    <w:rsid w:val="00400494"/>
    <w:rsid w:val="00411D37"/>
    <w:rsid w:val="00413B5D"/>
    <w:rsid w:val="00415567"/>
    <w:rsid w:val="004235ED"/>
    <w:rsid w:val="00425A7B"/>
    <w:rsid w:val="00426B2B"/>
    <w:rsid w:val="00433D74"/>
    <w:rsid w:val="00452828"/>
    <w:rsid w:val="00457585"/>
    <w:rsid w:val="0046399C"/>
    <w:rsid w:val="004668C8"/>
    <w:rsid w:val="0048154B"/>
    <w:rsid w:val="00492BFC"/>
    <w:rsid w:val="004A7737"/>
    <w:rsid w:val="004B7196"/>
    <w:rsid w:val="004C58D1"/>
    <w:rsid w:val="004C73F6"/>
    <w:rsid w:val="004D0406"/>
    <w:rsid w:val="004E41F1"/>
    <w:rsid w:val="004E52D7"/>
    <w:rsid w:val="004F02E6"/>
    <w:rsid w:val="004F13E9"/>
    <w:rsid w:val="004F20AF"/>
    <w:rsid w:val="00504489"/>
    <w:rsid w:val="00510CB7"/>
    <w:rsid w:val="00511ADE"/>
    <w:rsid w:val="00512C04"/>
    <w:rsid w:val="00523379"/>
    <w:rsid w:val="00524D86"/>
    <w:rsid w:val="00527A63"/>
    <w:rsid w:val="005306E3"/>
    <w:rsid w:val="0053386D"/>
    <w:rsid w:val="005470CC"/>
    <w:rsid w:val="00551673"/>
    <w:rsid w:val="00553FF9"/>
    <w:rsid w:val="005600AA"/>
    <w:rsid w:val="005806F5"/>
    <w:rsid w:val="005861C1"/>
    <w:rsid w:val="005A1C21"/>
    <w:rsid w:val="005B20C2"/>
    <w:rsid w:val="005E0C99"/>
    <w:rsid w:val="005E4F55"/>
    <w:rsid w:val="005F0431"/>
    <w:rsid w:val="0060083E"/>
    <w:rsid w:val="00601794"/>
    <w:rsid w:val="00601A41"/>
    <w:rsid w:val="00602459"/>
    <w:rsid w:val="00604A12"/>
    <w:rsid w:val="006323AC"/>
    <w:rsid w:val="00633472"/>
    <w:rsid w:val="00634D11"/>
    <w:rsid w:val="00647B2A"/>
    <w:rsid w:val="00653CD0"/>
    <w:rsid w:val="00654FA7"/>
    <w:rsid w:val="0065733C"/>
    <w:rsid w:val="0066149F"/>
    <w:rsid w:val="00665669"/>
    <w:rsid w:val="00666285"/>
    <w:rsid w:val="00686068"/>
    <w:rsid w:val="00696261"/>
    <w:rsid w:val="006A597D"/>
    <w:rsid w:val="006A5E18"/>
    <w:rsid w:val="006B0A18"/>
    <w:rsid w:val="006C08F7"/>
    <w:rsid w:val="006C2A99"/>
    <w:rsid w:val="006C550B"/>
    <w:rsid w:val="006C70A2"/>
    <w:rsid w:val="006D575E"/>
    <w:rsid w:val="006E22AE"/>
    <w:rsid w:val="006E540D"/>
    <w:rsid w:val="006F0056"/>
    <w:rsid w:val="006F0A92"/>
    <w:rsid w:val="006F14EA"/>
    <w:rsid w:val="006F49BA"/>
    <w:rsid w:val="006F6EF0"/>
    <w:rsid w:val="00702299"/>
    <w:rsid w:val="00712A0C"/>
    <w:rsid w:val="007309C4"/>
    <w:rsid w:val="00732CF2"/>
    <w:rsid w:val="007409D3"/>
    <w:rsid w:val="0075292D"/>
    <w:rsid w:val="007746C8"/>
    <w:rsid w:val="007838EA"/>
    <w:rsid w:val="00792ED8"/>
    <w:rsid w:val="007A6E4E"/>
    <w:rsid w:val="007A6FAB"/>
    <w:rsid w:val="007B707F"/>
    <w:rsid w:val="007C4DC1"/>
    <w:rsid w:val="007F0B4B"/>
    <w:rsid w:val="00804515"/>
    <w:rsid w:val="00814E33"/>
    <w:rsid w:val="00841476"/>
    <w:rsid w:val="0084148C"/>
    <w:rsid w:val="00842603"/>
    <w:rsid w:val="008717CE"/>
    <w:rsid w:val="00871ABA"/>
    <w:rsid w:val="00880C53"/>
    <w:rsid w:val="00880E41"/>
    <w:rsid w:val="00882377"/>
    <w:rsid w:val="00884315"/>
    <w:rsid w:val="008916EE"/>
    <w:rsid w:val="008A7439"/>
    <w:rsid w:val="008D08D0"/>
    <w:rsid w:val="008D0A5E"/>
    <w:rsid w:val="008D53B0"/>
    <w:rsid w:val="008E01A9"/>
    <w:rsid w:val="008E1332"/>
    <w:rsid w:val="008E6036"/>
    <w:rsid w:val="008F5193"/>
    <w:rsid w:val="00906A90"/>
    <w:rsid w:val="00917DB6"/>
    <w:rsid w:val="00921321"/>
    <w:rsid w:val="00925914"/>
    <w:rsid w:val="00943CCB"/>
    <w:rsid w:val="00970CD6"/>
    <w:rsid w:val="00987A00"/>
    <w:rsid w:val="00987D43"/>
    <w:rsid w:val="00997AE4"/>
    <w:rsid w:val="009A1303"/>
    <w:rsid w:val="009A1DE4"/>
    <w:rsid w:val="009B5F91"/>
    <w:rsid w:val="009B7529"/>
    <w:rsid w:val="009C1859"/>
    <w:rsid w:val="009D0667"/>
    <w:rsid w:val="009E06E3"/>
    <w:rsid w:val="009E5A0B"/>
    <w:rsid w:val="00A00832"/>
    <w:rsid w:val="00A066DB"/>
    <w:rsid w:val="00A14FB0"/>
    <w:rsid w:val="00A22F92"/>
    <w:rsid w:val="00A32751"/>
    <w:rsid w:val="00A365C1"/>
    <w:rsid w:val="00A43EC2"/>
    <w:rsid w:val="00A4692D"/>
    <w:rsid w:val="00A46F10"/>
    <w:rsid w:val="00A74C36"/>
    <w:rsid w:val="00A803A2"/>
    <w:rsid w:val="00A94DCD"/>
    <w:rsid w:val="00A957FC"/>
    <w:rsid w:val="00A970E0"/>
    <w:rsid w:val="00AA32EE"/>
    <w:rsid w:val="00AB7D03"/>
    <w:rsid w:val="00AC2793"/>
    <w:rsid w:val="00AD57DC"/>
    <w:rsid w:val="00AF5EE3"/>
    <w:rsid w:val="00AF7F9B"/>
    <w:rsid w:val="00B16B36"/>
    <w:rsid w:val="00B23BB4"/>
    <w:rsid w:val="00B4217E"/>
    <w:rsid w:val="00B519FF"/>
    <w:rsid w:val="00B56CEE"/>
    <w:rsid w:val="00B5747A"/>
    <w:rsid w:val="00B7000A"/>
    <w:rsid w:val="00B72AFB"/>
    <w:rsid w:val="00B81CF2"/>
    <w:rsid w:val="00BA3408"/>
    <w:rsid w:val="00BB6733"/>
    <w:rsid w:val="00BC7718"/>
    <w:rsid w:val="00BD12DA"/>
    <w:rsid w:val="00BE2928"/>
    <w:rsid w:val="00C22793"/>
    <w:rsid w:val="00C25494"/>
    <w:rsid w:val="00C4443F"/>
    <w:rsid w:val="00C50118"/>
    <w:rsid w:val="00C51528"/>
    <w:rsid w:val="00C5172C"/>
    <w:rsid w:val="00C532A8"/>
    <w:rsid w:val="00C66A30"/>
    <w:rsid w:val="00C673DA"/>
    <w:rsid w:val="00C80819"/>
    <w:rsid w:val="00C80AA9"/>
    <w:rsid w:val="00C95244"/>
    <w:rsid w:val="00CA0096"/>
    <w:rsid w:val="00CB17CF"/>
    <w:rsid w:val="00CB3266"/>
    <w:rsid w:val="00CB448D"/>
    <w:rsid w:val="00CC2BE0"/>
    <w:rsid w:val="00CD36B8"/>
    <w:rsid w:val="00CE299B"/>
    <w:rsid w:val="00CE537C"/>
    <w:rsid w:val="00CF6C8B"/>
    <w:rsid w:val="00D0559B"/>
    <w:rsid w:val="00D06B0C"/>
    <w:rsid w:val="00D071E1"/>
    <w:rsid w:val="00D07D85"/>
    <w:rsid w:val="00D10A14"/>
    <w:rsid w:val="00D30C59"/>
    <w:rsid w:val="00D33963"/>
    <w:rsid w:val="00D33CBF"/>
    <w:rsid w:val="00D34385"/>
    <w:rsid w:val="00D34C80"/>
    <w:rsid w:val="00D414A2"/>
    <w:rsid w:val="00D4165D"/>
    <w:rsid w:val="00D67286"/>
    <w:rsid w:val="00D701BB"/>
    <w:rsid w:val="00D86DDC"/>
    <w:rsid w:val="00D9102B"/>
    <w:rsid w:val="00DA412C"/>
    <w:rsid w:val="00DA61B8"/>
    <w:rsid w:val="00DB5827"/>
    <w:rsid w:val="00DC00E8"/>
    <w:rsid w:val="00DC1233"/>
    <w:rsid w:val="00DD29A9"/>
    <w:rsid w:val="00DD2EE2"/>
    <w:rsid w:val="00DE2AFA"/>
    <w:rsid w:val="00DE4D76"/>
    <w:rsid w:val="00DE545F"/>
    <w:rsid w:val="00E263A2"/>
    <w:rsid w:val="00E35618"/>
    <w:rsid w:val="00E35DEE"/>
    <w:rsid w:val="00E4005A"/>
    <w:rsid w:val="00E40736"/>
    <w:rsid w:val="00E4452B"/>
    <w:rsid w:val="00E4544C"/>
    <w:rsid w:val="00E51418"/>
    <w:rsid w:val="00E551BB"/>
    <w:rsid w:val="00E556B3"/>
    <w:rsid w:val="00E62B8A"/>
    <w:rsid w:val="00E65BC1"/>
    <w:rsid w:val="00E8572F"/>
    <w:rsid w:val="00E93BC6"/>
    <w:rsid w:val="00E94130"/>
    <w:rsid w:val="00E96208"/>
    <w:rsid w:val="00E96F2A"/>
    <w:rsid w:val="00EA11D7"/>
    <w:rsid w:val="00EA1C33"/>
    <w:rsid w:val="00EC66DA"/>
    <w:rsid w:val="00ED0050"/>
    <w:rsid w:val="00ED2C08"/>
    <w:rsid w:val="00ED2CB2"/>
    <w:rsid w:val="00EF1408"/>
    <w:rsid w:val="00F048B0"/>
    <w:rsid w:val="00F20D58"/>
    <w:rsid w:val="00F215AD"/>
    <w:rsid w:val="00F23755"/>
    <w:rsid w:val="00F30DF8"/>
    <w:rsid w:val="00F4027A"/>
    <w:rsid w:val="00F41596"/>
    <w:rsid w:val="00F441DE"/>
    <w:rsid w:val="00F46E2D"/>
    <w:rsid w:val="00F604B3"/>
    <w:rsid w:val="00F6139D"/>
    <w:rsid w:val="00F7758D"/>
    <w:rsid w:val="00F77DEC"/>
    <w:rsid w:val="00FA40D6"/>
    <w:rsid w:val="00FA5075"/>
    <w:rsid w:val="00FA770F"/>
    <w:rsid w:val="00FB1FDB"/>
    <w:rsid w:val="00FB2A9C"/>
    <w:rsid w:val="00FB537C"/>
    <w:rsid w:val="00FB60FD"/>
    <w:rsid w:val="00FC4500"/>
    <w:rsid w:val="00FC5FF0"/>
    <w:rsid w:val="00FC606F"/>
    <w:rsid w:val="00FC6934"/>
    <w:rsid w:val="00FD1B12"/>
    <w:rsid w:val="00FD4A12"/>
    <w:rsid w:val="00FE398B"/>
    <w:rsid w:val="00FF21DE"/>
    <w:rsid w:val="00FF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28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52828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452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452828"/>
    <w:pPr>
      <w:spacing w:after="120"/>
      <w:ind w:left="283"/>
    </w:pPr>
  </w:style>
  <w:style w:type="paragraph" w:styleId="a6">
    <w:name w:val="header"/>
    <w:basedOn w:val="a"/>
    <w:rsid w:val="005B20C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B20C2"/>
  </w:style>
  <w:style w:type="paragraph" w:styleId="a8">
    <w:name w:val="Balloon Text"/>
    <w:basedOn w:val="a"/>
    <w:semiHidden/>
    <w:rsid w:val="00370C4E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D4A12"/>
    <w:pPr>
      <w:tabs>
        <w:tab w:val="center" w:pos="4677"/>
        <w:tab w:val="right" w:pos="9355"/>
      </w:tabs>
    </w:pPr>
  </w:style>
  <w:style w:type="paragraph" w:customStyle="1" w:styleId="1">
    <w:name w:val="Стиль1"/>
    <w:basedOn w:val="aa"/>
    <w:rsid w:val="00180769"/>
    <w:pPr>
      <w:ind w:firstLine="709"/>
      <w:jc w:val="both"/>
    </w:pPr>
    <w:rPr>
      <w:sz w:val="28"/>
      <w:szCs w:val="28"/>
    </w:rPr>
  </w:style>
  <w:style w:type="paragraph" w:styleId="aa">
    <w:name w:val="Normal (Web)"/>
    <w:basedOn w:val="a"/>
    <w:rsid w:val="00180769"/>
  </w:style>
  <w:style w:type="paragraph" w:customStyle="1" w:styleId="id6">
    <w:name w:val="id6"/>
    <w:basedOn w:val="a"/>
    <w:rsid w:val="001A066F"/>
    <w:pPr>
      <w:spacing w:after="120"/>
    </w:pPr>
  </w:style>
  <w:style w:type="paragraph" w:customStyle="1" w:styleId="ConsPlusNormal">
    <w:name w:val="ConsPlusNormal"/>
    <w:uiPriority w:val="99"/>
    <w:rsid w:val="000567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a"/>
    <w:basedOn w:val="a"/>
    <w:rsid w:val="0075292D"/>
    <w:pPr>
      <w:keepNext/>
      <w:spacing w:before="100" w:beforeAutospacing="1" w:after="100" w:afterAutospacing="1"/>
    </w:pPr>
  </w:style>
  <w:style w:type="paragraph" w:customStyle="1" w:styleId="consplustitle">
    <w:name w:val="consplustitle"/>
    <w:basedOn w:val="a"/>
    <w:uiPriority w:val="99"/>
    <w:rsid w:val="00411D37"/>
    <w:pPr>
      <w:autoSpaceDE w:val="0"/>
      <w:autoSpaceDN w:val="0"/>
    </w:pPr>
    <w:rPr>
      <w:rFonts w:ascii="Calibri" w:hAnsi="Calibri"/>
      <w:b/>
      <w:bCs/>
      <w:sz w:val="22"/>
      <w:szCs w:val="22"/>
    </w:rPr>
  </w:style>
  <w:style w:type="paragraph" w:styleId="2">
    <w:name w:val="Body Text Indent 2"/>
    <w:basedOn w:val="a"/>
    <w:link w:val="20"/>
    <w:rsid w:val="00D339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396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28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52828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452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452828"/>
    <w:pPr>
      <w:spacing w:after="120"/>
      <w:ind w:left="283"/>
    </w:pPr>
  </w:style>
  <w:style w:type="paragraph" w:styleId="a6">
    <w:name w:val="header"/>
    <w:basedOn w:val="a"/>
    <w:rsid w:val="005B20C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B20C2"/>
  </w:style>
  <w:style w:type="paragraph" w:styleId="a8">
    <w:name w:val="Balloon Text"/>
    <w:basedOn w:val="a"/>
    <w:semiHidden/>
    <w:rsid w:val="00370C4E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D4A12"/>
    <w:pPr>
      <w:tabs>
        <w:tab w:val="center" w:pos="4677"/>
        <w:tab w:val="right" w:pos="9355"/>
      </w:tabs>
    </w:pPr>
  </w:style>
  <w:style w:type="paragraph" w:customStyle="1" w:styleId="1">
    <w:name w:val="Стиль1"/>
    <w:basedOn w:val="aa"/>
    <w:rsid w:val="00180769"/>
    <w:pPr>
      <w:ind w:firstLine="709"/>
      <w:jc w:val="both"/>
    </w:pPr>
    <w:rPr>
      <w:sz w:val="28"/>
      <w:szCs w:val="28"/>
    </w:rPr>
  </w:style>
  <w:style w:type="paragraph" w:styleId="aa">
    <w:name w:val="Normal (Web)"/>
    <w:basedOn w:val="a"/>
    <w:rsid w:val="00180769"/>
  </w:style>
  <w:style w:type="paragraph" w:customStyle="1" w:styleId="id6">
    <w:name w:val="id6"/>
    <w:basedOn w:val="a"/>
    <w:rsid w:val="001A066F"/>
    <w:pPr>
      <w:spacing w:after="120"/>
    </w:pPr>
  </w:style>
  <w:style w:type="paragraph" w:customStyle="1" w:styleId="ConsPlusNormal">
    <w:name w:val="ConsPlusNormal"/>
    <w:uiPriority w:val="99"/>
    <w:rsid w:val="000567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a"/>
    <w:basedOn w:val="a"/>
    <w:rsid w:val="0075292D"/>
    <w:pPr>
      <w:keepNext/>
      <w:spacing w:before="100" w:beforeAutospacing="1" w:after="100" w:afterAutospacing="1"/>
    </w:pPr>
  </w:style>
  <w:style w:type="paragraph" w:customStyle="1" w:styleId="consplustitle">
    <w:name w:val="consplustitle"/>
    <w:basedOn w:val="a"/>
    <w:uiPriority w:val="99"/>
    <w:rsid w:val="00411D37"/>
    <w:pPr>
      <w:autoSpaceDE w:val="0"/>
      <w:autoSpaceDN w:val="0"/>
    </w:pPr>
    <w:rPr>
      <w:rFonts w:ascii="Calibri" w:hAnsi="Calibri"/>
      <w:b/>
      <w:bCs/>
      <w:sz w:val="22"/>
      <w:szCs w:val="22"/>
    </w:rPr>
  </w:style>
  <w:style w:type="paragraph" w:styleId="2">
    <w:name w:val="Body Text Indent 2"/>
    <w:basedOn w:val="a"/>
    <w:link w:val="20"/>
    <w:rsid w:val="00D339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39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5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5595">
              <w:marLeft w:val="18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8922">
                  <w:marLeft w:val="0"/>
                  <w:marRight w:val="0"/>
                  <w:marTop w:val="0"/>
                  <w:marBottom w:val="0"/>
                  <w:divBdr>
                    <w:top w:val="single" w:sz="2" w:space="0" w:color="EAEBEB"/>
                    <w:left w:val="single" w:sz="2" w:space="0" w:color="EAEBEB"/>
                    <w:bottom w:val="single" w:sz="2" w:space="0" w:color="EAEBEB"/>
                    <w:right w:val="single" w:sz="4" w:space="0" w:color="EAEBEB"/>
                  </w:divBdr>
                  <w:divsChild>
                    <w:div w:id="52587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9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4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0564B-A76E-4AE8-9A71-C721B64C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2379</Words>
  <Characters>13562</Characters>
  <Application>Microsoft Office Word</Application>
  <DocSecurity>4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УГСЗН Приморского края</Company>
  <LinksUpToDate>false</LinksUpToDate>
  <CharactersWithSpaces>15910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Дудникова Наталья Флюровна</dc:creator>
  <cp:lastModifiedBy>Гончарук Лилия Александровна</cp:lastModifiedBy>
  <cp:revision>2</cp:revision>
  <cp:lastPrinted>2016-10-27T05:52:00Z</cp:lastPrinted>
  <dcterms:created xsi:type="dcterms:W3CDTF">2016-10-28T01:37:00Z</dcterms:created>
  <dcterms:modified xsi:type="dcterms:W3CDTF">2016-10-28T01:37:00Z</dcterms:modified>
</cp:coreProperties>
</file>