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96760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7pt;height:53.2pt" o:ole="" fillcolor="window">
            <v:imagedata r:id="rId8" o:title=""/>
          </v:shape>
          <o:OLEObject Type="Embed" ProgID="Word.Picture.8" ShapeID="_x0000_i1025" DrawAspect="Content" ObjectID="_154003704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A05C45" w:rsidP="00A05C45">
            <w:pPr>
              <w:spacing w:after="120"/>
              <w:rPr>
                <w:sz w:val="24"/>
                <w:lang w:val="en-US"/>
              </w:rPr>
            </w:pPr>
            <w:r>
              <w:rPr>
                <w:sz w:val="24"/>
              </w:rPr>
              <w:t>11</w:t>
            </w:r>
            <w:r w:rsidR="005A73FA">
              <w:rPr>
                <w:sz w:val="24"/>
              </w:rPr>
              <w:t>.</w:t>
            </w:r>
            <w:r w:rsidR="00D81CE7">
              <w:rPr>
                <w:sz w:val="24"/>
              </w:rPr>
              <w:t>1</w:t>
            </w:r>
            <w:r w:rsidR="00D163FD">
              <w:rPr>
                <w:sz w:val="24"/>
              </w:rPr>
              <w:t>1</w:t>
            </w:r>
            <w:r w:rsidR="005A73FA">
              <w:rPr>
                <w:sz w:val="24"/>
              </w:rPr>
              <w:t>.</w:t>
            </w:r>
            <w:r w:rsidR="00485DAB">
              <w:rPr>
                <w:sz w:val="24"/>
              </w:rPr>
              <w:t>20</w:t>
            </w:r>
            <w:r w:rsidR="004942AA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81CE7" w:rsidTr="00900B9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81CE7" w:rsidRDefault="00D81CE7" w:rsidP="00A05C45">
            <w:pPr>
              <w:jc w:val="both"/>
            </w:pPr>
            <w:r>
              <w:t xml:space="preserve">О проекте закона Приморского края "О бюджете территориального фонда обязательного медицинского </w:t>
            </w:r>
            <w:proofErr w:type="spellStart"/>
            <w:proofErr w:type="gramStart"/>
            <w:r>
              <w:t>страхо-вания</w:t>
            </w:r>
            <w:proofErr w:type="spellEnd"/>
            <w:proofErr w:type="gramEnd"/>
            <w:r>
              <w:t xml:space="preserve"> Приморского края на 201</w:t>
            </w:r>
            <w:r w:rsidR="00A05C45">
              <w:t>7</w:t>
            </w:r>
            <w:r>
              <w:t xml:space="preserve"> год и плановый период 201</w:t>
            </w:r>
            <w:r w:rsidR="00A05C45">
              <w:t>8</w:t>
            </w:r>
            <w:r>
              <w:t xml:space="preserve"> и 201</w:t>
            </w:r>
            <w:r w:rsidR="00A05C45">
              <w:t>9</w:t>
            </w:r>
            <w:r>
              <w:t xml:space="preserve"> годов" (первое чтение)</w:t>
            </w:r>
          </w:p>
        </w:tc>
      </w:tr>
    </w:tbl>
    <w:p w:rsidR="00D81CE7" w:rsidRDefault="00D81CE7" w:rsidP="00D81CE7">
      <w:pPr>
        <w:jc w:val="right"/>
      </w:pPr>
    </w:p>
    <w:p w:rsidR="00D81CE7" w:rsidRPr="00576FB7" w:rsidRDefault="00D81CE7" w:rsidP="00D81CE7">
      <w:pPr>
        <w:pStyle w:val="a6"/>
        <w:ind w:firstLine="709"/>
      </w:pPr>
      <w:r w:rsidRPr="00576FB7">
        <w:t xml:space="preserve">Рассмотрев и обсудив внесенный Губернатором Приморского края проект закона Приморского края "О бюджете территориального фонда обязательного медицинского страхования Приморского края </w:t>
      </w:r>
      <w:r w:rsidR="00393F91" w:rsidRPr="00576FB7">
        <w:t>на 201</w:t>
      </w:r>
      <w:r w:rsidR="00576FB7" w:rsidRPr="00576FB7">
        <w:t>7</w:t>
      </w:r>
      <w:r w:rsidR="00393F91" w:rsidRPr="00576FB7">
        <w:t xml:space="preserve"> год и плановый период 201</w:t>
      </w:r>
      <w:r w:rsidR="00576FB7" w:rsidRPr="00576FB7">
        <w:t>8</w:t>
      </w:r>
      <w:r w:rsidR="00393F91" w:rsidRPr="00576FB7">
        <w:t xml:space="preserve"> и 201</w:t>
      </w:r>
      <w:r w:rsidR="00576FB7" w:rsidRPr="00576FB7">
        <w:t>9</w:t>
      </w:r>
      <w:r w:rsidR="00393F91" w:rsidRPr="00576FB7">
        <w:t xml:space="preserve"> годов</w:t>
      </w:r>
      <w:r w:rsidRPr="00576FB7">
        <w:t xml:space="preserve">", </w:t>
      </w:r>
      <w:r w:rsidRPr="00DD0DFB">
        <w:t>заключени</w:t>
      </w:r>
      <w:r w:rsidR="00E262AB">
        <w:t>е</w:t>
      </w:r>
      <w:r w:rsidRPr="00DD0DFB">
        <w:t xml:space="preserve"> Контрольно-счетной палаты Приморского края</w:t>
      </w:r>
      <w:r w:rsidR="006F2709" w:rsidRPr="00DD0DFB">
        <w:t xml:space="preserve">, </w:t>
      </w:r>
      <w:r w:rsidR="00A448EA" w:rsidRPr="00576FB7">
        <w:t xml:space="preserve">решение комитета Законодательного Собрания Приморского края по социальной политике и защите прав граждан, </w:t>
      </w:r>
      <w:r w:rsidRPr="00576FB7">
        <w:t>комитет</w:t>
      </w:r>
    </w:p>
    <w:p w:rsidR="00D81CE7" w:rsidRPr="00576FB7" w:rsidRDefault="00D81CE7" w:rsidP="00D81CE7">
      <w:pPr>
        <w:jc w:val="both"/>
      </w:pPr>
    </w:p>
    <w:p w:rsidR="00D81CE7" w:rsidRPr="00576FB7" w:rsidRDefault="00D81CE7" w:rsidP="00D81CE7">
      <w:pPr>
        <w:jc w:val="both"/>
      </w:pPr>
      <w:r w:rsidRPr="00576FB7">
        <w:t>РЕШИЛ:</w:t>
      </w:r>
    </w:p>
    <w:p w:rsidR="00D81CE7" w:rsidRPr="00576FB7" w:rsidRDefault="00D81CE7" w:rsidP="00D81CE7">
      <w:pPr>
        <w:jc w:val="both"/>
      </w:pPr>
    </w:p>
    <w:p w:rsidR="00D81CE7" w:rsidRPr="00576FB7" w:rsidRDefault="00D81CE7" w:rsidP="00D81CE7">
      <w:pPr>
        <w:ind w:firstLine="720"/>
        <w:jc w:val="both"/>
      </w:pPr>
      <w:r w:rsidRPr="00576FB7">
        <w:t xml:space="preserve">1.Согласиться с внесенным Губернатором Приморского края проектом закона Приморского края </w:t>
      </w:r>
      <w:r w:rsidR="00576FB7" w:rsidRPr="00576FB7">
        <w:t>"О бюджете территориального фонда обязательного медицинского страхования Приморского края на 2017 год и плановый период 2018 и 2019 годов"</w:t>
      </w:r>
      <w:r w:rsidR="0033476E">
        <w:t xml:space="preserve"> (далее – проект бюджета фонда)</w:t>
      </w:r>
      <w:r w:rsidRPr="00576FB7">
        <w:t>.</w:t>
      </w:r>
    </w:p>
    <w:p w:rsidR="00D81CE7" w:rsidRPr="00576FB7" w:rsidRDefault="00D81CE7" w:rsidP="00D81CE7">
      <w:pPr>
        <w:pStyle w:val="a3"/>
        <w:tabs>
          <w:tab w:val="clear" w:pos="4153"/>
          <w:tab w:val="clear" w:pos="8306"/>
        </w:tabs>
        <w:jc w:val="both"/>
      </w:pPr>
      <w:r w:rsidRPr="00A05C45">
        <w:rPr>
          <w:color w:val="FF0000"/>
        </w:rPr>
        <w:tab/>
      </w:r>
    </w:p>
    <w:p w:rsidR="00072251" w:rsidRDefault="00072251" w:rsidP="00D81CE7">
      <w:pPr>
        <w:pStyle w:val="a3"/>
        <w:tabs>
          <w:tab w:val="clear" w:pos="4153"/>
          <w:tab w:val="clear" w:pos="8306"/>
        </w:tabs>
        <w:jc w:val="both"/>
      </w:pPr>
      <w:r w:rsidRPr="00576FB7">
        <w:tab/>
        <w:t>2.</w:t>
      </w:r>
      <w:r w:rsidR="00C24335" w:rsidRPr="00576FB7">
        <w:t>О</w:t>
      </w:r>
      <w:r w:rsidRPr="00576FB7">
        <w:t>тметить следующее:</w:t>
      </w:r>
    </w:p>
    <w:p w:rsidR="00576FB7" w:rsidRDefault="00576FB7" w:rsidP="00D81CE7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>1)</w:t>
      </w:r>
      <w:r w:rsidR="0033476E">
        <w:t xml:space="preserve">общий объем доходов </w:t>
      </w:r>
      <w:r w:rsidR="0033476E" w:rsidRPr="0033476E">
        <w:rPr>
          <w:szCs w:val="28"/>
        </w:rPr>
        <w:t xml:space="preserve">бюджета </w:t>
      </w:r>
      <w:r w:rsidR="0033476E" w:rsidRPr="0033476E">
        <w:t>территориального фонда обязательного медицинского страхования Приморского края</w:t>
      </w:r>
      <w:r w:rsidR="0033476E">
        <w:t xml:space="preserve"> (далее – фонд) на 2017 год предусмотрен в сумме </w:t>
      </w:r>
      <w:r w:rsidR="0033476E" w:rsidRPr="0033476E">
        <w:t xml:space="preserve">23728374,90 тыс. рублей, </w:t>
      </w:r>
      <w:r w:rsidR="0033476E">
        <w:br/>
        <w:t>в том числе</w:t>
      </w:r>
      <w:r w:rsidR="0033476E" w:rsidRPr="0033476E">
        <w:t xml:space="preserve"> межбюджетные трансферты, получаемые из бюджета Федерального фонда обязательного медицинского страхования, – в сумме 23567674,90 тыс. рублей, прочие межбюджетные трансферты, передаваемые территориальными фондами обязательного медицинского страхования (далее – территориальные фонды) в рамках межтерриториальных расчетов, – в сумме 160700,00</w:t>
      </w:r>
      <w:proofErr w:type="gramEnd"/>
      <w:r w:rsidR="0033476E" w:rsidRPr="0033476E">
        <w:t xml:space="preserve"> тыс. рублей</w:t>
      </w:r>
      <w:r w:rsidR="0033476E">
        <w:t>.</w:t>
      </w:r>
    </w:p>
    <w:p w:rsidR="0033476E" w:rsidRDefault="0033476E" w:rsidP="00D81CE7">
      <w:pPr>
        <w:pStyle w:val="a3"/>
        <w:tabs>
          <w:tab w:val="clear" w:pos="4153"/>
          <w:tab w:val="clear" w:pos="8306"/>
        </w:tabs>
        <w:jc w:val="both"/>
        <w:rPr>
          <w:bCs/>
        </w:rPr>
      </w:pPr>
      <w:r>
        <w:tab/>
      </w:r>
      <w:r w:rsidR="006326E0">
        <w:t>Д</w:t>
      </w:r>
      <w:r>
        <w:t>оходн</w:t>
      </w:r>
      <w:r w:rsidR="006326E0">
        <w:t xml:space="preserve">ая </w:t>
      </w:r>
      <w:r>
        <w:t>част</w:t>
      </w:r>
      <w:r w:rsidR="006326E0">
        <w:t>ь</w:t>
      </w:r>
      <w:r>
        <w:t xml:space="preserve"> бюджета фонда на 2017 год</w:t>
      </w:r>
      <w:r w:rsidR="006326E0">
        <w:t xml:space="preserve"> выше законодательно утвержденных показателей </w:t>
      </w:r>
      <w:r w:rsidR="00A737E7">
        <w:t xml:space="preserve">на </w:t>
      </w:r>
      <w:r w:rsidR="006326E0">
        <w:t>2016 год на 5,50 процента</w:t>
      </w:r>
      <w:r w:rsidR="00A737E7">
        <w:t xml:space="preserve">, или </w:t>
      </w:r>
      <w:r w:rsidR="00A737E7" w:rsidRPr="00A737E7">
        <w:t xml:space="preserve">на </w:t>
      </w:r>
      <w:r w:rsidR="00A737E7">
        <w:br/>
      </w:r>
      <w:r w:rsidR="00A737E7" w:rsidRPr="00A737E7">
        <w:rPr>
          <w:bCs/>
        </w:rPr>
        <w:t>1 237 822,38 тыс.</w:t>
      </w:r>
      <w:r w:rsidR="00A737E7">
        <w:rPr>
          <w:bCs/>
        </w:rPr>
        <w:t xml:space="preserve"> </w:t>
      </w:r>
      <w:r w:rsidR="00A737E7" w:rsidRPr="00A737E7">
        <w:rPr>
          <w:bCs/>
        </w:rPr>
        <w:t>рублей</w:t>
      </w:r>
      <w:r w:rsidR="00A737E7">
        <w:rPr>
          <w:bCs/>
        </w:rPr>
        <w:t>.</w:t>
      </w:r>
    </w:p>
    <w:p w:rsidR="00A737E7" w:rsidRPr="00A737E7" w:rsidRDefault="00A737E7" w:rsidP="00A737E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bCs/>
        </w:rPr>
        <w:tab/>
      </w:r>
      <w:r w:rsidRPr="00A737E7">
        <w:rPr>
          <w:bCs/>
        </w:rPr>
        <w:t>П</w:t>
      </w:r>
      <w:r w:rsidRPr="00A737E7">
        <w:rPr>
          <w:szCs w:val="28"/>
        </w:rPr>
        <w:t xml:space="preserve">рогнозируемый общий объем доходов бюджета фонда </w:t>
      </w:r>
      <w:r>
        <w:rPr>
          <w:szCs w:val="28"/>
        </w:rPr>
        <w:t>составит</w:t>
      </w:r>
      <w:r w:rsidRPr="00A737E7">
        <w:rPr>
          <w:szCs w:val="28"/>
        </w:rPr>
        <w:t>:</w:t>
      </w:r>
    </w:p>
    <w:p w:rsidR="00A737E7" w:rsidRPr="00A14486" w:rsidRDefault="00A737E7" w:rsidP="00A737E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737E7">
        <w:rPr>
          <w:szCs w:val="28"/>
        </w:rPr>
        <w:lastRenderedPageBreak/>
        <w:t>на 2018 год – 24579980,80 тыс.</w:t>
      </w:r>
      <w:r w:rsidRPr="00A737E7">
        <w:rPr>
          <w:szCs w:val="28"/>
          <w:lang w:val="en-US"/>
        </w:rPr>
        <w:t> </w:t>
      </w:r>
      <w:r w:rsidRPr="00A737E7">
        <w:rPr>
          <w:szCs w:val="28"/>
        </w:rPr>
        <w:t xml:space="preserve">рублей, в том числе межбюджетные трансферты, получаемые из бюджета Федерального фонда обязательного медицинского страхования, – в сумме 24419280,80 тыс. рублей, прочие межбюджетные трансферты, передаваемые территориальными фондами в рамках межтерриториальных расчетов, – в сумме 160700,00 тыс. рублей; </w:t>
      </w:r>
    </w:p>
    <w:p w:rsidR="005C467B" w:rsidRDefault="00A737E7" w:rsidP="00A737E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737E7">
        <w:rPr>
          <w:szCs w:val="28"/>
        </w:rPr>
        <w:t>на 2019 год – в сумме 25310041,50 тыс. рублей, из них межбюджетные трансферты, получаемые из бюджета Федерального фонда обязательного медицинского страхования, – в сумме 25149341,50 тыс. рублей, прочие межбюджетные трансферты, передаваемые территориальными фондами в рамках межтерриториальных расчетов, – в сумме 160700,00 тыс. рублей</w:t>
      </w:r>
      <w:r w:rsidR="005C467B">
        <w:rPr>
          <w:szCs w:val="28"/>
        </w:rPr>
        <w:t>.</w:t>
      </w:r>
    </w:p>
    <w:p w:rsidR="00A737E7" w:rsidRDefault="005C467B" w:rsidP="005C467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Рост доходов в 2018 году по сравнению с 2017 годом составит </w:t>
      </w:r>
      <w:r>
        <w:rPr>
          <w:szCs w:val="28"/>
        </w:rPr>
        <w:br/>
        <w:t>3,60 процента (или 851605,90 тыс. рублей)</w:t>
      </w:r>
      <w:r w:rsidRPr="005C467B">
        <w:rPr>
          <w:szCs w:val="28"/>
        </w:rPr>
        <w:t>;</w:t>
      </w:r>
      <w:r>
        <w:rPr>
          <w:szCs w:val="28"/>
        </w:rPr>
        <w:t xml:space="preserve"> рост доходов в 2019 году в сравнении с 2018 годом </w:t>
      </w:r>
      <w:r w:rsidRPr="00A737E7">
        <w:rPr>
          <w:szCs w:val="28"/>
        </w:rPr>
        <w:t>–</w:t>
      </w:r>
      <w:r>
        <w:rPr>
          <w:szCs w:val="28"/>
        </w:rPr>
        <w:t xml:space="preserve"> 2,97 процента (или 730060,70 тыс. рублей)</w:t>
      </w:r>
      <w:r w:rsidR="00FA595B" w:rsidRPr="00FA595B">
        <w:rPr>
          <w:szCs w:val="28"/>
        </w:rPr>
        <w:t>;</w:t>
      </w:r>
    </w:p>
    <w:p w:rsidR="00FA595B" w:rsidRPr="00FA595B" w:rsidRDefault="00FA595B" w:rsidP="00061A22">
      <w:pPr>
        <w:pStyle w:val="30"/>
        <w:suppressAutoHyphens/>
        <w:spacing w:after="0"/>
        <w:ind w:firstLine="709"/>
        <w:jc w:val="both"/>
        <w:rPr>
          <w:sz w:val="28"/>
          <w:szCs w:val="20"/>
        </w:rPr>
      </w:pPr>
      <w:r w:rsidRPr="00FA595B">
        <w:rPr>
          <w:sz w:val="28"/>
          <w:szCs w:val="20"/>
        </w:rPr>
        <w:t xml:space="preserve">2)общий объем расходов бюджета фонда </w:t>
      </w:r>
      <w:r w:rsidR="00404016" w:rsidRPr="00404016">
        <w:rPr>
          <w:sz w:val="28"/>
          <w:szCs w:val="20"/>
        </w:rPr>
        <w:t>на 2017 год предусмотрен в сумме</w:t>
      </w:r>
      <w:r w:rsidR="00404016">
        <w:rPr>
          <w:sz w:val="28"/>
          <w:szCs w:val="20"/>
        </w:rPr>
        <w:t xml:space="preserve"> </w:t>
      </w:r>
      <w:r w:rsidRPr="00FA595B">
        <w:rPr>
          <w:sz w:val="28"/>
          <w:szCs w:val="20"/>
        </w:rPr>
        <w:t>23728374,90 тыс. рублей</w:t>
      </w:r>
      <w:r w:rsidR="00404016">
        <w:rPr>
          <w:sz w:val="28"/>
          <w:szCs w:val="20"/>
        </w:rPr>
        <w:t xml:space="preserve">, что выше показателей 2016 года на </w:t>
      </w:r>
      <w:r w:rsidR="00404016">
        <w:rPr>
          <w:sz w:val="28"/>
          <w:szCs w:val="20"/>
        </w:rPr>
        <w:br/>
        <w:t>4,55 процента</w:t>
      </w:r>
      <w:r w:rsidR="00061A22">
        <w:rPr>
          <w:sz w:val="28"/>
          <w:szCs w:val="20"/>
        </w:rPr>
        <w:t xml:space="preserve">, или на </w:t>
      </w:r>
      <w:r w:rsidR="00061A22" w:rsidRPr="00061A22">
        <w:rPr>
          <w:sz w:val="28"/>
          <w:szCs w:val="20"/>
        </w:rPr>
        <w:t>1 032 303,55</w:t>
      </w:r>
      <w:r w:rsidR="00061A22">
        <w:rPr>
          <w:b/>
          <w:bCs/>
          <w:color w:val="000000"/>
        </w:rPr>
        <w:t xml:space="preserve"> </w:t>
      </w:r>
      <w:r w:rsidR="00061A22" w:rsidRPr="00FA595B">
        <w:rPr>
          <w:sz w:val="28"/>
          <w:szCs w:val="20"/>
        </w:rPr>
        <w:t>тыс. рублей</w:t>
      </w:r>
      <w:r w:rsidR="00061A22">
        <w:rPr>
          <w:sz w:val="28"/>
          <w:szCs w:val="20"/>
        </w:rPr>
        <w:t>.</w:t>
      </w:r>
    </w:p>
    <w:p w:rsidR="00FA595B" w:rsidRDefault="00061A22" w:rsidP="00061A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737E7">
        <w:rPr>
          <w:bCs/>
        </w:rPr>
        <w:t>П</w:t>
      </w:r>
      <w:r w:rsidRPr="00A737E7">
        <w:rPr>
          <w:szCs w:val="28"/>
        </w:rPr>
        <w:t xml:space="preserve">рогнозируемый общий объем </w:t>
      </w:r>
      <w:r>
        <w:rPr>
          <w:szCs w:val="28"/>
        </w:rPr>
        <w:t>расходов</w:t>
      </w:r>
      <w:r w:rsidRPr="00A737E7">
        <w:rPr>
          <w:szCs w:val="28"/>
        </w:rPr>
        <w:t xml:space="preserve"> бюджета фонда </w:t>
      </w:r>
      <w:r>
        <w:rPr>
          <w:szCs w:val="28"/>
        </w:rPr>
        <w:t>составит</w:t>
      </w:r>
      <w:r w:rsidRPr="00A737E7">
        <w:rPr>
          <w:szCs w:val="28"/>
        </w:rPr>
        <w:t>:</w:t>
      </w:r>
    </w:p>
    <w:p w:rsidR="00061A22" w:rsidRPr="004C31D5" w:rsidRDefault="00061A22" w:rsidP="00061A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737E7">
        <w:rPr>
          <w:szCs w:val="28"/>
        </w:rPr>
        <w:t>на 2018 год –</w:t>
      </w:r>
      <w:r>
        <w:rPr>
          <w:szCs w:val="28"/>
        </w:rPr>
        <w:t xml:space="preserve"> </w:t>
      </w:r>
      <w:r w:rsidR="004C31D5" w:rsidRPr="004C31D5">
        <w:rPr>
          <w:szCs w:val="28"/>
        </w:rPr>
        <w:t>24579980,80 тыс. рублей</w:t>
      </w:r>
      <w:r w:rsidR="004C31D5">
        <w:rPr>
          <w:szCs w:val="28"/>
        </w:rPr>
        <w:t>, что выше показателей 2017 года на 3,59 процента, или на 851605,90 тыс.</w:t>
      </w:r>
      <w:r w:rsidR="00A14486">
        <w:rPr>
          <w:szCs w:val="28"/>
        </w:rPr>
        <w:t xml:space="preserve"> </w:t>
      </w:r>
      <w:r w:rsidR="004C31D5">
        <w:rPr>
          <w:szCs w:val="28"/>
        </w:rPr>
        <w:t>рублей</w:t>
      </w:r>
      <w:r w:rsidR="004C31D5" w:rsidRPr="004C31D5">
        <w:rPr>
          <w:szCs w:val="28"/>
        </w:rPr>
        <w:t>;</w:t>
      </w:r>
    </w:p>
    <w:p w:rsidR="00FA595B" w:rsidRPr="00FA595B" w:rsidRDefault="00061A22" w:rsidP="005C467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737E7">
        <w:rPr>
          <w:szCs w:val="28"/>
        </w:rPr>
        <w:t>на 201</w:t>
      </w:r>
      <w:r>
        <w:rPr>
          <w:szCs w:val="28"/>
        </w:rPr>
        <w:t>9</w:t>
      </w:r>
      <w:r w:rsidRPr="00A737E7">
        <w:rPr>
          <w:szCs w:val="28"/>
        </w:rPr>
        <w:t xml:space="preserve"> год –</w:t>
      </w:r>
      <w:r>
        <w:rPr>
          <w:szCs w:val="28"/>
        </w:rPr>
        <w:t xml:space="preserve"> </w:t>
      </w:r>
      <w:r w:rsidR="004C31D5" w:rsidRPr="004C31D5">
        <w:rPr>
          <w:szCs w:val="28"/>
        </w:rPr>
        <w:t>в сумме 25310041,50 тыс. рублей</w:t>
      </w:r>
      <w:r w:rsidR="004C31D5">
        <w:rPr>
          <w:szCs w:val="28"/>
        </w:rPr>
        <w:t>, что выше показателей 2018 года на 2,97 процента, или на 730060,70 тыс.</w:t>
      </w:r>
      <w:r w:rsidR="00A14486">
        <w:rPr>
          <w:szCs w:val="28"/>
        </w:rPr>
        <w:t xml:space="preserve"> </w:t>
      </w:r>
      <w:r w:rsidR="004C31D5">
        <w:rPr>
          <w:szCs w:val="28"/>
        </w:rPr>
        <w:t>рублей</w:t>
      </w:r>
      <w:r w:rsidR="004C31D5" w:rsidRPr="004C31D5">
        <w:rPr>
          <w:szCs w:val="28"/>
        </w:rPr>
        <w:t>;</w:t>
      </w:r>
    </w:p>
    <w:p w:rsidR="00072251" w:rsidRPr="004C31D5" w:rsidRDefault="004C31D5" w:rsidP="00072251">
      <w:pPr>
        <w:tabs>
          <w:tab w:val="left" w:pos="720"/>
        </w:tabs>
        <w:ind w:firstLine="720"/>
        <w:jc w:val="both"/>
        <w:rPr>
          <w:szCs w:val="28"/>
        </w:rPr>
      </w:pPr>
      <w:r w:rsidRPr="004C31D5">
        <w:rPr>
          <w:szCs w:val="28"/>
        </w:rPr>
        <w:t>3</w:t>
      </w:r>
      <w:r w:rsidR="00072251" w:rsidRPr="004C31D5">
        <w:rPr>
          <w:szCs w:val="28"/>
        </w:rPr>
        <w:t xml:space="preserve">)проект бюджета </w:t>
      </w:r>
      <w:r w:rsidRPr="004C31D5">
        <w:t xml:space="preserve">фонда </w:t>
      </w:r>
      <w:proofErr w:type="gramStart"/>
      <w:r w:rsidR="00072251" w:rsidRPr="004C31D5">
        <w:rPr>
          <w:szCs w:val="28"/>
        </w:rPr>
        <w:t>бездефицитен и сбалансирован</w:t>
      </w:r>
      <w:proofErr w:type="gramEnd"/>
      <w:r w:rsidR="00072251" w:rsidRPr="004C31D5">
        <w:rPr>
          <w:szCs w:val="28"/>
        </w:rPr>
        <w:t xml:space="preserve"> по доходам и расходам, что </w:t>
      </w:r>
      <w:r w:rsidR="004C3562">
        <w:rPr>
          <w:szCs w:val="28"/>
        </w:rPr>
        <w:t xml:space="preserve">отвечает принципу сбалансированности бюджета, установленному </w:t>
      </w:r>
      <w:r w:rsidR="00072251" w:rsidRPr="004C31D5">
        <w:rPr>
          <w:szCs w:val="28"/>
        </w:rPr>
        <w:t>стать</w:t>
      </w:r>
      <w:r w:rsidR="00622E01">
        <w:rPr>
          <w:szCs w:val="28"/>
        </w:rPr>
        <w:t>ей</w:t>
      </w:r>
      <w:r w:rsidR="00072251" w:rsidRPr="004C31D5">
        <w:rPr>
          <w:szCs w:val="28"/>
        </w:rPr>
        <w:t xml:space="preserve"> 33 Бюджетного кодекса</w:t>
      </w:r>
      <w:r w:rsidR="00021DEF" w:rsidRPr="004C31D5">
        <w:rPr>
          <w:szCs w:val="28"/>
        </w:rPr>
        <w:t xml:space="preserve"> Российской Федерации</w:t>
      </w:r>
      <w:r w:rsidR="00420168" w:rsidRPr="004C31D5">
        <w:rPr>
          <w:szCs w:val="28"/>
        </w:rPr>
        <w:t>;</w:t>
      </w:r>
      <w:r w:rsidR="00072251" w:rsidRPr="004C31D5">
        <w:rPr>
          <w:szCs w:val="28"/>
        </w:rPr>
        <w:t xml:space="preserve"> </w:t>
      </w:r>
    </w:p>
    <w:p w:rsidR="00622E01" w:rsidRDefault="00CE7AF1" w:rsidP="00622E01">
      <w:pPr>
        <w:pStyle w:val="a6"/>
        <w:ind w:firstLine="720"/>
        <w:rPr>
          <w:szCs w:val="28"/>
        </w:rPr>
      </w:pPr>
      <w:proofErr w:type="gramStart"/>
      <w:r w:rsidRPr="00622E01">
        <w:rPr>
          <w:szCs w:val="28"/>
        </w:rPr>
        <w:t>4)</w:t>
      </w:r>
      <w:r w:rsidR="00622E01">
        <w:rPr>
          <w:szCs w:val="28"/>
        </w:rPr>
        <w:t xml:space="preserve">расчет годового объема бюджетных ассигнований на обязательное медицинское страхование неработающего населения на 2017 год и плановый период 2018 и 2019 годов составил в сумме </w:t>
      </w:r>
      <w:r w:rsidR="00556CAD">
        <w:rPr>
          <w:szCs w:val="28"/>
        </w:rPr>
        <w:t>11030</w:t>
      </w:r>
      <w:r w:rsidR="00556CAD" w:rsidRPr="00556CAD">
        <w:rPr>
          <w:szCs w:val="28"/>
        </w:rPr>
        <w:t>409,80</w:t>
      </w:r>
      <w:r w:rsidR="00556CAD">
        <w:rPr>
          <w:szCs w:val="28"/>
        </w:rPr>
        <w:t xml:space="preserve"> тыс. рублей</w:t>
      </w:r>
      <w:r w:rsidR="00921882">
        <w:rPr>
          <w:szCs w:val="28"/>
        </w:rPr>
        <w:t>, что соответствует размерам с</w:t>
      </w:r>
      <w:r w:rsidR="00921882" w:rsidRPr="00921882">
        <w:rPr>
          <w:szCs w:val="28"/>
        </w:rPr>
        <w:t>траховы</w:t>
      </w:r>
      <w:r w:rsidR="00921882">
        <w:rPr>
          <w:szCs w:val="28"/>
        </w:rPr>
        <w:t>х</w:t>
      </w:r>
      <w:r w:rsidR="00921882" w:rsidRPr="00921882">
        <w:rPr>
          <w:szCs w:val="28"/>
        </w:rPr>
        <w:t xml:space="preserve"> взнос</w:t>
      </w:r>
      <w:r w:rsidR="00921882">
        <w:rPr>
          <w:szCs w:val="28"/>
        </w:rPr>
        <w:t>ов</w:t>
      </w:r>
      <w:r w:rsidR="00921882" w:rsidRPr="00921882">
        <w:rPr>
          <w:szCs w:val="28"/>
        </w:rPr>
        <w:t xml:space="preserve"> по обязательному медицинскому страхованию неработающего населения</w:t>
      </w:r>
      <w:r w:rsidR="00921882">
        <w:rPr>
          <w:szCs w:val="28"/>
        </w:rPr>
        <w:t>, предложенному проектом закона Приморского края "О краевом бюджете на 2017 год и плановый период 2018 и 2019 годов"</w:t>
      </w:r>
      <w:r w:rsidR="00921882" w:rsidRPr="00921882">
        <w:rPr>
          <w:szCs w:val="28"/>
        </w:rPr>
        <w:t>;</w:t>
      </w:r>
      <w:proofErr w:type="gramEnd"/>
    </w:p>
    <w:p w:rsidR="002D53CD" w:rsidRPr="0042091B" w:rsidRDefault="002D53CD" w:rsidP="00622E01">
      <w:pPr>
        <w:pStyle w:val="a6"/>
        <w:ind w:firstLine="720"/>
        <w:rPr>
          <w:szCs w:val="28"/>
        </w:rPr>
      </w:pPr>
      <w:r w:rsidRPr="0042091B">
        <w:rPr>
          <w:szCs w:val="28"/>
        </w:rPr>
        <w:t xml:space="preserve">5)при формировании доходной части </w:t>
      </w:r>
      <w:r w:rsidR="0042091B">
        <w:t>проект бюджета фонда</w:t>
      </w:r>
      <w:r w:rsidR="0042091B" w:rsidRPr="0042091B">
        <w:rPr>
          <w:szCs w:val="28"/>
        </w:rPr>
        <w:t xml:space="preserve"> </w:t>
      </w:r>
      <w:r w:rsidR="001808F2" w:rsidRPr="0042091B">
        <w:rPr>
          <w:szCs w:val="28"/>
        </w:rPr>
        <w:t>не учтены возможные поступления по штрафам, санкциям, суммам, поступающим в возмещение ущерба, которые в соответствии со статьей 146 Бюджетного кодекса Российской Федерации, подлежат зачислению в бюджеты</w:t>
      </w:r>
      <w:r w:rsidR="0042091B" w:rsidRPr="0042091B">
        <w:rPr>
          <w:szCs w:val="28"/>
        </w:rPr>
        <w:t xml:space="preserve"> государственных внебюджетных фондов;</w:t>
      </w:r>
    </w:p>
    <w:p w:rsidR="00921882" w:rsidRPr="00921882" w:rsidRDefault="002D53CD" w:rsidP="00921882">
      <w:pPr>
        <w:pStyle w:val="30"/>
        <w:suppressAutoHyphens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6</w:t>
      </w:r>
      <w:r w:rsidR="005B5588" w:rsidRPr="00921882">
        <w:rPr>
          <w:sz w:val="28"/>
          <w:szCs w:val="28"/>
        </w:rPr>
        <w:t>)</w:t>
      </w:r>
      <w:r w:rsidR="00921882">
        <w:rPr>
          <w:sz w:val="28"/>
          <w:szCs w:val="28"/>
        </w:rPr>
        <w:t xml:space="preserve">предложенный статьей 6 </w:t>
      </w:r>
      <w:r w:rsidR="00921882" w:rsidRPr="00921882">
        <w:rPr>
          <w:sz w:val="28"/>
          <w:szCs w:val="28"/>
        </w:rPr>
        <w:t>проект</w:t>
      </w:r>
      <w:r w:rsidR="00921882">
        <w:rPr>
          <w:sz w:val="28"/>
          <w:szCs w:val="28"/>
        </w:rPr>
        <w:t>а</w:t>
      </w:r>
      <w:r w:rsidR="00921882" w:rsidRPr="00921882">
        <w:rPr>
          <w:sz w:val="28"/>
          <w:szCs w:val="28"/>
        </w:rPr>
        <w:t xml:space="preserve"> бюджета фонда норматив расходов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 на территории Приморского края, в размере</w:t>
      </w:r>
      <w:r w:rsidR="00921882">
        <w:rPr>
          <w:sz w:val="28"/>
          <w:szCs w:val="28"/>
        </w:rPr>
        <w:t xml:space="preserve"> </w:t>
      </w:r>
      <w:r w:rsidR="00921882" w:rsidRPr="00921882">
        <w:rPr>
          <w:sz w:val="28"/>
          <w:szCs w:val="28"/>
        </w:rPr>
        <w:t xml:space="preserve">1,0 процента от суммы средств, поступивших в страховую медицинскую организацию по дифференцированным </w:t>
      </w:r>
      <w:proofErr w:type="spellStart"/>
      <w:r w:rsidR="00921882" w:rsidRPr="00921882">
        <w:rPr>
          <w:sz w:val="28"/>
          <w:szCs w:val="28"/>
        </w:rPr>
        <w:t>подушевым</w:t>
      </w:r>
      <w:proofErr w:type="spellEnd"/>
      <w:r w:rsidR="00921882" w:rsidRPr="00921882">
        <w:rPr>
          <w:sz w:val="28"/>
          <w:szCs w:val="28"/>
        </w:rPr>
        <w:t xml:space="preserve"> нормативам, является минимально возможным.</w:t>
      </w:r>
      <w:proofErr w:type="gramEnd"/>
    </w:p>
    <w:p w:rsidR="009D11C7" w:rsidRDefault="009D11C7" w:rsidP="009D11C7">
      <w:pPr>
        <w:pStyle w:val="a6"/>
        <w:ind w:firstLine="720"/>
      </w:pPr>
      <w:r w:rsidRPr="00921882">
        <w:t xml:space="preserve">3.Рассмотреть </w:t>
      </w:r>
      <w:r w:rsidR="00367052" w:rsidRPr="00921882">
        <w:t>проект закона Приморского края "О бюджете территориального фонда обязательного медицинского страхования Приморского края на 201</w:t>
      </w:r>
      <w:r w:rsidR="00921882" w:rsidRPr="00921882">
        <w:t>7</w:t>
      </w:r>
      <w:r w:rsidR="00367052" w:rsidRPr="00921882">
        <w:t xml:space="preserve"> год и плановый период 201</w:t>
      </w:r>
      <w:r w:rsidR="00921882" w:rsidRPr="00921882">
        <w:t>8</w:t>
      </w:r>
      <w:r w:rsidR="00367052" w:rsidRPr="00921882">
        <w:t xml:space="preserve"> и 201</w:t>
      </w:r>
      <w:r w:rsidR="00921882" w:rsidRPr="00921882">
        <w:t>9</w:t>
      </w:r>
      <w:r w:rsidR="00367052" w:rsidRPr="00921882">
        <w:t xml:space="preserve"> годов"</w:t>
      </w:r>
      <w:r w:rsidRPr="00921882">
        <w:rPr>
          <w:szCs w:val="28"/>
        </w:rPr>
        <w:t xml:space="preserve"> </w:t>
      </w:r>
      <w:r w:rsidRPr="00921882">
        <w:t xml:space="preserve">на </w:t>
      </w:r>
      <w:r w:rsidRPr="00921882">
        <w:lastRenderedPageBreak/>
        <w:t xml:space="preserve">внеочередном заседании Законодательного Собрания </w:t>
      </w:r>
      <w:r w:rsidR="004F7E22" w:rsidRPr="00921882">
        <w:t>1</w:t>
      </w:r>
      <w:r w:rsidR="00921882" w:rsidRPr="00921882">
        <w:t>6</w:t>
      </w:r>
      <w:r w:rsidRPr="00921882">
        <w:t xml:space="preserve"> ноябр</w:t>
      </w:r>
      <w:r w:rsidR="004F7E22" w:rsidRPr="00921882">
        <w:t>я</w:t>
      </w:r>
      <w:r w:rsidRPr="00921882">
        <w:t xml:space="preserve"> 201</w:t>
      </w:r>
      <w:r w:rsidR="00921882" w:rsidRPr="00921882">
        <w:t>6</w:t>
      </w:r>
      <w:r w:rsidRPr="00921882">
        <w:t xml:space="preserve"> года </w:t>
      </w:r>
      <w:r w:rsidRPr="00921882">
        <w:rPr>
          <w:szCs w:val="28"/>
        </w:rPr>
        <w:t>в первом чтении</w:t>
      </w:r>
      <w:r w:rsidRPr="00921882">
        <w:t>.</w:t>
      </w:r>
    </w:p>
    <w:p w:rsidR="009D11C7" w:rsidRPr="00921882" w:rsidRDefault="009D11C7" w:rsidP="0007484B">
      <w:pPr>
        <w:pStyle w:val="a6"/>
        <w:ind w:firstLine="720"/>
        <w:rPr>
          <w:szCs w:val="28"/>
        </w:rPr>
      </w:pPr>
    </w:p>
    <w:p w:rsidR="00D81CE7" w:rsidRDefault="00873DEA" w:rsidP="0007484B">
      <w:pPr>
        <w:pStyle w:val="a6"/>
        <w:ind w:firstLine="720"/>
        <w:rPr>
          <w:szCs w:val="28"/>
        </w:rPr>
      </w:pPr>
      <w:r w:rsidRPr="007D64F8">
        <w:rPr>
          <w:szCs w:val="28"/>
        </w:rPr>
        <w:t>4</w:t>
      </w:r>
      <w:r w:rsidR="00D81CE7" w:rsidRPr="007D64F8">
        <w:rPr>
          <w:szCs w:val="28"/>
        </w:rPr>
        <w:t xml:space="preserve">.Рекомендовать Законодательному Собранию принять </w:t>
      </w:r>
      <w:r w:rsidR="00921882" w:rsidRPr="007D64F8">
        <w:rPr>
          <w:szCs w:val="28"/>
        </w:rPr>
        <w:t xml:space="preserve">вышеназванный </w:t>
      </w:r>
      <w:r w:rsidR="005036CC" w:rsidRPr="007D64F8">
        <w:rPr>
          <w:szCs w:val="28"/>
        </w:rPr>
        <w:t>законопроект</w:t>
      </w:r>
      <w:r w:rsidR="00921882" w:rsidRPr="007D64F8">
        <w:rPr>
          <w:szCs w:val="28"/>
        </w:rPr>
        <w:t xml:space="preserve"> </w:t>
      </w:r>
      <w:r w:rsidR="00D81CE7" w:rsidRPr="007D64F8">
        <w:rPr>
          <w:szCs w:val="28"/>
        </w:rPr>
        <w:t>в первом чтении.</w:t>
      </w:r>
    </w:p>
    <w:p w:rsidR="007D64F8" w:rsidRDefault="007D64F8" w:rsidP="0007484B">
      <w:pPr>
        <w:pStyle w:val="a6"/>
        <w:ind w:firstLine="720"/>
        <w:rPr>
          <w:szCs w:val="28"/>
        </w:rPr>
      </w:pPr>
    </w:p>
    <w:p w:rsidR="007D64F8" w:rsidRPr="0042091B" w:rsidRDefault="007D64F8" w:rsidP="007D64F8">
      <w:pPr>
        <w:pStyle w:val="a6"/>
        <w:ind w:firstLine="720"/>
        <w:rPr>
          <w:szCs w:val="28"/>
        </w:rPr>
      </w:pPr>
      <w:r>
        <w:rPr>
          <w:szCs w:val="28"/>
        </w:rPr>
        <w:t>5.</w:t>
      </w:r>
      <w:r w:rsidRPr="0007484B">
        <w:rPr>
          <w:szCs w:val="28"/>
        </w:rPr>
        <w:t>Рекомендовать территориальному фонду обязательного медицинского страхования Приморского края</w:t>
      </w:r>
      <w:r>
        <w:rPr>
          <w:szCs w:val="28"/>
        </w:rPr>
        <w:t xml:space="preserve"> учесть в </w:t>
      </w:r>
      <w:r w:rsidRPr="0042091B">
        <w:rPr>
          <w:szCs w:val="28"/>
        </w:rPr>
        <w:t xml:space="preserve">доходной части </w:t>
      </w:r>
      <w:r>
        <w:t>проект</w:t>
      </w:r>
      <w:r>
        <w:t>а</w:t>
      </w:r>
      <w:r>
        <w:t xml:space="preserve"> бюджета </w:t>
      </w:r>
      <w:r>
        <w:t xml:space="preserve">фонда </w:t>
      </w:r>
      <w:r w:rsidRPr="0042091B">
        <w:rPr>
          <w:szCs w:val="28"/>
        </w:rPr>
        <w:t>возможные поступления по штрафам, санкциям, суммам, поступающим в возмещение ущерба</w:t>
      </w:r>
      <w:r>
        <w:rPr>
          <w:szCs w:val="28"/>
        </w:rPr>
        <w:t xml:space="preserve">, подлежащие зачислению </w:t>
      </w:r>
      <w:r w:rsidRPr="0042091B">
        <w:rPr>
          <w:szCs w:val="28"/>
        </w:rPr>
        <w:t>в бюджеты государственных внебюджетных фондов</w:t>
      </w:r>
      <w:r w:rsidR="00651337">
        <w:rPr>
          <w:szCs w:val="28"/>
        </w:rPr>
        <w:t>.</w:t>
      </w:r>
      <w:bookmarkStart w:id="0" w:name="_GoBack"/>
      <w:bookmarkEnd w:id="0"/>
    </w:p>
    <w:p w:rsidR="00271ACB" w:rsidRPr="005036CC" w:rsidRDefault="00271ACB" w:rsidP="0007484B">
      <w:pPr>
        <w:pStyle w:val="a6"/>
        <w:ind w:firstLine="720"/>
        <w:rPr>
          <w:szCs w:val="28"/>
        </w:rPr>
      </w:pPr>
    </w:p>
    <w:p w:rsidR="005036CC" w:rsidRDefault="00D55F68" w:rsidP="005036CC">
      <w:pPr>
        <w:ind w:firstLine="720"/>
        <w:jc w:val="both"/>
        <w:rPr>
          <w:szCs w:val="28"/>
        </w:rPr>
      </w:pPr>
      <w:r>
        <w:rPr>
          <w:szCs w:val="28"/>
        </w:rPr>
        <w:t>6</w:t>
      </w:r>
      <w:r w:rsidR="005E1A59" w:rsidRPr="005036CC">
        <w:rPr>
          <w:szCs w:val="28"/>
        </w:rPr>
        <w:t>.</w:t>
      </w:r>
      <w:r w:rsidR="005036CC">
        <w:rPr>
          <w:szCs w:val="28"/>
        </w:rPr>
        <w:t xml:space="preserve">Предложить выступить </w:t>
      </w:r>
      <w:r w:rsidR="005036CC" w:rsidRPr="002C0C26">
        <w:rPr>
          <w:szCs w:val="28"/>
        </w:rPr>
        <w:t xml:space="preserve">на заседании Законодательного Собрания </w:t>
      </w:r>
      <w:r w:rsidR="005036CC">
        <w:rPr>
          <w:szCs w:val="28"/>
        </w:rPr>
        <w:t xml:space="preserve">с содокладом </w:t>
      </w:r>
      <w:r w:rsidR="005036CC" w:rsidRPr="002C0C26">
        <w:rPr>
          <w:szCs w:val="28"/>
        </w:rPr>
        <w:t xml:space="preserve">по данному вопросу </w:t>
      </w:r>
      <w:r w:rsidR="005036CC">
        <w:rPr>
          <w:szCs w:val="28"/>
        </w:rPr>
        <w:t xml:space="preserve">Виноградову Дмитрию Александровичу, председателю Контрольно-счетной палаты Приморского края. </w:t>
      </w:r>
    </w:p>
    <w:p w:rsidR="005036CC" w:rsidRDefault="005036CC" w:rsidP="005036CC">
      <w:pPr>
        <w:ind w:firstLine="720"/>
        <w:jc w:val="both"/>
        <w:rPr>
          <w:szCs w:val="28"/>
        </w:rPr>
      </w:pPr>
    </w:p>
    <w:p w:rsidR="005036CC" w:rsidRPr="002C0C26" w:rsidRDefault="00D55F68" w:rsidP="005036CC">
      <w:pPr>
        <w:ind w:firstLine="720"/>
        <w:jc w:val="both"/>
        <w:rPr>
          <w:szCs w:val="28"/>
        </w:rPr>
      </w:pPr>
      <w:r>
        <w:rPr>
          <w:szCs w:val="28"/>
        </w:rPr>
        <w:t>7</w:t>
      </w:r>
      <w:r w:rsidR="005036CC">
        <w:rPr>
          <w:szCs w:val="28"/>
        </w:rPr>
        <w:t>.</w:t>
      </w:r>
      <w:r w:rsidR="005036CC" w:rsidRPr="002C0C26">
        <w:rPr>
          <w:szCs w:val="28"/>
        </w:rPr>
        <w:t>Поручить выступить на заседании Законодательного Собрания с содоклад</w:t>
      </w:r>
      <w:r w:rsidR="005036CC">
        <w:rPr>
          <w:szCs w:val="28"/>
        </w:rPr>
        <w:t xml:space="preserve">ом </w:t>
      </w:r>
      <w:r w:rsidR="005036CC" w:rsidRPr="002C0C26">
        <w:rPr>
          <w:szCs w:val="28"/>
        </w:rPr>
        <w:t xml:space="preserve">по данному вопросу </w:t>
      </w:r>
      <w:proofErr w:type="spellStart"/>
      <w:r w:rsidR="005036CC" w:rsidRPr="002C0C26">
        <w:rPr>
          <w:szCs w:val="28"/>
        </w:rPr>
        <w:t>Ахояну</w:t>
      </w:r>
      <w:proofErr w:type="spellEnd"/>
      <w:r w:rsidR="005036CC" w:rsidRPr="002C0C26">
        <w:rPr>
          <w:szCs w:val="28"/>
        </w:rPr>
        <w:t xml:space="preserve"> </w:t>
      </w:r>
      <w:proofErr w:type="spellStart"/>
      <w:r w:rsidR="005036CC" w:rsidRPr="002C0C26">
        <w:rPr>
          <w:szCs w:val="28"/>
        </w:rPr>
        <w:t>Галусту</w:t>
      </w:r>
      <w:proofErr w:type="spellEnd"/>
      <w:r w:rsidR="005036CC" w:rsidRPr="002C0C26">
        <w:rPr>
          <w:szCs w:val="28"/>
        </w:rPr>
        <w:t xml:space="preserve"> </w:t>
      </w:r>
      <w:proofErr w:type="spellStart"/>
      <w:r w:rsidR="005036CC" w:rsidRPr="002C0C26">
        <w:rPr>
          <w:szCs w:val="28"/>
        </w:rPr>
        <w:t>Цолаковичу</w:t>
      </w:r>
      <w:proofErr w:type="spellEnd"/>
      <w:r w:rsidR="005036CC" w:rsidRPr="002C0C26">
        <w:rPr>
          <w:szCs w:val="28"/>
        </w:rPr>
        <w:t>, председателю комитета Законодательного Собрания по бюджетно-налоговой политике и финансовым ресурсам</w:t>
      </w:r>
      <w:r w:rsidR="005036CC">
        <w:rPr>
          <w:szCs w:val="28"/>
        </w:rPr>
        <w:t>.</w:t>
      </w:r>
    </w:p>
    <w:p w:rsidR="005036CC" w:rsidRDefault="005036CC" w:rsidP="005036CC">
      <w:pPr>
        <w:pStyle w:val="a6"/>
        <w:ind w:firstLine="720"/>
        <w:rPr>
          <w:szCs w:val="28"/>
        </w:rPr>
      </w:pPr>
    </w:p>
    <w:p w:rsidR="00D81CE7" w:rsidRPr="005036CC" w:rsidRDefault="00D55F68" w:rsidP="005036CC">
      <w:pPr>
        <w:ind w:firstLine="720"/>
        <w:jc w:val="both"/>
        <w:rPr>
          <w:szCs w:val="28"/>
        </w:rPr>
      </w:pPr>
      <w:r>
        <w:rPr>
          <w:szCs w:val="28"/>
        </w:rPr>
        <w:t>8</w:t>
      </w:r>
      <w:r w:rsidR="005036CC" w:rsidRPr="002C0C26">
        <w:rPr>
          <w:szCs w:val="28"/>
        </w:rPr>
        <w:t xml:space="preserve">.Определить время, необходимое для рассмотрения Законодательным Собранием данного законопроекта в первом чтении, </w:t>
      </w:r>
      <w:r w:rsidR="005036CC" w:rsidRPr="00043ED3">
        <w:rPr>
          <w:bCs/>
          <w:szCs w:val="28"/>
        </w:rPr>
        <w:t>–</w:t>
      </w:r>
      <w:r w:rsidR="005036CC">
        <w:rPr>
          <w:bCs/>
          <w:szCs w:val="28"/>
        </w:rPr>
        <w:t xml:space="preserve"> 30 минут</w:t>
      </w:r>
      <w:r w:rsidR="005036CC" w:rsidRPr="002C0C26">
        <w:rPr>
          <w:szCs w:val="28"/>
        </w:rPr>
        <w:t xml:space="preserve">, в том числе время для доклада – </w:t>
      </w:r>
      <w:r w:rsidR="005036CC">
        <w:rPr>
          <w:szCs w:val="28"/>
        </w:rPr>
        <w:t>1</w:t>
      </w:r>
      <w:r w:rsidR="005036CC" w:rsidRPr="002C0C26">
        <w:rPr>
          <w:szCs w:val="28"/>
        </w:rPr>
        <w:t>0 минут, время для содоклад</w:t>
      </w:r>
      <w:r w:rsidR="005036CC">
        <w:rPr>
          <w:szCs w:val="28"/>
        </w:rPr>
        <w:t>ов</w:t>
      </w:r>
      <w:r w:rsidR="005036CC" w:rsidRPr="002C0C26">
        <w:rPr>
          <w:szCs w:val="28"/>
        </w:rPr>
        <w:t xml:space="preserve"> – </w:t>
      </w:r>
      <w:r w:rsidR="005036CC">
        <w:rPr>
          <w:szCs w:val="28"/>
        </w:rPr>
        <w:t>по 5</w:t>
      </w:r>
      <w:r w:rsidR="005036CC" w:rsidRPr="002C0C26">
        <w:rPr>
          <w:szCs w:val="28"/>
        </w:rPr>
        <w:t xml:space="preserve"> минут.</w:t>
      </w:r>
    </w:p>
    <w:p w:rsidR="003F5D03" w:rsidRPr="005036CC" w:rsidRDefault="003F5D03" w:rsidP="00D81CE7">
      <w:pPr>
        <w:ind w:firstLine="720"/>
        <w:jc w:val="both"/>
      </w:pPr>
    </w:p>
    <w:p w:rsidR="003F5D03" w:rsidRPr="005036CC" w:rsidRDefault="003F5D03" w:rsidP="00D81CE7">
      <w:pPr>
        <w:ind w:firstLine="720"/>
        <w:jc w:val="both"/>
      </w:pPr>
    </w:p>
    <w:p w:rsidR="005036CC" w:rsidRPr="005036CC" w:rsidRDefault="005036CC" w:rsidP="00D81CE7">
      <w:pPr>
        <w:ind w:firstLine="720"/>
        <w:jc w:val="both"/>
      </w:pPr>
    </w:p>
    <w:p w:rsidR="00D81CE7" w:rsidRPr="005036CC" w:rsidRDefault="00D81CE7" w:rsidP="00D81CE7">
      <w:pPr>
        <w:jc w:val="both"/>
      </w:pPr>
      <w:r w:rsidRPr="005036CC">
        <w:t xml:space="preserve">Председатель комитета                                                                        Г.Ц. Ахоян </w:t>
      </w:r>
    </w:p>
    <w:p w:rsidR="00D81CE7" w:rsidRPr="005036CC" w:rsidRDefault="00D81CE7" w:rsidP="00D81CE7">
      <w:pPr>
        <w:pStyle w:val="a3"/>
        <w:tabs>
          <w:tab w:val="clear" w:pos="4153"/>
          <w:tab w:val="clear" w:pos="8306"/>
        </w:tabs>
        <w:jc w:val="both"/>
      </w:pPr>
    </w:p>
    <w:p w:rsidR="00C05340" w:rsidRPr="005036CC" w:rsidRDefault="00C05340" w:rsidP="00D81CE7">
      <w:pPr>
        <w:pStyle w:val="a3"/>
        <w:tabs>
          <w:tab w:val="clear" w:pos="4153"/>
          <w:tab w:val="clear" w:pos="8306"/>
        </w:tabs>
        <w:jc w:val="both"/>
      </w:pPr>
    </w:p>
    <w:p w:rsidR="00C05340" w:rsidRPr="005036CC" w:rsidRDefault="00C05340" w:rsidP="00D81CE7">
      <w:pPr>
        <w:pStyle w:val="a3"/>
        <w:tabs>
          <w:tab w:val="clear" w:pos="4153"/>
          <w:tab w:val="clear" w:pos="8306"/>
        </w:tabs>
        <w:jc w:val="both"/>
      </w:pPr>
    </w:p>
    <w:sectPr w:rsidR="00C05340" w:rsidRPr="005036CC" w:rsidSect="00B2652C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85E" w:rsidRDefault="0058185E">
      <w:r>
        <w:separator/>
      </w:r>
    </w:p>
  </w:endnote>
  <w:endnote w:type="continuationSeparator" w:id="0">
    <w:p w:rsidR="0058185E" w:rsidRDefault="00581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85E" w:rsidRDefault="0058185E">
      <w:r>
        <w:separator/>
      </w:r>
    </w:p>
  </w:footnote>
  <w:footnote w:type="continuationSeparator" w:id="0">
    <w:p w:rsidR="0058185E" w:rsidRDefault="005818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C2C" w:rsidRDefault="00C059FC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D3C2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D3C2C" w:rsidRDefault="00AD3C2C" w:rsidP="00485DA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C2C" w:rsidRDefault="00C059FC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D3C2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51337">
      <w:rPr>
        <w:rStyle w:val="a7"/>
        <w:noProof/>
      </w:rPr>
      <w:t>3</w:t>
    </w:r>
    <w:r>
      <w:rPr>
        <w:rStyle w:val="a7"/>
      </w:rPr>
      <w:fldChar w:fldCharType="end"/>
    </w:r>
  </w:p>
  <w:p w:rsidR="00AD3C2C" w:rsidRDefault="00AD3C2C" w:rsidP="00485DAB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3FD" w:rsidRPr="00D163FD" w:rsidRDefault="00D163FD" w:rsidP="00D163FD">
    <w:pPr>
      <w:pStyle w:val="a3"/>
      <w:jc w:val="right"/>
    </w:pPr>
    <w:r>
      <w:t>Проект</w:t>
    </w:r>
  </w:p>
  <w:p w:rsidR="00D163FD" w:rsidRDefault="00D163F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35C4"/>
    <w:rsid w:val="00021DEF"/>
    <w:rsid w:val="00041248"/>
    <w:rsid w:val="00043933"/>
    <w:rsid w:val="0004606A"/>
    <w:rsid w:val="00053C61"/>
    <w:rsid w:val="0006137C"/>
    <w:rsid w:val="00061A22"/>
    <w:rsid w:val="00072251"/>
    <w:rsid w:val="0007484B"/>
    <w:rsid w:val="00084101"/>
    <w:rsid w:val="0009767B"/>
    <w:rsid w:val="000F5169"/>
    <w:rsid w:val="00112C33"/>
    <w:rsid w:val="001608E2"/>
    <w:rsid w:val="001660B9"/>
    <w:rsid w:val="001808F2"/>
    <w:rsid w:val="00192A7F"/>
    <w:rsid w:val="00192BE6"/>
    <w:rsid w:val="001A2F89"/>
    <w:rsid w:val="001A411B"/>
    <w:rsid w:val="001A6356"/>
    <w:rsid w:val="001B352B"/>
    <w:rsid w:val="001C3B58"/>
    <w:rsid w:val="001C4AE1"/>
    <w:rsid w:val="001D022F"/>
    <w:rsid w:val="001E4258"/>
    <w:rsid w:val="0020003C"/>
    <w:rsid w:val="00205513"/>
    <w:rsid w:val="002064B9"/>
    <w:rsid w:val="002069C7"/>
    <w:rsid w:val="00210F6F"/>
    <w:rsid w:val="00217D29"/>
    <w:rsid w:val="002251F2"/>
    <w:rsid w:val="00232B6D"/>
    <w:rsid w:val="00244A45"/>
    <w:rsid w:val="002521B2"/>
    <w:rsid w:val="00260CD4"/>
    <w:rsid w:val="0027148C"/>
    <w:rsid w:val="00271ACB"/>
    <w:rsid w:val="00296C60"/>
    <w:rsid w:val="002A30D6"/>
    <w:rsid w:val="002A5C39"/>
    <w:rsid w:val="002D2C84"/>
    <w:rsid w:val="002D53CD"/>
    <w:rsid w:val="002E6E2A"/>
    <w:rsid w:val="002F590F"/>
    <w:rsid w:val="003044CC"/>
    <w:rsid w:val="00307CE0"/>
    <w:rsid w:val="0033476E"/>
    <w:rsid w:val="00334E65"/>
    <w:rsid w:val="00337300"/>
    <w:rsid w:val="00357541"/>
    <w:rsid w:val="00367052"/>
    <w:rsid w:val="00382806"/>
    <w:rsid w:val="00393F91"/>
    <w:rsid w:val="003B5247"/>
    <w:rsid w:val="003C2351"/>
    <w:rsid w:val="003E7307"/>
    <w:rsid w:val="003F2358"/>
    <w:rsid w:val="003F5D03"/>
    <w:rsid w:val="00403FC9"/>
    <w:rsid w:val="00404016"/>
    <w:rsid w:val="00404865"/>
    <w:rsid w:val="004065CD"/>
    <w:rsid w:val="0041320D"/>
    <w:rsid w:val="00420168"/>
    <w:rsid w:val="0042091B"/>
    <w:rsid w:val="0045500F"/>
    <w:rsid w:val="004613AB"/>
    <w:rsid w:val="00462D68"/>
    <w:rsid w:val="00464255"/>
    <w:rsid w:val="00485DAB"/>
    <w:rsid w:val="004942AA"/>
    <w:rsid w:val="00495D0C"/>
    <w:rsid w:val="00496ACE"/>
    <w:rsid w:val="004A025F"/>
    <w:rsid w:val="004A1683"/>
    <w:rsid w:val="004A4ABC"/>
    <w:rsid w:val="004A62AB"/>
    <w:rsid w:val="004B23CE"/>
    <w:rsid w:val="004C31D5"/>
    <w:rsid w:val="004C3562"/>
    <w:rsid w:val="004C3876"/>
    <w:rsid w:val="004C4A1C"/>
    <w:rsid w:val="004D2640"/>
    <w:rsid w:val="004E3D71"/>
    <w:rsid w:val="004F6A64"/>
    <w:rsid w:val="004F7E22"/>
    <w:rsid w:val="00501235"/>
    <w:rsid w:val="005036CC"/>
    <w:rsid w:val="00505EF2"/>
    <w:rsid w:val="00516752"/>
    <w:rsid w:val="00553978"/>
    <w:rsid w:val="00555C22"/>
    <w:rsid w:val="00556CAD"/>
    <w:rsid w:val="005606C4"/>
    <w:rsid w:val="00564F4C"/>
    <w:rsid w:val="0057290C"/>
    <w:rsid w:val="00576FB7"/>
    <w:rsid w:val="0058185E"/>
    <w:rsid w:val="00582543"/>
    <w:rsid w:val="00582B37"/>
    <w:rsid w:val="005A3BA6"/>
    <w:rsid w:val="005A73FA"/>
    <w:rsid w:val="005B5588"/>
    <w:rsid w:val="005C467B"/>
    <w:rsid w:val="005E1A59"/>
    <w:rsid w:val="005E66FC"/>
    <w:rsid w:val="005E69C0"/>
    <w:rsid w:val="005F6DC1"/>
    <w:rsid w:val="00615073"/>
    <w:rsid w:val="00621562"/>
    <w:rsid w:val="00622E01"/>
    <w:rsid w:val="00624AAE"/>
    <w:rsid w:val="00624EE3"/>
    <w:rsid w:val="006326E0"/>
    <w:rsid w:val="00635601"/>
    <w:rsid w:val="00647744"/>
    <w:rsid w:val="00651337"/>
    <w:rsid w:val="0066545F"/>
    <w:rsid w:val="0067149E"/>
    <w:rsid w:val="00677DDB"/>
    <w:rsid w:val="00684D5A"/>
    <w:rsid w:val="00692B30"/>
    <w:rsid w:val="006A0887"/>
    <w:rsid w:val="006B5B5F"/>
    <w:rsid w:val="006B7922"/>
    <w:rsid w:val="006C6D98"/>
    <w:rsid w:val="006D2FA2"/>
    <w:rsid w:val="006D6B87"/>
    <w:rsid w:val="006E7C12"/>
    <w:rsid w:val="006F25B7"/>
    <w:rsid w:val="006F2709"/>
    <w:rsid w:val="006F5E03"/>
    <w:rsid w:val="00702A3C"/>
    <w:rsid w:val="007127B9"/>
    <w:rsid w:val="007128C1"/>
    <w:rsid w:val="007148E5"/>
    <w:rsid w:val="00743F55"/>
    <w:rsid w:val="0077733A"/>
    <w:rsid w:val="00780B99"/>
    <w:rsid w:val="007A370F"/>
    <w:rsid w:val="007C26DE"/>
    <w:rsid w:val="007D64F8"/>
    <w:rsid w:val="007E4307"/>
    <w:rsid w:val="007E5845"/>
    <w:rsid w:val="007F1621"/>
    <w:rsid w:val="00804148"/>
    <w:rsid w:val="00807CDA"/>
    <w:rsid w:val="0081694E"/>
    <w:rsid w:val="0082727F"/>
    <w:rsid w:val="00836303"/>
    <w:rsid w:val="00850894"/>
    <w:rsid w:val="008649DF"/>
    <w:rsid w:val="0087368A"/>
    <w:rsid w:val="00873DEA"/>
    <w:rsid w:val="0088376F"/>
    <w:rsid w:val="008941A5"/>
    <w:rsid w:val="008A65EF"/>
    <w:rsid w:val="008C5CD5"/>
    <w:rsid w:val="008C7F48"/>
    <w:rsid w:val="008D1049"/>
    <w:rsid w:val="008D4700"/>
    <w:rsid w:val="00900B9E"/>
    <w:rsid w:val="00920D10"/>
    <w:rsid w:val="00921882"/>
    <w:rsid w:val="00934EDA"/>
    <w:rsid w:val="00942D9D"/>
    <w:rsid w:val="00950FF7"/>
    <w:rsid w:val="00960B26"/>
    <w:rsid w:val="0096760E"/>
    <w:rsid w:val="00993A5E"/>
    <w:rsid w:val="009A1AEE"/>
    <w:rsid w:val="009B4A55"/>
    <w:rsid w:val="009D11C7"/>
    <w:rsid w:val="009D1695"/>
    <w:rsid w:val="009E1296"/>
    <w:rsid w:val="009E75BB"/>
    <w:rsid w:val="009F1915"/>
    <w:rsid w:val="00A05C45"/>
    <w:rsid w:val="00A14486"/>
    <w:rsid w:val="00A14E84"/>
    <w:rsid w:val="00A225CE"/>
    <w:rsid w:val="00A32DEF"/>
    <w:rsid w:val="00A33041"/>
    <w:rsid w:val="00A417E6"/>
    <w:rsid w:val="00A448EA"/>
    <w:rsid w:val="00A54C1A"/>
    <w:rsid w:val="00A57030"/>
    <w:rsid w:val="00A70991"/>
    <w:rsid w:val="00A737E7"/>
    <w:rsid w:val="00A80BA5"/>
    <w:rsid w:val="00A82ECE"/>
    <w:rsid w:val="00A83E23"/>
    <w:rsid w:val="00A94239"/>
    <w:rsid w:val="00AA48AD"/>
    <w:rsid w:val="00AB17D3"/>
    <w:rsid w:val="00AB624F"/>
    <w:rsid w:val="00AC4F7D"/>
    <w:rsid w:val="00AD3C2C"/>
    <w:rsid w:val="00B02E00"/>
    <w:rsid w:val="00B16288"/>
    <w:rsid w:val="00B2652C"/>
    <w:rsid w:val="00B30139"/>
    <w:rsid w:val="00B45077"/>
    <w:rsid w:val="00B50AE2"/>
    <w:rsid w:val="00B51064"/>
    <w:rsid w:val="00B67D72"/>
    <w:rsid w:val="00B75749"/>
    <w:rsid w:val="00B803DE"/>
    <w:rsid w:val="00B8120B"/>
    <w:rsid w:val="00B94540"/>
    <w:rsid w:val="00BA376A"/>
    <w:rsid w:val="00BA4B92"/>
    <w:rsid w:val="00BB715E"/>
    <w:rsid w:val="00BC328A"/>
    <w:rsid w:val="00BC6DA8"/>
    <w:rsid w:val="00BD2034"/>
    <w:rsid w:val="00BD5A2D"/>
    <w:rsid w:val="00BD6CA1"/>
    <w:rsid w:val="00BE13AA"/>
    <w:rsid w:val="00BE16C2"/>
    <w:rsid w:val="00BE6DE8"/>
    <w:rsid w:val="00BE79B9"/>
    <w:rsid w:val="00BF136D"/>
    <w:rsid w:val="00C04CB2"/>
    <w:rsid w:val="00C05340"/>
    <w:rsid w:val="00C059FC"/>
    <w:rsid w:val="00C12E2F"/>
    <w:rsid w:val="00C24335"/>
    <w:rsid w:val="00C256F9"/>
    <w:rsid w:val="00C43224"/>
    <w:rsid w:val="00C5234D"/>
    <w:rsid w:val="00C53108"/>
    <w:rsid w:val="00C661BA"/>
    <w:rsid w:val="00C663F9"/>
    <w:rsid w:val="00C70B95"/>
    <w:rsid w:val="00C770CF"/>
    <w:rsid w:val="00C8471B"/>
    <w:rsid w:val="00C958B6"/>
    <w:rsid w:val="00CA32A0"/>
    <w:rsid w:val="00CB0B5A"/>
    <w:rsid w:val="00CB193D"/>
    <w:rsid w:val="00CB7C01"/>
    <w:rsid w:val="00CE5A5F"/>
    <w:rsid w:val="00CE7AF1"/>
    <w:rsid w:val="00D00AC9"/>
    <w:rsid w:val="00D112F4"/>
    <w:rsid w:val="00D163FD"/>
    <w:rsid w:val="00D16E10"/>
    <w:rsid w:val="00D315EF"/>
    <w:rsid w:val="00D34849"/>
    <w:rsid w:val="00D50BFF"/>
    <w:rsid w:val="00D55F68"/>
    <w:rsid w:val="00D736FD"/>
    <w:rsid w:val="00D81CE7"/>
    <w:rsid w:val="00DA0D1F"/>
    <w:rsid w:val="00DA6C46"/>
    <w:rsid w:val="00DC6181"/>
    <w:rsid w:val="00DC696C"/>
    <w:rsid w:val="00DC6999"/>
    <w:rsid w:val="00DD0DFB"/>
    <w:rsid w:val="00DE21E1"/>
    <w:rsid w:val="00DF5D19"/>
    <w:rsid w:val="00DF62CE"/>
    <w:rsid w:val="00E262AB"/>
    <w:rsid w:val="00E3299F"/>
    <w:rsid w:val="00E520E8"/>
    <w:rsid w:val="00E72F7C"/>
    <w:rsid w:val="00E7377B"/>
    <w:rsid w:val="00E81477"/>
    <w:rsid w:val="00E9260E"/>
    <w:rsid w:val="00E978F1"/>
    <w:rsid w:val="00EA13B8"/>
    <w:rsid w:val="00ED1E0E"/>
    <w:rsid w:val="00ED2B8D"/>
    <w:rsid w:val="00EE6114"/>
    <w:rsid w:val="00EE6F09"/>
    <w:rsid w:val="00EF20A8"/>
    <w:rsid w:val="00EF3F70"/>
    <w:rsid w:val="00F0174F"/>
    <w:rsid w:val="00F04EBA"/>
    <w:rsid w:val="00F13A65"/>
    <w:rsid w:val="00F16487"/>
    <w:rsid w:val="00F20338"/>
    <w:rsid w:val="00F220C8"/>
    <w:rsid w:val="00F30D15"/>
    <w:rsid w:val="00F3703A"/>
    <w:rsid w:val="00F4179B"/>
    <w:rsid w:val="00F41B1A"/>
    <w:rsid w:val="00F4470B"/>
    <w:rsid w:val="00F54B27"/>
    <w:rsid w:val="00F66B0D"/>
    <w:rsid w:val="00F7246D"/>
    <w:rsid w:val="00F81BBB"/>
    <w:rsid w:val="00F92151"/>
    <w:rsid w:val="00FA425C"/>
    <w:rsid w:val="00FA46FA"/>
    <w:rsid w:val="00FA595B"/>
    <w:rsid w:val="00FC4D1C"/>
    <w:rsid w:val="00FD6BDC"/>
    <w:rsid w:val="00FE0955"/>
    <w:rsid w:val="00FE32D0"/>
    <w:rsid w:val="00FF14CC"/>
    <w:rsid w:val="00FF256A"/>
    <w:rsid w:val="00FF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760E"/>
    <w:rPr>
      <w:sz w:val="28"/>
    </w:rPr>
  </w:style>
  <w:style w:type="paragraph" w:styleId="1">
    <w:name w:val="heading 1"/>
    <w:basedOn w:val="a"/>
    <w:next w:val="a"/>
    <w:link w:val="10"/>
    <w:qFormat/>
    <w:rsid w:val="000722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96760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6760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6760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760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6760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BD5A2D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5A73FA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0722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"/>
    <w:basedOn w:val="a"/>
    <w:rsid w:val="00072251"/>
    <w:pPr>
      <w:ind w:left="283" w:hanging="283"/>
    </w:pPr>
    <w:rPr>
      <w:sz w:val="24"/>
      <w:szCs w:val="24"/>
    </w:rPr>
  </w:style>
  <w:style w:type="character" w:customStyle="1" w:styleId="ab">
    <w:name w:val="Гипертекстовая ссылка"/>
    <w:basedOn w:val="a0"/>
    <w:rsid w:val="00072251"/>
  </w:style>
  <w:style w:type="paragraph" w:styleId="ac">
    <w:name w:val="footnote text"/>
    <w:basedOn w:val="a"/>
    <w:link w:val="ad"/>
    <w:rsid w:val="00072251"/>
    <w:rPr>
      <w:sz w:val="20"/>
    </w:rPr>
  </w:style>
  <w:style w:type="character" w:customStyle="1" w:styleId="ad">
    <w:name w:val="Текст сноски Знак"/>
    <w:basedOn w:val="a0"/>
    <w:link w:val="ac"/>
    <w:rsid w:val="00072251"/>
  </w:style>
  <w:style w:type="character" w:styleId="ae">
    <w:name w:val="footnote reference"/>
    <w:basedOn w:val="a0"/>
    <w:rsid w:val="00072251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D163FD"/>
    <w:rPr>
      <w:sz w:val="28"/>
    </w:rPr>
  </w:style>
  <w:style w:type="paragraph" w:styleId="30">
    <w:name w:val="Body Text 3"/>
    <w:basedOn w:val="a"/>
    <w:link w:val="31"/>
    <w:rsid w:val="00E3299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3299F"/>
    <w:rPr>
      <w:sz w:val="16"/>
      <w:szCs w:val="16"/>
    </w:rPr>
  </w:style>
  <w:style w:type="paragraph" w:customStyle="1" w:styleId="ConsPlusTitle">
    <w:name w:val="ConsPlusTitle"/>
    <w:uiPriority w:val="99"/>
    <w:rsid w:val="006E7C1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FE0955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760E"/>
    <w:rPr>
      <w:sz w:val="28"/>
    </w:rPr>
  </w:style>
  <w:style w:type="paragraph" w:styleId="1">
    <w:name w:val="heading 1"/>
    <w:basedOn w:val="a"/>
    <w:next w:val="a"/>
    <w:link w:val="10"/>
    <w:qFormat/>
    <w:rsid w:val="000722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96760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6760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6760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760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6760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BD5A2D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5A73FA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0722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"/>
    <w:basedOn w:val="a"/>
    <w:rsid w:val="00072251"/>
    <w:pPr>
      <w:ind w:left="283" w:hanging="283"/>
    </w:pPr>
    <w:rPr>
      <w:sz w:val="24"/>
      <w:szCs w:val="24"/>
    </w:rPr>
  </w:style>
  <w:style w:type="character" w:customStyle="1" w:styleId="ab">
    <w:name w:val="Гипертекстовая ссылка"/>
    <w:basedOn w:val="a0"/>
    <w:rsid w:val="00072251"/>
  </w:style>
  <w:style w:type="paragraph" w:styleId="ac">
    <w:name w:val="footnote text"/>
    <w:basedOn w:val="a"/>
    <w:link w:val="ad"/>
    <w:rsid w:val="00072251"/>
    <w:rPr>
      <w:sz w:val="20"/>
    </w:rPr>
  </w:style>
  <w:style w:type="character" w:customStyle="1" w:styleId="ad">
    <w:name w:val="Текст сноски Знак"/>
    <w:basedOn w:val="a0"/>
    <w:link w:val="ac"/>
    <w:rsid w:val="00072251"/>
  </w:style>
  <w:style w:type="character" w:styleId="ae">
    <w:name w:val="footnote reference"/>
    <w:basedOn w:val="a0"/>
    <w:rsid w:val="00072251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D163FD"/>
    <w:rPr>
      <w:sz w:val="28"/>
    </w:rPr>
  </w:style>
  <w:style w:type="paragraph" w:styleId="30">
    <w:name w:val="Body Text 3"/>
    <w:basedOn w:val="a"/>
    <w:link w:val="31"/>
    <w:rsid w:val="00E3299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3299F"/>
    <w:rPr>
      <w:sz w:val="16"/>
      <w:szCs w:val="16"/>
    </w:rPr>
  </w:style>
  <w:style w:type="paragraph" w:customStyle="1" w:styleId="ConsPlusTitle">
    <w:name w:val="ConsPlusTitle"/>
    <w:uiPriority w:val="99"/>
    <w:rsid w:val="006E7C1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FE0955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A7E92-E9C8-48E9-8B38-1EC45D7D8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3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Евдокимова</cp:lastModifiedBy>
  <cp:revision>104</cp:revision>
  <cp:lastPrinted>2016-11-07T03:28:00Z</cp:lastPrinted>
  <dcterms:created xsi:type="dcterms:W3CDTF">2013-11-06T00:47:00Z</dcterms:created>
  <dcterms:modified xsi:type="dcterms:W3CDTF">2016-11-07T05:17:00Z</dcterms:modified>
</cp:coreProperties>
</file>