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85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07FD" w:rsidRDefault="006E07FD" w:rsidP="006E07FD">
      <w:pPr>
        <w:pStyle w:val="a3"/>
        <w:jc w:val="center"/>
        <w:rPr>
          <w:b/>
        </w:rPr>
      </w:pPr>
      <w:r w:rsidRPr="00150AE3">
        <w:rPr>
          <w:b/>
        </w:rPr>
        <w:t>О ВНЕСЕНИИ ИЗМЕНЕНИ</w:t>
      </w:r>
      <w:r>
        <w:rPr>
          <w:b/>
        </w:rPr>
        <w:t>Й</w:t>
      </w:r>
      <w:r w:rsidRPr="00150AE3">
        <w:rPr>
          <w:b/>
        </w:rPr>
        <w:t xml:space="preserve"> В </w:t>
      </w:r>
      <w:r>
        <w:rPr>
          <w:b/>
        </w:rPr>
        <w:t>СТАТЬЮ 1</w:t>
      </w:r>
      <w:r w:rsidRPr="00210BEB">
        <w:rPr>
          <w:b/>
          <w:vertAlign w:val="superscript"/>
        </w:rPr>
        <w:t>1</w:t>
      </w:r>
      <w:r>
        <w:rPr>
          <w:b/>
        </w:rPr>
        <w:t xml:space="preserve"> </w:t>
      </w:r>
      <w:r w:rsidRPr="00150AE3">
        <w:rPr>
          <w:b/>
        </w:rPr>
        <w:t>ЗАКОН</w:t>
      </w:r>
      <w:r>
        <w:rPr>
          <w:b/>
        </w:rPr>
        <w:t xml:space="preserve">А </w:t>
      </w:r>
    </w:p>
    <w:p w:rsidR="006E07FD" w:rsidRPr="00150AE3" w:rsidRDefault="006E07FD" w:rsidP="006E07FD">
      <w:pPr>
        <w:pStyle w:val="a3"/>
        <w:jc w:val="center"/>
        <w:rPr>
          <w:b/>
        </w:rPr>
      </w:pPr>
      <w:r w:rsidRPr="00150AE3">
        <w:rPr>
          <w:b/>
        </w:rPr>
        <w:t>ПРИМОРСКОГО КРАЯ</w:t>
      </w:r>
      <w:r>
        <w:rPr>
          <w:b/>
        </w:rPr>
        <w:t xml:space="preserve"> </w:t>
      </w:r>
      <w:r>
        <w:rPr>
          <w:szCs w:val="28"/>
        </w:rPr>
        <w:t>"</w:t>
      </w:r>
      <w:r w:rsidRPr="00150AE3">
        <w:rPr>
          <w:b/>
        </w:rPr>
        <w:t xml:space="preserve">О </w:t>
      </w:r>
      <w:r>
        <w:rPr>
          <w:b/>
        </w:rPr>
        <w:t>НАЛОГЕ НА ИМУЩЕСТВО ОРГАНИЗАЦИЙ</w:t>
      </w:r>
      <w:r>
        <w:rPr>
          <w:szCs w:val="28"/>
        </w:rPr>
        <w:t>"</w:t>
      </w:r>
    </w:p>
    <w:p w:rsidR="006E07FD" w:rsidRDefault="006E07FD" w:rsidP="006E07FD">
      <w:pPr>
        <w:rPr>
          <w:bCs/>
          <w:szCs w:val="28"/>
        </w:rPr>
      </w:pPr>
    </w:p>
    <w:p w:rsidR="006E07FD" w:rsidRDefault="006E07FD" w:rsidP="006E07FD">
      <w:pPr>
        <w:ind w:firstLine="720"/>
        <w:jc w:val="both"/>
      </w:pPr>
      <w:r>
        <w:t>Принят Законодательным Собранием Приморского края 26 октября 2016 года</w:t>
      </w:r>
    </w:p>
    <w:p w:rsidR="006E07FD" w:rsidRPr="00453760" w:rsidRDefault="006E07FD" w:rsidP="006E07FD">
      <w:pPr>
        <w:ind w:firstLine="720"/>
        <w:rPr>
          <w:szCs w:val="28"/>
        </w:rPr>
      </w:pPr>
      <w:r>
        <w:rPr>
          <w:szCs w:val="28"/>
        </w:rPr>
        <w:tab/>
      </w:r>
    </w:p>
    <w:p w:rsidR="006E07FD" w:rsidRPr="006826D1" w:rsidRDefault="006E07FD" w:rsidP="006E07FD">
      <w:pPr>
        <w:pStyle w:val="a7"/>
        <w:suppressAutoHyphens/>
        <w:spacing w:before="0" w:line="240" w:lineRule="auto"/>
        <w:ind w:firstLine="720"/>
        <w:rPr>
          <w:szCs w:val="28"/>
        </w:rPr>
      </w:pPr>
      <w:r w:rsidRPr="006826D1">
        <w:rPr>
          <w:caps/>
          <w:szCs w:val="28"/>
        </w:rPr>
        <w:t xml:space="preserve">Статья 1. </w:t>
      </w:r>
    </w:p>
    <w:p w:rsidR="006E07FD" w:rsidRPr="000F4F8D" w:rsidRDefault="006E07FD" w:rsidP="006E07FD">
      <w:pPr>
        <w:pStyle w:val="Default"/>
        <w:ind w:firstLine="720"/>
        <w:jc w:val="both"/>
        <w:rPr>
          <w:sz w:val="28"/>
          <w:szCs w:val="28"/>
        </w:rPr>
      </w:pPr>
      <w:bookmarkStart w:id="0" w:name="OLE_LINK1"/>
      <w:r w:rsidRPr="000F4F8D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статью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0F4F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0F4F8D">
        <w:rPr>
          <w:sz w:val="28"/>
          <w:szCs w:val="28"/>
        </w:rPr>
        <w:t xml:space="preserve"> Приморского края от 28 ноября 2003 года </w:t>
      </w:r>
      <w:r w:rsidRPr="000F4F8D">
        <w:rPr>
          <w:sz w:val="28"/>
          <w:szCs w:val="28"/>
        </w:rPr>
        <w:br/>
        <w:t xml:space="preserve">№ 82-КЗ </w:t>
      </w:r>
      <w:bookmarkStart w:id="1" w:name="OLE_LINK2"/>
      <w:bookmarkStart w:id="2" w:name="OLE_LINK3"/>
      <w:r w:rsidRPr="000F4F8D">
        <w:rPr>
          <w:sz w:val="28"/>
          <w:szCs w:val="28"/>
        </w:rPr>
        <w:t>"</w:t>
      </w:r>
      <w:bookmarkEnd w:id="1"/>
      <w:bookmarkEnd w:id="2"/>
      <w:r w:rsidRPr="000F4F8D">
        <w:rPr>
          <w:sz w:val="28"/>
          <w:szCs w:val="28"/>
        </w:rPr>
        <w:t>О налоге на имущество организаций"</w:t>
      </w:r>
      <w:r>
        <w:rPr>
          <w:sz w:val="28"/>
          <w:szCs w:val="28"/>
        </w:rPr>
        <w:t xml:space="preserve"> </w:t>
      </w:r>
      <w:r w:rsidRPr="000F4F8D">
        <w:rPr>
          <w:sz w:val="28"/>
          <w:szCs w:val="28"/>
        </w:rPr>
        <w:t xml:space="preserve">(Ведомости Законодательного Собрания Приморского </w:t>
      </w:r>
      <w:r>
        <w:rPr>
          <w:sz w:val="28"/>
          <w:szCs w:val="28"/>
        </w:rPr>
        <w:t xml:space="preserve">края, 2003, № 40, стр. 6; 2004, </w:t>
      </w:r>
      <w:r>
        <w:rPr>
          <w:sz w:val="28"/>
          <w:szCs w:val="28"/>
        </w:rPr>
        <w:br/>
      </w:r>
      <w:r w:rsidRPr="000F4F8D">
        <w:rPr>
          <w:sz w:val="28"/>
          <w:szCs w:val="28"/>
        </w:rPr>
        <w:t>№ 63, стр. 36, № 72, стр. 2, № 74, стр. 11, № 81, стр. 6; 2005, № 112, стр. 11; 2007, № 23, стр. 6, № 47, стр. 8; 2009, № 130, стр. 138; 2010, № 168, стр. 11; 2012, № 5, стр. 2</w:t>
      </w:r>
      <w:r>
        <w:rPr>
          <w:sz w:val="28"/>
          <w:szCs w:val="28"/>
        </w:rPr>
        <w:t xml:space="preserve">; 2013, № 61, стр. 70, № 64, стр. 140; 2014, № 97, стр. 62, </w:t>
      </w:r>
      <w:r>
        <w:rPr>
          <w:sz w:val="28"/>
          <w:szCs w:val="28"/>
        </w:rPr>
        <w:br/>
        <w:t>стр. 63, № 103, стр. 89; 2015, № 120, стр. 90, № 141, стр. 48, № 145, стр. 20; 2016, № 156, стр. 69, № 160, стр. 3</w:t>
      </w:r>
      <w:r w:rsidRPr="000F4F8D">
        <w:rPr>
          <w:sz w:val="28"/>
          <w:szCs w:val="28"/>
        </w:rPr>
        <w:t>) изменения</w:t>
      </w:r>
      <w:r>
        <w:rPr>
          <w:sz w:val="28"/>
          <w:szCs w:val="28"/>
        </w:rPr>
        <w:t>, изложив ее в следующей редакции</w:t>
      </w:r>
      <w:r w:rsidRPr="000F4F8D">
        <w:rPr>
          <w:sz w:val="28"/>
          <w:szCs w:val="28"/>
        </w:rPr>
        <w:t>:</w:t>
      </w:r>
    </w:p>
    <w:p w:rsidR="006E07FD" w:rsidRPr="00C12F31" w:rsidRDefault="006E07FD" w:rsidP="006E07FD">
      <w:pPr>
        <w:widowControl w:val="0"/>
        <w:tabs>
          <w:tab w:val="left" w:pos="567"/>
          <w:tab w:val="left" w:pos="709"/>
          <w:tab w:val="left" w:pos="2835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12F31">
        <w:rPr>
          <w:szCs w:val="28"/>
        </w:rPr>
        <w:t>"СТАТЬЯ 1</w:t>
      </w:r>
      <w:r w:rsidRPr="00C12F31">
        <w:rPr>
          <w:szCs w:val="28"/>
          <w:vertAlign w:val="superscript"/>
        </w:rPr>
        <w:t>1</w:t>
      </w:r>
      <w:r w:rsidRPr="00C12F31">
        <w:rPr>
          <w:szCs w:val="28"/>
        </w:rPr>
        <w:t>. ОСОБЕННОСТИ ОПРЕДЕЛЕНИЯ НАЛОГОВОЙ БАЗЫ</w:t>
      </w:r>
    </w:p>
    <w:p w:rsidR="006E07FD" w:rsidRPr="00C12F31" w:rsidRDefault="006E07FD" w:rsidP="006E07FD">
      <w:pPr>
        <w:widowControl w:val="0"/>
        <w:tabs>
          <w:tab w:val="left" w:pos="567"/>
          <w:tab w:val="left" w:pos="709"/>
          <w:tab w:val="left" w:pos="2835"/>
        </w:tabs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C12F31">
        <w:rPr>
          <w:sz w:val="24"/>
          <w:szCs w:val="24"/>
        </w:rPr>
        <w:t xml:space="preserve">   </w:t>
      </w:r>
      <w:r w:rsidRPr="00C12F31">
        <w:rPr>
          <w:sz w:val="20"/>
        </w:rPr>
        <w:t xml:space="preserve"> </w:t>
      </w:r>
      <w:r w:rsidRPr="00C12F31">
        <w:rPr>
          <w:szCs w:val="28"/>
        </w:rPr>
        <w:t>ОТДЕЛЬНЫХ ОБЪЕКТОВ НЕДВИЖИМОГО</w:t>
      </w:r>
    </w:p>
    <w:p w:rsidR="006E07FD" w:rsidRPr="00C12F31" w:rsidRDefault="006E07FD" w:rsidP="006E07FD">
      <w:pPr>
        <w:widowControl w:val="0"/>
        <w:tabs>
          <w:tab w:val="left" w:pos="567"/>
          <w:tab w:val="left" w:pos="709"/>
          <w:tab w:val="left" w:pos="2835"/>
        </w:tabs>
        <w:autoSpaceDE w:val="0"/>
        <w:autoSpaceDN w:val="0"/>
        <w:adjustRightInd w:val="0"/>
        <w:ind w:firstLine="2127"/>
        <w:jc w:val="both"/>
        <w:outlineLvl w:val="0"/>
        <w:rPr>
          <w:szCs w:val="28"/>
        </w:rPr>
      </w:pPr>
      <w:r w:rsidRPr="00C12F31">
        <w:rPr>
          <w:sz w:val="8"/>
          <w:szCs w:val="8"/>
        </w:rPr>
        <w:t xml:space="preserve">           </w:t>
      </w:r>
      <w:r w:rsidRPr="00C12F31">
        <w:rPr>
          <w:szCs w:val="28"/>
        </w:rPr>
        <w:t>ИМУЩЕСТВА</w:t>
      </w:r>
    </w:p>
    <w:p w:rsidR="006E07FD" w:rsidRPr="00C12F31" w:rsidRDefault="006E07FD" w:rsidP="006E07FD">
      <w:pPr>
        <w:widowControl w:val="0"/>
        <w:tabs>
          <w:tab w:val="left" w:pos="2835"/>
        </w:tabs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6E07FD" w:rsidRPr="00C12F31" w:rsidRDefault="006E07FD" w:rsidP="006E07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F31">
        <w:rPr>
          <w:rFonts w:ascii="Times New Roman" w:hAnsi="Times New Roman" w:cs="Times New Roman"/>
          <w:color w:val="000000"/>
          <w:sz w:val="28"/>
          <w:szCs w:val="28"/>
        </w:rPr>
        <w:t>Налоговая база определяется как кадастровая стоимость имущества, утвержденная в установленном порядке Администрацией Приморского края, в отношении следующих видов недвижимого имущества, признаваемого объектом налогообложения:</w:t>
      </w:r>
    </w:p>
    <w:p w:rsidR="006E07FD" w:rsidRPr="00C12F31" w:rsidRDefault="006E07FD" w:rsidP="006E07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ar1"/>
      <w:bookmarkEnd w:id="3"/>
      <w:r w:rsidRPr="00C12F31">
        <w:rPr>
          <w:rFonts w:ascii="Times New Roman" w:hAnsi="Times New Roman" w:cs="Times New Roman"/>
          <w:color w:val="000000"/>
          <w:sz w:val="28"/>
          <w:szCs w:val="28"/>
        </w:rPr>
        <w:t>административно-деловых центров и торговых центров (комплексов) и помещений в них (кроме помещений, находящихся в хозяйственном ведении или оперативном управлении государственных (муниципальных) учреждений и предприятий);</w:t>
      </w:r>
    </w:p>
    <w:p w:rsidR="006E07FD" w:rsidRPr="00C12F31" w:rsidRDefault="006E07FD" w:rsidP="006E07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Par2"/>
      <w:bookmarkEnd w:id="4"/>
      <w:r w:rsidRPr="00C12F31">
        <w:rPr>
          <w:rFonts w:ascii="Times New Roman" w:hAnsi="Times New Roman" w:cs="Times New Roman"/>
          <w:color w:val="000000"/>
          <w:sz w:val="28"/>
          <w:szCs w:val="28"/>
        </w:rPr>
        <w:t>нежилых помещений, назначение которых в соответствии с кадастровыми паспортами объектов недвижимости или документами технического учета (инвентаризации) объектов недвижимости предусматривает размещение офисов и торговых объектов либо которые фактически используются для размещения офисов и торговых объектов;</w:t>
      </w:r>
    </w:p>
    <w:p w:rsidR="006E07FD" w:rsidRPr="00C12F31" w:rsidRDefault="006E07FD" w:rsidP="006E07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F31">
        <w:rPr>
          <w:rFonts w:ascii="Times New Roman" w:hAnsi="Times New Roman" w:cs="Times New Roman"/>
          <w:color w:val="000000"/>
          <w:sz w:val="28"/>
          <w:szCs w:val="28"/>
        </w:rPr>
        <w:t xml:space="preserve">жилых домов и жилых помещений, не учитываемых на балансе в качестве объектов основных средств в порядке, установленном для ведения бухгалтерского учета. </w:t>
      </w:r>
    </w:p>
    <w:p w:rsidR="006E07FD" w:rsidRDefault="006E07FD" w:rsidP="006E07FD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2F31">
        <w:rPr>
          <w:rFonts w:ascii="Times New Roman" w:hAnsi="Times New Roman" w:cs="Times New Roman"/>
          <w:color w:val="000000"/>
          <w:sz w:val="28"/>
          <w:szCs w:val="28"/>
        </w:rPr>
        <w:t xml:space="preserve">Налоговая база в отношении объектов недвижимого имущества, указанных в </w:t>
      </w:r>
      <w:hyperlink w:anchor="Par1" w:history="1">
        <w:r w:rsidRPr="00C12F31">
          <w:rPr>
            <w:rFonts w:ascii="Times New Roman" w:hAnsi="Times New Roman" w:cs="Times New Roman"/>
            <w:color w:val="000000"/>
            <w:sz w:val="28"/>
            <w:szCs w:val="28"/>
          </w:rPr>
          <w:t>абзацах втором</w:t>
        </w:r>
      </w:hyperlink>
      <w:r w:rsidRPr="00C12F31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2" w:history="1">
        <w:r w:rsidRPr="00C12F31">
          <w:rPr>
            <w:rFonts w:ascii="Times New Roman" w:hAnsi="Times New Roman" w:cs="Times New Roman"/>
            <w:color w:val="000000"/>
            <w:sz w:val="28"/>
            <w:szCs w:val="28"/>
          </w:rPr>
          <w:t>третьем</w:t>
        </w:r>
      </w:hyperlink>
      <w:r w:rsidRPr="00C12F31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настоящей статьи, уменьшается </w:t>
      </w:r>
      <w:r w:rsidRPr="00C12F31">
        <w:rPr>
          <w:rFonts w:ascii="Times New Roman" w:hAnsi="Times New Roman" w:cs="Times New Roman"/>
          <w:color w:val="000000"/>
          <w:sz w:val="28"/>
          <w:szCs w:val="28"/>
        </w:rPr>
        <w:br/>
        <w:t>на 20 процентов кадастровой стоимости каждого объекта недвижимого имущества.".</w:t>
      </w:r>
    </w:p>
    <w:bookmarkEnd w:id="0"/>
    <w:p w:rsidR="006E07FD" w:rsidRPr="00C12F31" w:rsidRDefault="006E07FD" w:rsidP="006E07FD">
      <w:pPr>
        <w:pStyle w:val="a7"/>
        <w:suppressAutoHyphens/>
        <w:spacing w:before="0" w:line="240" w:lineRule="auto"/>
        <w:ind w:firstLine="720"/>
        <w:rPr>
          <w:color w:val="000000"/>
          <w:szCs w:val="28"/>
        </w:rPr>
      </w:pPr>
      <w:r w:rsidRPr="006826D1">
        <w:rPr>
          <w:caps/>
          <w:szCs w:val="28"/>
        </w:rPr>
        <w:lastRenderedPageBreak/>
        <w:t xml:space="preserve">Статья </w:t>
      </w:r>
      <w:r w:rsidRPr="00C12F31">
        <w:rPr>
          <w:color w:val="000000"/>
          <w:szCs w:val="28"/>
        </w:rPr>
        <w:t xml:space="preserve">2. </w:t>
      </w:r>
    </w:p>
    <w:p w:rsidR="006E07FD" w:rsidRDefault="006E07FD" w:rsidP="006E07FD">
      <w:pPr>
        <w:pStyle w:val="a7"/>
        <w:suppressAutoHyphens/>
        <w:spacing w:before="0" w:line="240" w:lineRule="auto"/>
        <w:ind w:firstLine="720"/>
      </w:pPr>
      <w:r w:rsidRPr="00C12F31">
        <w:rPr>
          <w:snapToGrid/>
          <w:color w:val="000000"/>
          <w:szCs w:val="28"/>
        </w:rPr>
        <w:t>Настоящий Закон вступает</w:t>
      </w:r>
      <w:r>
        <w:t xml:space="preserve"> в силу с 1 января 2017 года, но не ранее чем по истечении одного месяца со дня его официального опубликования и</w:t>
      </w:r>
      <w:r w:rsidRPr="00D804BA">
        <w:t xml:space="preserve"> </w:t>
      </w:r>
      <w:r>
        <w:br/>
      </w:r>
      <w:r w:rsidRPr="00D804BA">
        <w:t>не ранее 1-го числа очередного налогового периода по налогу на</w:t>
      </w:r>
      <w:r>
        <w:t xml:space="preserve"> имущество организаций.</w:t>
      </w:r>
    </w:p>
    <w:p w:rsidR="006E07FD" w:rsidRDefault="006E07FD" w:rsidP="006E07FD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6E07FD" w:rsidRDefault="006E07FD" w:rsidP="006E07FD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6E07FD" w:rsidRDefault="006E07FD" w:rsidP="006E07FD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6E07FD" w:rsidRDefault="006E07FD" w:rsidP="006E07FD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C000C9" w:rsidRDefault="00C000C9" w:rsidP="006E07FD">
      <w:pPr>
        <w:rPr>
          <w:szCs w:val="28"/>
        </w:rPr>
      </w:pPr>
    </w:p>
    <w:p w:rsidR="00C000C9" w:rsidRDefault="00C000C9" w:rsidP="00C000C9">
      <w:pPr>
        <w:tabs>
          <w:tab w:val="right" w:pos="9354"/>
        </w:tabs>
        <w:rPr>
          <w:szCs w:val="28"/>
        </w:rPr>
      </w:pPr>
      <w:bookmarkStart w:id="5" w:name="_GoBack"/>
      <w:r>
        <w:rPr>
          <w:szCs w:val="28"/>
        </w:rPr>
        <w:t>г. Владивосток</w:t>
      </w:r>
    </w:p>
    <w:p w:rsidR="00C000C9" w:rsidRDefault="00C000C9" w:rsidP="00C000C9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C000C9" w:rsidRDefault="00C000C9" w:rsidP="00C000C9">
      <w:r>
        <w:rPr>
          <w:szCs w:val="28"/>
        </w:rPr>
        <w:t>№ 2</w:t>
      </w:r>
      <w:r>
        <w:rPr>
          <w:szCs w:val="28"/>
        </w:rPr>
        <w:t>1</w:t>
      </w:r>
      <w:r>
        <w:rPr>
          <w:szCs w:val="28"/>
        </w:rPr>
        <w:t>-КЗ</w:t>
      </w:r>
      <w:bookmarkEnd w:id="5"/>
    </w:p>
    <w:p w:rsidR="00C000C9" w:rsidRPr="000461AD" w:rsidRDefault="00C000C9" w:rsidP="006E07FD">
      <w:pPr>
        <w:rPr>
          <w:szCs w:val="28"/>
        </w:rPr>
      </w:pPr>
    </w:p>
    <w:p w:rsidR="006E07FD" w:rsidRPr="00467E7F" w:rsidRDefault="006E07FD" w:rsidP="006E07FD"/>
    <w:p w:rsidR="00BE0544" w:rsidRDefault="00BE0544"/>
    <w:sectPr w:rsidR="00BE0544" w:rsidSect="006E07F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893" w:rsidRDefault="00F85893">
      <w:r>
        <w:separator/>
      </w:r>
    </w:p>
  </w:endnote>
  <w:endnote w:type="continuationSeparator" w:id="0">
    <w:p w:rsidR="00F85893" w:rsidRDefault="00F8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893" w:rsidRDefault="00F85893">
      <w:r>
        <w:separator/>
      </w:r>
    </w:p>
  </w:footnote>
  <w:footnote w:type="continuationSeparator" w:id="0">
    <w:p w:rsidR="00F85893" w:rsidRDefault="00F85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7FD" w:rsidRDefault="006E07FD" w:rsidP="006E07F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000C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07FD"/>
    <w:rsid w:val="0003291F"/>
    <w:rsid w:val="000513B6"/>
    <w:rsid w:val="00380EE1"/>
    <w:rsid w:val="003B26E7"/>
    <w:rsid w:val="0047435B"/>
    <w:rsid w:val="005A2827"/>
    <w:rsid w:val="006E07FD"/>
    <w:rsid w:val="00AB70F9"/>
    <w:rsid w:val="00AC31EC"/>
    <w:rsid w:val="00B14397"/>
    <w:rsid w:val="00BE0544"/>
    <w:rsid w:val="00C000C9"/>
    <w:rsid w:val="00E34273"/>
    <w:rsid w:val="00E60B2A"/>
    <w:rsid w:val="00F23036"/>
    <w:rsid w:val="00F8589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rmal (Web)"/>
    <w:basedOn w:val="a"/>
    <w:rsid w:val="006E07F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E07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Стиль в законе"/>
    <w:basedOn w:val="a"/>
    <w:rsid w:val="006E07FD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Default">
    <w:name w:val="Default"/>
    <w:rsid w:val="006E07F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6E07FD"/>
    <w:rPr>
      <w:sz w:val="28"/>
    </w:rPr>
  </w:style>
  <w:style w:type="paragraph" w:styleId="a8">
    <w:name w:val="Balloon Text"/>
    <w:basedOn w:val="a"/>
    <w:link w:val="a9"/>
    <w:rsid w:val="006E07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6E0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2016-10-26T01:38:00Z</cp:lastPrinted>
  <dcterms:created xsi:type="dcterms:W3CDTF">2016-11-02T03:29:00Z</dcterms:created>
  <dcterms:modified xsi:type="dcterms:W3CDTF">2016-11-02T03:29:00Z</dcterms:modified>
</cp:coreProperties>
</file>