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7D5896"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>в</w:t>
      </w:r>
      <w:r w:rsidR="009C10AC" w:rsidRPr="009C10AC">
        <w:rPr>
          <w:sz w:val="28"/>
          <w:szCs w:val="28"/>
        </w:rPr>
        <w:t xml:space="preserve"> </w:t>
      </w:r>
      <w:r w:rsidR="009C10AC">
        <w:rPr>
          <w:sz w:val="28"/>
          <w:szCs w:val="28"/>
        </w:rPr>
        <w:t>статью 1(1)</w:t>
      </w:r>
      <w:r w:rsidR="00715DF6">
        <w:rPr>
          <w:sz w:val="28"/>
          <w:szCs w:val="28"/>
        </w:rPr>
        <w:t xml:space="preserve"> </w:t>
      </w:r>
      <w:bookmarkStart w:id="2" w:name="OLE_LINK3"/>
      <w:bookmarkStart w:id="3" w:name="OLE_LINK4"/>
      <w:r w:rsidR="00715DF6">
        <w:rPr>
          <w:sz w:val="28"/>
          <w:szCs w:val="28"/>
        </w:rPr>
        <w:t>Закон</w:t>
      </w:r>
      <w:r w:rsidR="009C10AC">
        <w:rPr>
          <w:sz w:val="28"/>
          <w:szCs w:val="28"/>
        </w:rPr>
        <w:t>а</w:t>
      </w:r>
      <w:r w:rsidR="00715DF6">
        <w:rPr>
          <w:sz w:val="28"/>
          <w:szCs w:val="28"/>
        </w:rPr>
        <w:t xml:space="preserve">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373C29" w:rsidRPr="00373C29">
        <w:rPr>
          <w:sz w:val="28"/>
          <w:szCs w:val="28"/>
        </w:rPr>
        <w:t>налоге на имущество организаций</w:t>
      </w:r>
      <w:r w:rsidR="00247879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D5DE9" w:rsidRDefault="009D5DE9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</w:t>
      </w:r>
      <w:r w:rsidRPr="00916734">
        <w:rPr>
          <w:kern w:val="28"/>
          <w:sz w:val="28"/>
          <w:szCs w:val="28"/>
        </w:rPr>
        <w:t>изменени</w:t>
      </w:r>
      <w:r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9C10AC">
        <w:rPr>
          <w:sz w:val="28"/>
          <w:szCs w:val="28"/>
        </w:rPr>
        <w:t xml:space="preserve">статью 1(1) </w:t>
      </w:r>
      <w:r>
        <w:rPr>
          <w:sz w:val="28"/>
          <w:szCs w:val="28"/>
        </w:rPr>
        <w:t>Закон</w:t>
      </w:r>
      <w:r w:rsidR="009C10AC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"О </w:t>
      </w:r>
      <w:r w:rsidR="00373C29" w:rsidRPr="00373C29">
        <w:rPr>
          <w:sz w:val="28"/>
          <w:szCs w:val="28"/>
        </w:rPr>
        <w:t>налоге на имущество организаций</w:t>
      </w:r>
      <w:r>
        <w:rPr>
          <w:sz w:val="28"/>
          <w:szCs w:val="28"/>
        </w:rPr>
        <w:t>" подготовлен</w:t>
      </w:r>
      <w:r w:rsidR="005039D0">
        <w:rPr>
          <w:sz w:val="28"/>
          <w:szCs w:val="28"/>
        </w:rPr>
        <w:t xml:space="preserve"> на основании статьи 378.2 Налогового кодекса Российской Федерации</w:t>
      </w:r>
      <w:r>
        <w:rPr>
          <w:sz w:val="28"/>
          <w:szCs w:val="28"/>
        </w:rPr>
        <w:t xml:space="preserve"> в целях увеличения </w:t>
      </w:r>
      <w:r w:rsidR="004A5ECA">
        <w:rPr>
          <w:sz w:val="28"/>
          <w:szCs w:val="28"/>
        </w:rPr>
        <w:t>доходной части краевого бюджета.</w:t>
      </w:r>
    </w:p>
    <w:p w:rsidR="006B669E" w:rsidRDefault="006B669E" w:rsidP="003D29C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3D29CE">
        <w:rPr>
          <w:rFonts w:ascii="Times New Roman" w:hAnsi="Times New Roman" w:cs="Times New Roman"/>
          <w:sz w:val="28"/>
          <w:szCs w:val="28"/>
        </w:rPr>
        <w:t>Законопроект</w:t>
      </w:r>
      <w:r w:rsidR="00DA419D" w:rsidRPr="003D29CE">
        <w:rPr>
          <w:rFonts w:ascii="Times New Roman" w:hAnsi="Times New Roman" w:cs="Times New Roman"/>
          <w:sz w:val="28"/>
          <w:szCs w:val="28"/>
        </w:rPr>
        <w:t xml:space="preserve"> устанавливает </w:t>
      </w:r>
      <w:r w:rsidR="004222F7" w:rsidRPr="003D29CE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DA419D" w:rsidRPr="003D29CE">
        <w:rPr>
          <w:rFonts w:ascii="Times New Roman" w:hAnsi="Times New Roman" w:cs="Times New Roman"/>
          <w:sz w:val="28"/>
          <w:szCs w:val="28"/>
        </w:rPr>
        <w:t xml:space="preserve">определения налоговой базы по </w:t>
      </w:r>
      <w:r w:rsidR="007E24D1" w:rsidRPr="003D29CE">
        <w:rPr>
          <w:rFonts w:ascii="Times New Roman" w:hAnsi="Times New Roman" w:cs="Times New Roman"/>
          <w:sz w:val="28"/>
          <w:szCs w:val="28"/>
        </w:rPr>
        <w:t>налогу на имущество организаций исходя из кадастровой стоимости</w:t>
      </w:r>
      <w:r w:rsidR="002D3FDE" w:rsidRPr="003D29CE">
        <w:rPr>
          <w:rFonts w:ascii="Times New Roman" w:hAnsi="Times New Roman" w:cs="Times New Roman"/>
          <w:sz w:val="28"/>
          <w:szCs w:val="28"/>
        </w:rPr>
        <w:t xml:space="preserve"> </w:t>
      </w:r>
      <w:r w:rsidR="003D29CE" w:rsidRPr="0046788F">
        <w:rPr>
          <w:rFonts w:ascii="Times New Roman" w:hAnsi="Times New Roman" w:cs="Times New Roman"/>
          <w:sz w:val="28"/>
          <w:szCs w:val="28"/>
        </w:rPr>
        <w:t xml:space="preserve">в отношении следующих видов недвижимого имущества, признаваемого объектом налогообложения: </w:t>
      </w:r>
      <w:r w:rsidR="003D29CE" w:rsidRPr="0046788F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жилые дома и жилые помещения, не учитываемые на балансе в качестве объектов основных сре</w:t>
      </w:r>
      <w:proofErr w:type="gramStart"/>
      <w:r w:rsidR="003D29CE" w:rsidRPr="004678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дств в </w:t>
      </w:r>
      <w:bookmarkStart w:id="4" w:name="OLE_LINK5"/>
      <w:bookmarkStart w:id="5" w:name="OLE_LINK6"/>
      <w:r w:rsidR="003D29CE" w:rsidRPr="0046788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gramEnd"/>
      <w:r w:rsidR="003D29CE" w:rsidRPr="0046788F">
        <w:rPr>
          <w:rFonts w:ascii="Times New Roman" w:eastAsiaTheme="minorHAnsi" w:hAnsi="Times New Roman" w:cs="Times New Roman"/>
          <w:sz w:val="28"/>
          <w:szCs w:val="28"/>
          <w:lang w:eastAsia="en-US"/>
        </w:rPr>
        <w:t>орядке, установленном для ведения бухгалтерского учета</w:t>
      </w:r>
      <w:bookmarkEnd w:id="4"/>
      <w:bookmarkEnd w:id="5"/>
      <w:r w:rsidR="003D29CE" w:rsidRPr="004678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D29CE">
        <w:rPr>
          <w:sz w:val="28"/>
          <w:szCs w:val="28"/>
        </w:rPr>
        <w:t xml:space="preserve"> </w:t>
      </w:r>
      <w:r w:rsidR="002D3FDE">
        <w:rPr>
          <w:sz w:val="28"/>
          <w:szCs w:val="28"/>
        </w:rPr>
        <w:t xml:space="preserve"> </w:t>
      </w:r>
    </w:p>
    <w:p w:rsidR="008C6597" w:rsidRPr="008C6597" w:rsidRDefault="008C6597" w:rsidP="008C6597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C6597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7" w:history="1">
        <w:r w:rsidRPr="008C659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8C6597">
        <w:rPr>
          <w:rFonts w:eastAsiaTheme="minorHAnsi"/>
          <w:sz w:val="28"/>
          <w:szCs w:val="28"/>
          <w:lang w:eastAsia="en-US"/>
        </w:rPr>
        <w:t xml:space="preserve"> от 04.10.2014 </w:t>
      </w:r>
      <w:r>
        <w:rPr>
          <w:rFonts w:eastAsiaTheme="minorHAnsi"/>
          <w:sz w:val="28"/>
          <w:szCs w:val="28"/>
          <w:lang w:eastAsia="en-US"/>
        </w:rPr>
        <w:t>№</w:t>
      </w:r>
      <w:r w:rsidRPr="008C6597">
        <w:rPr>
          <w:rFonts w:eastAsiaTheme="minorHAnsi"/>
          <w:sz w:val="28"/>
          <w:szCs w:val="28"/>
          <w:lang w:eastAsia="en-US"/>
        </w:rPr>
        <w:t xml:space="preserve"> 284-ФЗ были внесены изменения в Налоговый кодекс Р</w:t>
      </w:r>
      <w:r w:rsidR="009C10AC"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8C6597">
        <w:rPr>
          <w:rFonts w:eastAsiaTheme="minorHAnsi"/>
          <w:sz w:val="28"/>
          <w:szCs w:val="28"/>
          <w:lang w:eastAsia="en-US"/>
        </w:rPr>
        <w:t>Ф</w:t>
      </w:r>
      <w:r w:rsidR="009C10AC">
        <w:rPr>
          <w:rFonts w:eastAsiaTheme="minorHAnsi"/>
          <w:sz w:val="28"/>
          <w:szCs w:val="28"/>
          <w:lang w:eastAsia="en-US"/>
        </w:rPr>
        <w:t>едерации</w:t>
      </w:r>
      <w:r w:rsidRPr="008C6597">
        <w:rPr>
          <w:rFonts w:eastAsiaTheme="minorHAnsi"/>
          <w:sz w:val="28"/>
          <w:szCs w:val="28"/>
          <w:lang w:eastAsia="en-US"/>
        </w:rPr>
        <w:t xml:space="preserve">, в </w:t>
      </w:r>
      <w:r w:rsidR="004A5ECA">
        <w:rPr>
          <w:rFonts w:eastAsiaTheme="minorHAnsi"/>
          <w:sz w:val="28"/>
          <w:szCs w:val="28"/>
          <w:lang w:eastAsia="en-US"/>
        </w:rPr>
        <w:t xml:space="preserve">соответствии с которыми </w:t>
      </w:r>
      <w:r w:rsidR="009C10AC">
        <w:rPr>
          <w:rFonts w:eastAsiaTheme="minorHAnsi"/>
          <w:sz w:val="28"/>
          <w:szCs w:val="28"/>
          <w:lang w:eastAsia="en-US"/>
        </w:rPr>
        <w:t xml:space="preserve">          </w:t>
      </w:r>
      <w:hyperlink r:id="rId8" w:history="1">
        <w:r w:rsidRPr="008C6597">
          <w:rPr>
            <w:rFonts w:eastAsiaTheme="minorHAnsi"/>
            <w:sz w:val="28"/>
            <w:szCs w:val="28"/>
            <w:lang w:eastAsia="en-US"/>
          </w:rPr>
          <w:t>п</w:t>
        </w:r>
        <w:r w:rsidR="004A5ECA">
          <w:rPr>
            <w:rFonts w:eastAsiaTheme="minorHAnsi"/>
            <w:sz w:val="28"/>
            <w:szCs w:val="28"/>
            <w:lang w:eastAsia="en-US"/>
          </w:rPr>
          <w:t>ункт</w:t>
        </w:r>
        <w:r w:rsidRPr="008C6597">
          <w:rPr>
            <w:rFonts w:eastAsiaTheme="minorHAnsi"/>
            <w:sz w:val="28"/>
            <w:szCs w:val="28"/>
            <w:lang w:eastAsia="en-US"/>
          </w:rPr>
          <w:t xml:space="preserve"> 1 ст</w:t>
        </w:r>
        <w:r w:rsidR="004A5ECA">
          <w:rPr>
            <w:rFonts w:eastAsiaTheme="minorHAnsi"/>
            <w:sz w:val="28"/>
            <w:szCs w:val="28"/>
            <w:lang w:eastAsia="en-US"/>
          </w:rPr>
          <w:t>атьи</w:t>
        </w:r>
        <w:r w:rsidRPr="008C6597">
          <w:rPr>
            <w:rFonts w:eastAsiaTheme="minorHAnsi"/>
            <w:sz w:val="28"/>
            <w:szCs w:val="28"/>
            <w:lang w:eastAsia="en-US"/>
          </w:rPr>
          <w:t xml:space="preserve"> 378.2</w:t>
        </w:r>
      </w:hyperlink>
      <w:r w:rsidRPr="008C6597">
        <w:rPr>
          <w:rFonts w:eastAsiaTheme="minorHAnsi"/>
          <w:sz w:val="28"/>
          <w:szCs w:val="28"/>
          <w:lang w:eastAsia="en-US"/>
        </w:rPr>
        <w:t xml:space="preserve"> Н</w:t>
      </w:r>
      <w:r w:rsidR="009C10AC">
        <w:rPr>
          <w:rFonts w:eastAsiaTheme="minorHAnsi"/>
          <w:sz w:val="28"/>
          <w:szCs w:val="28"/>
          <w:lang w:eastAsia="en-US"/>
        </w:rPr>
        <w:t xml:space="preserve">алогового </w:t>
      </w:r>
      <w:r w:rsidR="00A85898">
        <w:rPr>
          <w:rFonts w:eastAsiaTheme="minorHAnsi"/>
          <w:sz w:val="28"/>
          <w:szCs w:val="28"/>
          <w:lang w:eastAsia="en-US"/>
        </w:rPr>
        <w:t>к</w:t>
      </w:r>
      <w:r w:rsidR="009C10AC">
        <w:rPr>
          <w:rFonts w:eastAsiaTheme="minorHAnsi"/>
          <w:sz w:val="28"/>
          <w:szCs w:val="28"/>
          <w:lang w:eastAsia="en-US"/>
        </w:rPr>
        <w:t>одекса</w:t>
      </w:r>
      <w:r w:rsidRPr="008C6597">
        <w:rPr>
          <w:rFonts w:eastAsiaTheme="minorHAnsi"/>
          <w:sz w:val="28"/>
          <w:szCs w:val="28"/>
          <w:lang w:eastAsia="en-US"/>
        </w:rPr>
        <w:t xml:space="preserve"> Р</w:t>
      </w:r>
      <w:r w:rsidR="009C10AC"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8C6597">
        <w:rPr>
          <w:rFonts w:eastAsiaTheme="minorHAnsi"/>
          <w:sz w:val="28"/>
          <w:szCs w:val="28"/>
          <w:lang w:eastAsia="en-US"/>
        </w:rPr>
        <w:t>Ф</w:t>
      </w:r>
      <w:r w:rsidR="009C10AC">
        <w:rPr>
          <w:rFonts w:eastAsiaTheme="minorHAnsi"/>
          <w:sz w:val="28"/>
          <w:szCs w:val="28"/>
          <w:lang w:eastAsia="en-US"/>
        </w:rPr>
        <w:t>едерации</w:t>
      </w:r>
      <w:r w:rsidRPr="008C6597">
        <w:rPr>
          <w:rFonts w:eastAsiaTheme="minorHAnsi"/>
          <w:sz w:val="28"/>
          <w:szCs w:val="28"/>
          <w:lang w:eastAsia="en-US"/>
        </w:rPr>
        <w:t xml:space="preserve"> дополнен положениями, устанавливающими новый вид недвижимого имущества, по которому налоговая база определяется исходя из кадастровой стоимости: жилые дома и жилые помещения, не учитываемые на балансе в качестве объектов основных средств в порядке, определенном для ведения</w:t>
      </w:r>
      <w:proofErr w:type="gramEnd"/>
      <w:r w:rsidRPr="008C6597">
        <w:rPr>
          <w:rFonts w:eastAsiaTheme="minorHAnsi"/>
          <w:sz w:val="28"/>
          <w:szCs w:val="28"/>
          <w:lang w:eastAsia="en-US"/>
        </w:rPr>
        <w:t xml:space="preserve"> бухгалтерского учета</w:t>
      </w:r>
      <w:r w:rsidR="004A5ECA">
        <w:rPr>
          <w:rFonts w:eastAsiaTheme="minorHAnsi"/>
          <w:sz w:val="28"/>
          <w:szCs w:val="28"/>
          <w:lang w:eastAsia="en-US"/>
        </w:rPr>
        <w:t>.</w:t>
      </w:r>
    </w:p>
    <w:p w:rsidR="008E4F4B" w:rsidRDefault="008E4F4B" w:rsidP="003D29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4F4B">
        <w:rPr>
          <w:rFonts w:ascii="Times New Roman" w:hAnsi="Times New Roman" w:cs="Times New Roman"/>
          <w:sz w:val="28"/>
          <w:szCs w:val="28"/>
        </w:rPr>
        <w:t xml:space="preserve">Данный </w:t>
      </w:r>
      <w:r>
        <w:rPr>
          <w:rFonts w:ascii="Times New Roman" w:hAnsi="Times New Roman" w:cs="Times New Roman"/>
          <w:sz w:val="28"/>
          <w:szCs w:val="28"/>
        </w:rPr>
        <w:t xml:space="preserve">вид недвижимого имущества не входит в состав основных средств организации и до 2015 года </w:t>
      </w:r>
      <w:r w:rsidRPr="004A5ECA">
        <w:rPr>
          <w:rFonts w:ascii="Times New Roman" w:hAnsi="Times New Roman" w:cs="Times New Roman"/>
          <w:sz w:val="28"/>
          <w:szCs w:val="28"/>
        </w:rPr>
        <w:t>не подлежал обложению</w:t>
      </w:r>
      <w:r>
        <w:rPr>
          <w:rFonts w:ascii="Times New Roman" w:hAnsi="Times New Roman" w:cs="Times New Roman"/>
          <w:sz w:val="28"/>
          <w:szCs w:val="28"/>
        </w:rPr>
        <w:t xml:space="preserve"> налогом на имущество организаций.</w:t>
      </w:r>
    </w:p>
    <w:p w:rsidR="008E4F4B" w:rsidRDefault="008E4F4B" w:rsidP="003D29CE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принятия законопроекта </w:t>
      </w:r>
      <w:r w:rsidRPr="008E4F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жилые дома и жилые помещения, учитываемые на балансе </w:t>
      </w:r>
      <w:r w:rsid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организации </w:t>
      </w:r>
      <w:r w:rsidRPr="008E4F4B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качестве</w:t>
      </w:r>
      <w:r w:rsid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товаров или готовой продукции в </w:t>
      </w:r>
      <w:r w:rsidR="00B50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порядке, </w:t>
      </w:r>
      <w:r w:rsidR="00C000EB" w:rsidRP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установленном для ведения бухгалтерского учета</w:t>
      </w:r>
      <w:r w:rsid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8E4F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будут подлежать налогообложению </w:t>
      </w:r>
      <w:r w:rsidR="004A5EC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исходя из</w:t>
      </w:r>
      <w:r w:rsidR="00C0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кадастровой стоимости</w:t>
      </w:r>
      <w:r w:rsidR="00B507C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6788F" w:rsidRDefault="006B669E" w:rsidP="009D5DE9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При подготовке законопроекта приняты во внимание предложения </w:t>
      </w:r>
      <w:r w:rsidR="00A57523">
        <w:rPr>
          <w:sz w:val="28"/>
          <w:szCs w:val="28"/>
        </w:rPr>
        <w:t xml:space="preserve">Управления </w:t>
      </w:r>
      <w:r w:rsidR="004A5ECA">
        <w:rPr>
          <w:sz w:val="28"/>
          <w:szCs w:val="28"/>
        </w:rPr>
        <w:t>Ф</w:t>
      </w:r>
      <w:r w:rsidR="00A57523">
        <w:rPr>
          <w:sz w:val="28"/>
          <w:szCs w:val="28"/>
        </w:rPr>
        <w:t>едеральной налоговой службы по Приморскому краю</w:t>
      </w:r>
      <w:r w:rsidR="00B507C2">
        <w:rPr>
          <w:sz w:val="28"/>
          <w:szCs w:val="28"/>
        </w:rPr>
        <w:t xml:space="preserve"> по привлечению дополнительных поступлений по н</w:t>
      </w:r>
      <w:r w:rsidR="00F7659E">
        <w:rPr>
          <w:sz w:val="28"/>
          <w:szCs w:val="28"/>
        </w:rPr>
        <w:t>алогу</w:t>
      </w:r>
      <w:proofErr w:type="gramEnd"/>
      <w:r w:rsidR="00F7659E">
        <w:rPr>
          <w:sz w:val="28"/>
          <w:szCs w:val="28"/>
        </w:rPr>
        <w:t xml:space="preserve"> на имущество организаций</w:t>
      </w:r>
      <w:r w:rsidR="0046788F">
        <w:rPr>
          <w:rFonts w:eastAsiaTheme="minorHAnsi"/>
          <w:sz w:val="28"/>
          <w:szCs w:val="28"/>
          <w:lang w:eastAsia="en-US"/>
        </w:rPr>
        <w:t>.</w:t>
      </w:r>
      <w:r w:rsidR="0046788F">
        <w:rPr>
          <w:sz w:val="28"/>
          <w:szCs w:val="28"/>
        </w:rPr>
        <w:t xml:space="preserve"> </w:t>
      </w:r>
    </w:p>
    <w:p w:rsidR="004A5ECA" w:rsidRDefault="004A5ECA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26.3-3 Федерального закона</w:t>
      </w:r>
      <w:r w:rsidR="00A146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06.10.1999 </w:t>
      </w:r>
      <w:r w:rsidR="00A1461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184-ФЗ </w:t>
      </w:r>
      <w:r w:rsidR="00A85898">
        <w:rPr>
          <w:sz w:val="28"/>
          <w:szCs w:val="28"/>
        </w:rPr>
        <w:t>"</w:t>
      </w:r>
      <w:r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85898">
        <w:rPr>
          <w:sz w:val="28"/>
          <w:szCs w:val="28"/>
        </w:rPr>
        <w:t>"</w:t>
      </w:r>
      <w:bookmarkStart w:id="6" w:name="_GoBack"/>
      <w:bookmarkEnd w:id="6"/>
      <w:r>
        <w:rPr>
          <w:sz w:val="28"/>
          <w:szCs w:val="28"/>
        </w:rPr>
        <w:t xml:space="preserve"> данный проект закона не подлежит оценке регулирующего воздействия</w:t>
      </w:r>
      <w:r w:rsidR="00A14619">
        <w:rPr>
          <w:sz w:val="28"/>
          <w:szCs w:val="28"/>
        </w:rPr>
        <w:t>.</w:t>
      </w:r>
    </w:p>
    <w:p w:rsidR="00F72AD2" w:rsidRDefault="00287D33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1363F1" w:rsidRDefault="001363F1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358" w:rsidRDefault="00906358" w:rsidP="00906358">
      <w:pPr>
        <w:ind w:firstLine="709"/>
        <w:jc w:val="both"/>
        <w:rPr>
          <w:sz w:val="28"/>
          <w:szCs w:val="28"/>
        </w:rPr>
      </w:pPr>
    </w:p>
    <w:p w:rsidR="001363F1" w:rsidRDefault="001363F1" w:rsidP="00906358">
      <w:pPr>
        <w:ind w:firstLine="709"/>
        <w:jc w:val="both"/>
        <w:rPr>
          <w:sz w:val="28"/>
          <w:szCs w:val="28"/>
        </w:rPr>
      </w:pPr>
    </w:p>
    <w:p w:rsidR="00715DF6" w:rsidRDefault="00715DF6" w:rsidP="0090635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8C65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47D5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47D5">
        <w:rPr>
          <w:sz w:val="28"/>
          <w:szCs w:val="28"/>
        </w:rPr>
        <w:t>Усольцев</w:t>
      </w:r>
    </w:p>
    <w:p w:rsidR="0046458E" w:rsidRDefault="0046458E" w:rsidP="00906358"/>
    <w:sectPr w:rsidR="0046458E" w:rsidSect="00A14619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A85898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0E44C7"/>
    <w:rsid w:val="00114B6B"/>
    <w:rsid w:val="001363F1"/>
    <w:rsid w:val="0016436B"/>
    <w:rsid w:val="00170C56"/>
    <w:rsid w:val="00187BF9"/>
    <w:rsid w:val="00190917"/>
    <w:rsid w:val="001B624E"/>
    <w:rsid w:val="00223B07"/>
    <w:rsid w:val="00223F98"/>
    <w:rsid w:val="00231BEF"/>
    <w:rsid w:val="00247879"/>
    <w:rsid w:val="00260C97"/>
    <w:rsid w:val="00287D33"/>
    <w:rsid w:val="002C62B0"/>
    <w:rsid w:val="002D3FDE"/>
    <w:rsid w:val="002D401F"/>
    <w:rsid w:val="00324805"/>
    <w:rsid w:val="00334298"/>
    <w:rsid w:val="0034706E"/>
    <w:rsid w:val="00373C29"/>
    <w:rsid w:val="0039007A"/>
    <w:rsid w:val="003B5D32"/>
    <w:rsid w:val="003D29CE"/>
    <w:rsid w:val="003F2392"/>
    <w:rsid w:val="004222F7"/>
    <w:rsid w:val="00450614"/>
    <w:rsid w:val="00452BC4"/>
    <w:rsid w:val="0046458E"/>
    <w:rsid w:val="00466753"/>
    <w:rsid w:val="0046788F"/>
    <w:rsid w:val="00467949"/>
    <w:rsid w:val="00471916"/>
    <w:rsid w:val="004940F4"/>
    <w:rsid w:val="004A5ECA"/>
    <w:rsid w:val="004B47D5"/>
    <w:rsid w:val="004E6D79"/>
    <w:rsid w:val="005039D0"/>
    <w:rsid w:val="00505707"/>
    <w:rsid w:val="00506E07"/>
    <w:rsid w:val="00541855"/>
    <w:rsid w:val="00545A55"/>
    <w:rsid w:val="005B369C"/>
    <w:rsid w:val="005D50E3"/>
    <w:rsid w:val="005F43ED"/>
    <w:rsid w:val="006459FE"/>
    <w:rsid w:val="00665421"/>
    <w:rsid w:val="0067227F"/>
    <w:rsid w:val="006B669E"/>
    <w:rsid w:val="006D2355"/>
    <w:rsid w:val="006D7D7F"/>
    <w:rsid w:val="006E04B9"/>
    <w:rsid w:val="006F6E39"/>
    <w:rsid w:val="00714D59"/>
    <w:rsid w:val="00715DF6"/>
    <w:rsid w:val="00725094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C6597"/>
    <w:rsid w:val="008D43DE"/>
    <w:rsid w:val="008E4F4B"/>
    <w:rsid w:val="008F0528"/>
    <w:rsid w:val="008F74A7"/>
    <w:rsid w:val="00906358"/>
    <w:rsid w:val="00916734"/>
    <w:rsid w:val="00964148"/>
    <w:rsid w:val="009A3210"/>
    <w:rsid w:val="009B67DA"/>
    <w:rsid w:val="009B74D3"/>
    <w:rsid w:val="009C10AC"/>
    <w:rsid w:val="009C7155"/>
    <w:rsid w:val="009D5DE9"/>
    <w:rsid w:val="009F7E5C"/>
    <w:rsid w:val="00A14619"/>
    <w:rsid w:val="00A52B40"/>
    <w:rsid w:val="00A57523"/>
    <w:rsid w:val="00A60E40"/>
    <w:rsid w:val="00A75728"/>
    <w:rsid w:val="00A77722"/>
    <w:rsid w:val="00A85898"/>
    <w:rsid w:val="00AB32DC"/>
    <w:rsid w:val="00AE4356"/>
    <w:rsid w:val="00B05D7C"/>
    <w:rsid w:val="00B10E34"/>
    <w:rsid w:val="00B15FDD"/>
    <w:rsid w:val="00B507C2"/>
    <w:rsid w:val="00B75732"/>
    <w:rsid w:val="00B77E92"/>
    <w:rsid w:val="00B84228"/>
    <w:rsid w:val="00BF57DF"/>
    <w:rsid w:val="00C000EB"/>
    <w:rsid w:val="00C70789"/>
    <w:rsid w:val="00CB7AE1"/>
    <w:rsid w:val="00CC70CE"/>
    <w:rsid w:val="00D053F9"/>
    <w:rsid w:val="00D41D3B"/>
    <w:rsid w:val="00D441D4"/>
    <w:rsid w:val="00D6164C"/>
    <w:rsid w:val="00DA2334"/>
    <w:rsid w:val="00DA419D"/>
    <w:rsid w:val="00DB3AC2"/>
    <w:rsid w:val="00DD2471"/>
    <w:rsid w:val="00DD4D29"/>
    <w:rsid w:val="00DD6811"/>
    <w:rsid w:val="00E005A4"/>
    <w:rsid w:val="00E01AC6"/>
    <w:rsid w:val="00E4391D"/>
    <w:rsid w:val="00E55D9C"/>
    <w:rsid w:val="00E575E2"/>
    <w:rsid w:val="00E60E62"/>
    <w:rsid w:val="00E846BB"/>
    <w:rsid w:val="00EC4D80"/>
    <w:rsid w:val="00ED5EEA"/>
    <w:rsid w:val="00EF3F9D"/>
    <w:rsid w:val="00F010AB"/>
    <w:rsid w:val="00F0618E"/>
    <w:rsid w:val="00F34BF4"/>
    <w:rsid w:val="00F51292"/>
    <w:rsid w:val="00F54789"/>
    <w:rsid w:val="00F72AD2"/>
    <w:rsid w:val="00F7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ED229886DD8165D895F48ADA99357B481BA3218137DF65B27726A925ADCFFBC3766EB8BA9786j5l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ED229886DD8165D895F48ADA99357B4B1DAB24823FDF65B27726A925ADCFFBC3766EB8BA958F55j9l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Бажук Екатерина Петровна</dc:creator>
  <cp:lastModifiedBy>Глотова Марианна Валериевна</cp:lastModifiedBy>
  <cp:revision>30</cp:revision>
  <cp:lastPrinted>2014-03-30T22:59:00Z</cp:lastPrinted>
  <dcterms:created xsi:type="dcterms:W3CDTF">2014-03-11T05:31:00Z</dcterms:created>
  <dcterms:modified xsi:type="dcterms:W3CDTF">2016-10-06T04:23:00Z</dcterms:modified>
</cp:coreProperties>
</file>