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857" w:rsidRPr="003233E7" w:rsidRDefault="002F7857" w:rsidP="002F7857">
      <w:pPr>
        <w:pStyle w:val="a3"/>
        <w:tabs>
          <w:tab w:val="clear" w:pos="4153"/>
          <w:tab w:val="clear" w:pos="8306"/>
        </w:tabs>
        <w:jc w:val="center"/>
        <w:rPr>
          <w:b/>
          <w:sz w:val="28"/>
          <w:lang w:val="ru-RU"/>
        </w:rPr>
      </w:pPr>
      <w:r w:rsidRPr="003233E7">
        <w:rPr>
          <w:b/>
          <w:sz w:val="28"/>
          <w:lang w:val="ru-RU"/>
        </w:rPr>
        <w:t>О ВНЕСЕНИИ ИЗМЕНЕНИЙ В ЗАКОН ПРИМОРСКОГО КРАЯ</w:t>
      </w:r>
    </w:p>
    <w:p w:rsidR="002F7857" w:rsidRDefault="002F7857" w:rsidP="002F7857">
      <w:pPr>
        <w:jc w:val="center"/>
      </w:pPr>
      <w:r w:rsidRPr="003233E7">
        <w:rPr>
          <w:b/>
          <w:sz w:val="28"/>
        </w:rPr>
        <w:t>"О МУНИЦИПАЛЬНОЙ СЛУЖБЕ В ПРИМОРСКОМ КРАЕ"</w:t>
      </w:r>
    </w:p>
    <w:p w:rsidR="002F7857" w:rsidRDefault="002F7857" w:rsidP="00636616">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636616" w:rsidRPr="00F263FE" w:rsidTr="009233D7">
        <w:tc>
          <w:tcPr>
            <w:tcW w:w="3369" w:type="dxa"/>
            <w:gridSpan w:val="2"/>
          </w:tcPr>
          <w:p w:rsidR="00636616" w:rsidRPr="007857D7" w:rsidRDefault="00636616" w:rsidP="009233D7">
            <w:pPr>
              <w:pStyle w:val="1"/>
              <w:spacing w:before="120"/>
              <w:rPr>
                <w:spacing w:val="94"/>
                <w:lang w:val="ru-RU"/>
              </w:rPr>
            </w:pPr>
          </w:p>
        </w:tc>
        <w:tc>
          <w:tcPr>
            <w:tcW w:w="2991" w:type="dxa"/>
            <w:vAlign w:val="bottom"/>
          </w:tcPr>
          <w:p w:rsidR="00636616" w:rsidRPr="007857D7" w:rsidRDefault="00636616" w:rsidP="009233D7"/>
        </w:tc>
        <w:tc>
          <w:tcPr>
            <w:tcW w:w="3483" w:type="dxa"/>
            <w:gridSpan w:val="2"/>
          </w:tcPr>
          <w:p w:rsidR="00D0753C" w:rsidRDefault="00D0753C" w:rsidP="00D0753C">
            <w:pPr>
              <w:rPr>
                <w:sz w:val="20"/>
                <w:szCs w:val="20"/>
              </w:rPr>
            </w:pPr>
            <w:r>
              <w:rPr>
                <w:sz w:val="20"/>
                <w:szCs w:val="20"/>
              </w:rPr>
              <w:t xml:space="preserve">Проект </w:t>
            </w:r>
            <w:r w:rsidR="009D31AE">
              <w:rPr>
                <w:sz w:val="20"/>
                <w:szCs w:val="20"/>
              </w:rPr>
              <w:t>внесен</w:t>
            </w:r>
            <w:r>
              <w:rPr>
                <w:sz w:val="20"/>
                <w:szCs w:val="20"/>
              </w:rPr>
              <w:t xml:space="preserve"> </w:t>
            </w:r>
            <w:r w:rsidR="004D7D85">
              <w:rPr>
                <w:sz w:val="20"/>
                <w:szCs w:val="20"/>
              </w:rPr>
              <w:t>депутатом</w:t>
            </w:r>
          </w:p>
          <w:p w:rsidR="00D0753C" w:rsidRDefault="00D0753C" w:rsidP="00D0753C">
            <w:pPr>
              <w:rPr>
                <w:sz w:val="20"/>
                <w:szCs w:val="20"/>
              </w:rPr>
            </w:pPr>
            <w:r>
              <w:rPr>
                <w:sz w:val="20"/>
                <w:szCs w:val="20"/>
              </w:rPr>
              <w:t>Законодательного Собрания</w:t>
            </w:r>
          </w:p>
          <w:p w:rsidR="00636616" w:rsidRPr="00F263FE" w:rsidRDefault="004D7D85" w:rsidP="004D7D85">
            <w:pPr>
              <w:rPr>
                <w:sz w:val="20"/>
                <w:szCs w:val="20"/>
              </w:rPr>
            </w:pPr>
            <w:proofErr w:type="spellStart"/>
            <w:r>
              <w:rPr>
                <w:sz w:val="20"/>
                <w:szCs w:val="20"/>
              </w:rPr>
              <w:t>Текиевым</w:t>
            </w:r>
            <w:proofErr w:type="spellEnd"/>
            <w:r>
              <w:rPr>
                <w:sz w:val="20"/>
                <w:szCs w:val="20"/>
              </w:rPr>
              <w:t xml:space="preserve"> Д.А.</w:t>
            </w:r>
          </w:p>
        </w:tc>
      </w:tr>
      <w:tr w:rsidR="00636616" w:rsidRPr="00F263FE" w:rsidTr="009233D7">
        <w:trPr>
          <w:gridBefore w:val="1"/>
          <w:gridAfter w:val="1"/>
          <w:wBefore w:w="132" w:type="dxa"/>
          <w:wAfter w:w="141" w:type="dxa"/>
        </w:trPr>
        <w:tc>
          <w:tcPr>
            <w:tcW w:w="9570" w:type="dxa"/>
            <w:gridSpan w:val="3"/>
          </w:tcPr>
          <w:p w:rsidR="00636616" w:rsidRDefault="00636616" w:rsidP="009233D7">
            <w:pPr>
              <w:jc w:val="center"/>
              <w:rPr>
                <w:b/>
                <w:color w:val="000000"/>
                <w:spacing w:val="84"/>
                <w:sz w:val="32"/>
              </w:rPr>
            </w:pPr>
          </w:p>
          <w:p w:rsidR="00636616" w:rsidRPr="00F263FE" w:rsidRDefault="00636616" w:rsidP="009233D7">
            <w:pPr>
              <w:jc w:val="center"/>
              <w:rPr>
                <w:b/>
                <w:color w:val="000000"/>
              </w:rPr>
            </w:pPr>
            <w:r w:rsidRPr="00F263FE">
              <w:rPr>
                <w:b/>
                <w:color w:val="000000"/>
                <w:spacing w:val="84"/>
                <w:sz w:val="32"/>
              </w:rPr>
              <w:t>ЗАКОН ПРИМОРСКОГО КРАЯ</w:t>
            </w:r>
          </w:p>
          <w:p w:rsidR="00636616" w:rsidRPr="00F263FE" w:rsidRDefault="00636616" w:rsidP="009233D7">
            <w:pPr>
              <w:jc w:val="center"/>
              <w:rPr>
                <w:color w:val="000000"/>
              </w:rPr>
            </w:pPr>
          </w:p>
        </w:tc>
      </w:tr>
    </w:tbl>
    <w:p w:rsidR="00636616" w:rsidRDefault="002F45B9" w:rsidP="00636616">
      <w:pPr>
        <w:pStyle w:val="ConsPlusNormal"/>
        <w:ind w:firstLine="709"/>
        <w:jc w:val="both"/>
        <w:outlineLvl w:val="0"/>
        <w:rPr>
          <w:sz w:val="28"/>
          <w:szCs w:val="28"/>
        </w:rPr>
      </w:pPr>
      <w:r w:rsidRPr="000B1B8E">
        <w:rPr>
          <w:sz w:val="28"/>
          <w:szCs w:val="28"/>
        </w:rPr>
        <w:t>Принят Законодательным Собранием Приморского к</w:t>
      </w:r>
      <w:r>
        <w:rPr>
          <w:sz w:val="28"/>
          <w:szCs w:val="28"/>
        </w:rPr>
        <w:t>рая</w:t>
      </w:r>
    </w:p>
    <w:p w:rsidR="002F45B9" w:rsidRPr="000B1B8E" w:rsidRDefault="002F45B9" w:rsidP="00636616">
      <w:pPr>
        <w:pStyle w:val="ConsPlusNormal"/>
        <w:ind w:firstLine="709"/>
        <w:jc w:val="both"/>
        <w:outlineLvl w:val="0"/>
        <w:rPr>
          <w:sz w:val="28"/>
          <w:szCs w:val="28"/>
        </w:rPr>
      </w:pPr>
    </w:p>
    <w:p w:rsidR="00636616" w:rsidRDefault="00636616" w:rsidP="00C12774">
      <w:pPr>
        <w:pStyle w:val="ConsPlusNormal"/>
        <w:ind w:firstLine="709"/>
        <w:jc w:val="both"/>
        <w:rPr>
          <w:sz w:val="28"/>
          <w:szCs w:val="28"/>
        </w:rPr>
      </w:pPr>
      <w:r>
        <w:rPr>
          <w:sz w:val="28"/>
          <w:szCs w:val="28"/>
        </w:rPr>
        <w:t>СТАТЬЯ 1.</w:t>
      </w:r>
    </w:p>
    <w:p w:rsidR="00B04141" w:rsidRDefault="0047286E" w:rsidP="00C12774">
      <w:pPr>
        <w:pStyle w:val="ConsPlusNormal"/>
        <w:ind w:firstLine="709"/>
        <w:jc w:val="both"/>
        <w:rPr>
          <w:sz w:val="28"/>
          <w:szCs w:val="28"/>
        </w:rPr>
      </w:pPr>
      <w:r w:rsidRPr="006473A2">
        <w:rPr>
          <w:sz w:val="28"/>
          <w:szCs w:val="28"/>
        </w:rPr>
        <w:t xml:space="preserve">Внести в </w:t>
      </w:r>
      <w:r w:rsidR="0042372A" w:rsidRPr="006473A2">
        <w:rPr>
          <w:sz w:val="28"/>
          <w:szCs w:val="28"/>
        </w:rPr>
        <w:t>З</w:t>
      </w:r>
      <w:r w:rsidR="006473A2" w:rsidRPr="006473A2">
        <w:rPr>
          <w:sz w:val="28"/>
          <w:szCs w:val="28"/>
        </w:rPr>
        <w:t>акон Приморского края</w:t>
      </w:r>
      <w:r w:rsidR="00636616" w:rsidRPr="00636616">
        <w:rPr>
          <w:sz w:val="28"/>
          <w:szCs w:val="28"/>
        </w:rPr>
        <w:t xml:space="preserve"> </w:t>
      </w:r>
      <w:r w:rsidR="00991A9B">
        <w:rPr>
          <w:sz w:val="28"/>
          <w:szCs w:val="28"/>
        </w:rPr>
        <w:t>от 4 июня 2007 года</w:t>
      </w:r>
      <w:r w:rsidR="002A25CE">
        <w:rPr>
          <w:sz w:val="28"/>
          <w:szCs w:val="28"/>
        </w:rPr>
        <w:t xml:space="preserve"> </w:t>
      </w:r>
      <w:r w:rsidR="00636616">
        <w:rPr>
          <w:sz w:val="28"/>
          <w:szCs w:val="28"/>
        </w:rPr>
        <w:t>№ 82-КЗ</w:t>
      </w:r>
      <w:r w:rsidR="00991A9B">
        <w:rPr>
          <w:sz w:val="28"/>
          <w:szCs w:val="28"/>
        </w:rPr>
        <w:t xml:space="preserve"> </w:t>
      </w:r>
      <w:r w:rsidR="002A25CE">
        <w:rPr>
          <w:sz w:val="28"/>
          <w:szCs w:val="28"/>
        </w:rPr>
        <w:br/>
      </w:r>
      <w:r w:rsidR="00636616">
        <w:rPr>
          <w:sz w:val="28"/>
          <w:szCs w:val="28"/>
        </w:rPr>
        <w:t>"</w:t>
      </w:r>
      <w:r w:rsidR="00636616" w:rsidRPr="005F3868">
        <w:rPr>
          <w:sz w:val="28"/>
          <w:szCs w:val="28"/>
        </w:rPr>
        <w:t>О муниципальной службе в Приморском крае</w:t>
      </w:r>
      <w:r w:rsidR="00636616">
        <w:rPr>
          <w:sz w:val="28"/>
          <w:szCs w:val="28"/>
        </w:rPr>
        <w:t>"</w:t>
      </w:r>
      <w:r w:rsidR="00991A9B" w:rsidRPr="00991A9B">
        <w:rPr>
          <w:sz w:val="28"/>
          <w:szCs w:val="28"/>
        </w:rPr>
        <w:t xml:space="preserve"> </w:t>
      </w:r>
      <w:r w:rsidR="00754FEB" w:rsidRPr="005F3868">
        <w:rPr>
          <w:sz w:val="28"/>
          <w:szCs w:val="28"/>
        </w:rPr>
        <w:t>(в редакции Закона Приморского края от 7 июня 2012 года № 53-КЗ)</w:t>
      </w:r>
      <w:r w:rsidR="002A25CE">
        <w:rPr>
          <w:sz w:val="28"/>
          <w:szCs w:val="28"/>
        </w:rPr>
        <w:t xml:space="preserve"> </w:t>
      </w:r>
      <w:r w:rsidR="00636616" w:rsidRPr="005F3868">
        <w:rPr>
          <w:sz w:val="28"/>
          <w:szCs w:val="28"/>
        </w:rPr>
        <w:t xml:space="preserve">(Ведомости </w:t>
      </w:r>
      <w:r w:rsidR="002A25CE">
        <w:rPr>
          <w:sz w:val="28"/>
          <w:szCs w:val="28"/>
        </w:rPr>
        <w:t>З</w:t>
      </w:r>
      <w:r w:rsidR="00636616" w:rsidRPr="005F3868">
        <w:rPr>
          <w:sz w:val="28"/>
          <w:szCs w:val="28"/>
        </w:rPr>
        <w:t>аконодательного Собрания Приморского к</w:t>
      </w:r>
      <w:r w:rsidR="00636616">
        <w:rPr>
          <w:sz w:val="28"/>
          <w:szCs w:val="28"/>
        </w:rPr>
        <w:t xml:space="preserve">рая, 2012, № 15, стр. 80; </w:t>
      </w:r>
      <w:r w:rsidR="002A25CE">
        <w:rPr>
          <w:sz w:val="28"/>
          <w:szCs w:val="28"/>
        </w:rPr>
        <w:br/>
      </w:r>
      <w:r w:rsidR="00636616">
        <w:rPr>
          <w:sz w:val="28"/>
          <w:szCs w:val="28"/>
        </w:rPr>
        <w:t>2013,</w:t>
      </w:r>
      <w:r w:rsidR="002A25CE">
        <w:rPr>
          <w:sz w:val="28"/>
          <w:szCs w:val="28"/>
        </w:rPr>
        <w:t xml:space="preserve"> </w:t>
      </w:r>
      <w:r w:rsidR="00636616" w:rsidRPr="005F3868">
        <w:rPr>
          <w:sz w:val="28"/>
          <w:szCs w:val="28"/>
        </w:rPr>
        <w:t xml:space="preserve">№ 46, стр. 12, № 60, стр. 9; 2014, № 70, стр. 74, № 89, стр. 3, № 93, </w:t>
      </w:r>
      <w:r w:rsidR="002A25CE">
        <w:rPr>
          <w:sz w:val="28"/>
          <w:szCs w:val="28"/>
        </w:rPr>
        <w:br/>
      </w:r>
      <w:r w:rsidR="00636616" w:rsidRPr="005F3868">
        <w:rPr>
          <w:sz w:val="28"/>
          <w:szCs w:val="28"/>
        </w:rPr>
        <w:t>стр. 65; 2015, № 120, стр.</w:t>
      </w:r>
      <w:r w:rsidR="00AB3541">
        <w:rPr>
          <w:sz w:val="28"/>
          <w:szCs w:val="28"/>
        </w:rPr>
        <w:t xml:space="preserve"> 86</w:t>
      </w:r>
      <w:r w:rsidR="00754FEB">
        <w:rPr>
          <w:sz w:val="28"/>
          <w:szCs w:val="28"/>
        </w:rPr>
        <w:t>, № 138, стр. 104</w:t>
      </w:r>
      <w:r w:rsidR="0052496E">
        <w:rPr>
          <w:sz w:val="28"/>
          <w:szCs w:val="28"/>
        </w:rPr>
        <w:t>; 2016, № 154, стр. 66</w:t>
      </w:r>
      <w:r w:rsidR="00B04141">
        <w:rPr>
          <w:sz w:val="28"/>
          <w:szCs w:val="28"/>
        </w:rPr>
        <w:t>) следующ</w:t>
      </w:r>
      <w:r w:rsidR="006473A2">
        <w:rPr>
          <w:sz w:val="28"/>
          <w:szCs w:val="28"/>
        </w:rPr>
        <w:t>и</w:t>
      </w:r>
      <w:r w:rsidR="00B04141">
        <w:rPr>
          <w:sz w:val="28"/>
          <w:szCs w:val="28"/>
        </w:rPr>
        <w:t>е изменени</w:t>
      </w:r>
      <w:r w:rsidR="006473A2">
        <w:rPr>
          <w:sz w:val="28"/>
          <w:szCs w:val="28"/>
        </w:rPr>
        <w:t>я</w:t>
      </w:r>
      <w:r w:rsidR="00B04141">
        <w:rPr>
          <w:sz w:val="28"/>
          <w:szCs w:val="28"/>
        </w:rPr>
        <w:t>:</w:t>
      </w:r>
    </w:p>
    <w:p w:rsidR="000C4F27" w:rsidRDefault="006473A2" w:rsidP="00C12774">
      <w:pPr>
        <w:pStyle w:val="ConsPlusNormal"/>
        <w:tabs>
          <w:tab w:val="left" w:pos="3794"/>
        </w:tabs>
        <w:ind w:firstLine="709"/>
        <w:jc w:val="both"/>
        <w:rPr>
          <w:sz w:val="28"/>
          <w:szCs w:val="28"/>
        </w:rPr>
      </w:pPr>
      <w:r>
        <w:rPr>
          <w:sz w:val="28"/>
          <w:szCs w:val="28"/>
        </w:rPr>
        <w:t>1)</w:t>
      </w:r>
      <w:r w:rsidR="000C4F27">
        <w:rPr>
          <w:sz w:val="28"/>
          <w:szCs w:val="28"/>
        </w:rPr>
        <w:t>в статье 6:</w:t>
      </w:r>
    </w:p>
    <w:p w:rsidR="000C4F27" w:rsidRDefault="002A25CE" w:rsidP="00C12774">
      <w:pPr>
        <w:pStyle w:val="ConsPlusNormal"/>
        <w:tabs>
          <w:tab w:val="left" w:pos="3794"/>
        </w:tabs>
        <w:ind w:firstLine="709"/>
        <w:jc w:val="both"/>
        <w:rPr>
          <w:sz w:val="28"/>
          <w:szCs w:val="28"/>
        </w:rPr>
      </w:pPr>
      <w:r>
        <w:rPr>
          <w:sz w:val="28"/>
          <w:szCs w:val="28"/>
        </w:rPr>
        <w:t>а</w:t>
      </w:r>
      <w:r w:rsidR="000C4F27">
        <w:rPr>
          <w:sz w:val="28"/>
          <w:szCs w:val="28"/>
        </w:rPr>
        <w:t xml:space="preserve">)части 1-3 изложить в </w:t>
      </w:r>
      <w:r w:rsidR="009D31AE">
        <w:rPr>
          <w:sz w:val="28"/>
          <w:szCs w:val="28"/>
        </w:rPr>
        <w:t>следующей</w:t>
      </w:r>
      <w:r w:rsidR="000C4F27">
        <w:rPr>
          <w:sz w:val="28"/>
          <w:szCs w:val="28"/>
        </w:rPr>
        <w:t xml:space="preserve"> редакции:</w:t>
      </w:r>
    </w:p>
    <w:p w:rsidR="000C4F27" w:rsidRPr="000C4F27" w:rsidRDefault="000C4F27" w:rsidP="00C12774">
      <w:pPr>
        <w:pStyle w:val="ConsPlusNormal"/>
        <w:ind w:firstLine="709"/>
        <w:jc w:val="both"/>
        <w:rPr>
          <w:rFonts w:eastAsiaTheme="minorHAnsi"/>
          <w:sz w:val="28"/>
          <w:szCs w:val="28"/>
          <w:lang w:eastAsia="en-US"/>
        </w:rPr>
      </w:pPr>
      <w:r>
        <w:rPr>
          <w:sz w:val="28"/>
          <w:szCs w:val="28"/>
        </w:rPr>
        <w:t>"1.</w:t>
      </w:r>
      <w:r w:rsidRPr="000C4F27">
        <w:rPr>
          <w:rFonts w:eastAsiaTheme="minorHAnsi"/>
          <w:sz w:val="28"/>
          <w:szCs w:val="28"/>
          <w:lang w:eastAsia="en-US"/>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C4F27" w:rsidRDefault="000C4F27" w:rsidP="00C12774">
      <w:pPr>
        <w:autoSpaceDE w:val="0"/>
        <w:autoSpaceDN w:val="0"/>
        <w:adjustRightInd w:val="0"/>
        <w:ind w:firstLine="709"/>
        <w:jc w:val="both"/>
        <w:rPr>
          <w:rFonts w:eastAsiaTheme="minorHAnsi"/>
          <w:sz w:val="28"/>
          <w:szCs w:val="28"/>
          <w:lang w:eastAsia="en-US"/>
        </w:rPr>
      </w:pPr>
      <w:r w:rsidRPr="000C4F27">
        <w:rPr>
          <w:rFonts w:eastAsiaTheme="minorHAnsi"/>
          <w:sz w:val="28"/>
          <w:szCs w:val="28"/>
          <w:lang w:eastAsia="en-US"/>
        </w:rPr>
        <w:t xml:space="preserve">2.Квалификационные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w:t>
      </w:r>
      <w:r>
        <w:rPr>
          <w:rFonts w:eastAsiaTheme="minorHAnsi"/>
          <w:sz w:val="28"/>
          <w:szCs w:val="28"/>
          <w:lang w:eastAsia="en-US"/>
        </w:rPr>
        <w:t>установленны</w:t>
      </w:r>
      <w:r w:rsidR="00C91DC5">
        <w:rPr>
          <w:rFonts w:eastAsiaTheme="minorHAnsi"/>
          <w:sz w:val="28"/>
          <w:szCs w:val="28"/>
          <w:lang w:eastAsia="en-US"/>
        </w:rPr>
        <w:t>е</w:t>
      </w:r>
      <w:r>
        <w:rPr>
          <w:rFonts w:eastAsiaTheme="minorHAnsi"/>
          <w:sz w:val="28"/>
          <w:szCs w:val="28"/>
          <w:lang w:eastAsia="en-US"/>
        </w:rPr>
        <w:t xml:space="preserve"> </w:t>
      </w:r>
      <w:r w:rsidRPr="004D7D85">
        <w:rPr>
          <w:rFonts w:eastAsiaTheme="minorHAnsi"/>
          <w:sz w:val="28"/>
          <w:szCs w:val="28"/>
          <w:lang w:eastAsia="en-US"/>
        </w:rPr>
        <w:t xml:space="preserve">частями </w:t>
      </w:r>
      <w:r w:rsidR="00AC6B23" w:rsidRPr="004D7D85">
        <w:rPr>
          <w:rFonts w:eastAsiaTheme="minorHAnsi"/>
          <w:sz w:val="28"/>
          <w:szCs w:val="28"/>
          <w:lang w:eastAsia="en-US"/>
        </w:rPr>
        <w:t>4</w:t>
      </w:r>
      <w:r w:rsidRPr="004D7D85">
        <w:rPr>
          <w:rFonts w:eastAsiaTheme="minorHAnsi"/>
          <w:sz w:val="28"/>
          <w:szCs w:val="28"/>
          <w:lang w:eastAsia="en-US"/>
        </w:rPr>
        <w:t>-7</w:t>
      </w:r>
      <w:r>
        <w:rPr>
          <w:rFonts w:eastAsiaTheme="minorHAnsi"/>
          <w:sz w:val="28"/>
          <w:szCs w:val="28"/>
          <w:lang w:eastAsia="en-US"/>
        </w:rPr>
        <w:t xml:space="preserve"> настоящей статьи</w:t>
      </w:r>
      <w:r w:rsidRPr="000C4F27">
        <w:rPr>
          <w:rFonts w:eastAsiaTheme="minorHAnsi"/>
          <w:sz w:val="28"/>
          <w:szCs w:val="28"/>
          <w:lang w:eastAsia="en-US"/>
        </w:rPr>
        <w:t xml:space="preserve">. </w:t>
      </w:r>
    </w:p>
    <w:p w:rsidR="000C4F27" w:rsidRPr="000C4F27" w:rsidRDefault="000C4F27" w:rsidP="00C1277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Pr="000C4F27">
        <w:rPr>
          <w:rFonts w:eastAsiaTheme="minorHAnsi"/>
          <w:sz w:val="28"/>
          <w:szCs w:val="28"/>
          <w:lang w:eastAsia="en-US"/>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209F1" w:rsidRDefault="00BB1D0F" w:rsidP="00C12774">
      <w:pPr>
        <w:pStyle w:val="ConsPlusNormal"/>
        <w:ind w:firstLine="709"/>
        <w:jc w:val="both"/>
        <w:rPr>
          <w:rFonts w:eastAsiaTheme="minorHAnsi"/>
          <w:sz w:val="28"/>
          <w:szCs w:val="28"/>
          <w:lang w:eastAsia="en-US"/>
        </w:rPr>
      </w:pPr>
      <w:r w:rsidRPr="000B3876">
        <w:rPr>
          <w:rFonts w:eastAsiaTheme="minorHAnsi"/>
          <w:sz w:val="28"/>
          <w:szCs w:val="28"/>
          <w:lang w:eastAsia="en-US"/>
        </w:rPr>
        <w:t>б</w:t>
      </w:r>
      <w:proofErr w:type="gramStart"/>
      <w:r w:rsidRPr="000B3876">
        <w:rPr>
          <w:rFonts w:eastAsiaTheme="minorHAnsi"/>
          <w:sz w:val="28"/>
          <w:szCs w:val="28"/>
          <w:lang w:eastAsia="en-US"/>
        </w:rPr>
        <w:t>)</w:t>
      </w:r>
      <w:r w:rsidR="00B86CB8" w:rsidRPr="000B3876">
        <w:rPr>
          <w:rFonts w:eastAsiaTheme="minorHAnsi"/>
          <w:sz w:val="28"/>
          <w:szCs w:val="28"/>
          <w:lang w:eastAsia="en-US"/>
        </w:rPr>
        <w:t>в</w:t>
      </w:r>
      <w:proofErr w:type="gramEnd"/>
      <w:r w:rsidR="00B86CB8" w:rsidRPr="000B3876">
        <w:rPr>
          <w:rFonts w:eastAsiaTheme="minorHAnsi"/>
          <w:sz w:val="28"/>
          <w:szCs w:val="28"/>
          <w:lang w:eastAsia="en-US"/>
        </w:rPr>
        <w:t xml:space="preserve"> части 6 слова "общего среднего" заменить словами "среднего общего"; </w:t>
      </w:r>
    </w:p>
    <w:p w:rsidR="004209F1" w:rsidRDefault="006F71D1" w:rsidP="00C12774">
      <w:pPr>
        <w:pStyle w:val="ConsPlusNormal"/>
        <w:ind w:firstLine="709"/>
        <w:jc w:val="both"/>
        <w:rPr>
          <w:rFonts w:eastAsiaTheme="minorHAnsi"/>
          <w:sz w:val="28"/>
          <w:szCs w:val="28"/>
          <w:lang w:eastAsia="en-US"/>
        </w:rPr>
      </w:pPr>
      <w:r>
        <w:rPr>
          <w:rFonts w:eastAsiaTheme="minorHAnsi"/>
          <w:sz w:val="28"/>
          <w:szCs w:val="28"/>
          <w:lang w:eastAsia="en-US"/>
        </w:rPr>
        <w:t>в</w:t>
      </w:r>
      <w:proofErr w:type="gramStart"/>
      <w:r>
        <w:rPr>
          <w:rFonts w:eastAsiaTheme="minorHAnsi"/>
          <w:sz w:val="28"/>
          <w:szCs w:val="28"/>
          <w:lang w:eastAsia="en-US"/>
        </w:rPr>
        <w:t>)</w:t>
      </w:r>
      <w:r w:rsidR="00BB1D0F">
        <w:rPr>
          <w:rFonts w:eastAsiaTheme="minorHAnsi"/>
          <w:sz w:val="28"/>
          <w:szCs w:val="28"/>
          <w:lang w:eastAsia="en-US"/>
        </w:rPr>
        <w:t>ч</w:t>
      </w:r>
      <w:proofErr w:type="gramEnd"/>
      <w:r w:rsidR="00BB1D0F">
        <w:rPr>
          <w:rFonts w:eastAsiaTheme="minorHAnsi"/>
          <w:sz w:val="28"/>
          <w:szCs w:val="28"/>
          <w:lang w:eastAsia="en-US"/>
        </w:rPr>
        <w:t>асть 6</w:t>
      </w:r>
      <w:r w:rsidR="00BB1D0F" w:rsidRPr="00BB1D0F">
        <w:rPr>
          <w:rFonts w:eastAsiaTheme="minorHAnsi"/>
          <w:sz w:val="28"/>
          <w:szCs w:val="28"/>
          <w:vertAlign w:val="superscript"/>
          <w:lang w:eastAsia="en-US"/>
        </w:rPr>
        <w:t>1</w:t>
      </w:r>
      <w:r w:rsidR="00BB1D0F">
        <w:rPr>
          <w:rFonts w:eastAsiaTheme="minorHAnsi"/>
          <w:sz w:val="28"/>
          <w:szCs w:val="28"/>
          <w:lang w:eastAsia="en-US"/>
        </w:rPr>
        <w:t xml:space="preserve"> признать утратившей силу;</w:t>
      </w:r>
    </w:p>
    <w:p w:rsidR="00BB1D0F" w:rsidRDefault="006F71D1" w:rsidP="00C12774">
      <w:pPr>
        <w:pStyle w:val="ConsPlusNormal"/>
        <w:ind w:firstLine="709"/>
        <w:jc w:val="both"/>
        <w:rPr>
          <w:rFonts w:eastAsiaTheme="minorHAnsi"/>
          <w:sz w:val="28"/>
          <w:szCs w:val="28"/>
          <w:lang w:eastAsia="en-US"/>
        </w:rPr>
      </w:pPr>
      <w:r>
        <w:rPr>
          <w:rFonts w:eastAsiaTheme="minorHAnsi"/>
          <w:sz w:val="28"/>
          <w:szCs w:val="28"/>
          <w:lang w:eastAsia="en-US"/>
        </w:rPr>
        <w:t>г</w:t>
      </w:r>
      <w:proofErr w:type="gramStart"/>
      <w:r w:rsidR="00BB1D0F">
        <w:rPr>
          <w:rFonts w:eastAsiaTheme="minorHAnsi"/>
          <w:sz w:val="28"/>
          <w:szCs w:val="28"/>
          <w:lang w:eastAsia="en-US"/>
        </w:rPr>
        <w:t>)ч</w:t>
      </w:r>
      <w:proofErr w:type="gramEnd"/>
      <w:r w:rsidR="00BB1D0F">
        <w:rPr>
          <w:rFonts w:eastAsiaTheme="minorHAnsi"/>
          <w:sz w:val="28"/>
          <w:szCs w:val="28"/>
          <w:lang w:eastAsia="en-US"/>
        </w:rPr>
        <w:t>асть 6</w:t>
      </w:r>
      <w:r w:rsidR="00BB1D0F" w:rsidRPr="00BB1D0F">
        <w:rPr>
          <w:rFonts w:eastAsiaTheme="minorHAnsi"/>
          <w:sz w:val="28"/>
          <w:szCs w:val="28"/>
          <w:vertAlign w:val="superscript"/>
          <w:lang w:eastAsia="en-US"/>
        </w:rPr>
        <w:t>2</w:t>
      </w:r>
      <w:r w:rsidR="00BB1D0F">
        <w:rPr>
          <w:rFonts w:eastAsiaTheme="minorHAnsi"/>
          <w:sz w:val="28"/>
          <w:szCs w:val="28"/>
          <w:lang w:eastAsia="en-US"/>
        </w:rPr>
        <w:t xml:space="preserve"> признать утратившей силу;</w:t>
      </w:r>
    </w:p>
    <w:p w:rsidR="004209F1" w:rsidRDefault="004209F1" w:rsidP="00C12774">
      <w:pPr>
        <w:pStyle w:val="ConsPlusNormal"/>
        <w:ind w:firstLine="709"/>
        <w:jc w:val="both"/>
        <w:rPr>
          <w:rFonts w:eastAsiaTheme="minorHAnsi"/>
          <w:sz w:val="28"/>
          <w:szCs w:val="28"/>
          <w:lang w:eastAsia="en-US"/>
        </w:rPr>
      </w:pPr>
      <w:r w:rsidRPr="004D7D85">
        <w:rPr>
          <w:rFonts w:eastAsiaTheme="minorHAnsi"/>
          <w:sz w:val="28"/>
          <w:szCs w:val="28"/>
          <w:lang w:eastAsia="en-US"/>
        </w:rPr>
        <w:t>д</w:t>
      </w:r>
      <w:proofErr w:type="gramStart"/>
      <w:r w:rsidRPr="004D7D85">
        <w:rPr>
          <w:rFonts w:eastAsiaTheme="minorHAnsi"/>
          <w:sz w:val="28"/>
          <w:szCs w:val="28"/>
          <w:lang w:eastAsia="en-US"/>
        </w:rPr>
        <w:t>)п</w:t>
      </w:r>
      <w:proofErr w:type="gramEnd"/>
      <w:r w:rsidRPr="004D7D85">
        <w:rPr>
          <w:rFonts w:eastAsiaTheme="minorHAnsi"/>
          <w:sz w:val="28"/>
          <w:szCs w:val="28"/>
          <w:lang w:eastAsia="en-US"/>
        </w:rPr>
        <w:t xml:space="preserve">ункт 3 части 7 </w:t>
      </w:r>
      <w:r w:rsidR="00CD3AF5" w:rsidRPr="004D7D85">
        <w:rPr>
          <w:rFonts w:eastAsiaTheme="minorHAnsi"/>
          <w:sz w:val="28"/>
          <w:szCs w:val="28"/>
          <w:lang w:eastAsia="en-US"/>
        </w:rPr>
        <w:t>дополнить</w:t>
      </w:r>
      <w:r w:rsidRPr="004D7D85">
        <w:rPr>
          <w:rFonts w:eastAsiaTheme="minorHAnsi"/>
          <w:sz w:val="28"/>
          <w:szCs w:val="28"/>
          <w:lang w:eastAsia="en-US"/>
        </w:rPr>
        <w:t xml:space="preserve"> словами ", </w:t>
      </w:r>
      <w:r w:rsidR="00CD3AF5" w:rsidRPr="004D7D85">
        <w:rPr>
          <w:rFonts w:eastAsiaTheme="minorHAnsi"/>
          <w:sz w:val="28"/>
          <w:szCs w:val="28"/>
          <w:lang w:eastAsia="en-US"/>
        </w:rPr>
        <w:t>направлению подготовки";</w:t>
      </w:r>
    </w:p>
    <w:p w:rsidR="008D0499" w:rsidRDefault="000C4F27" w:rsidP="00C12774">
      <w:pPr>
        <w:pStyle w:val="ConsPlusNormal"/>
        <w:ind w:firstLine="709"/>
        <w:jc w:val="both"/>
        <w:rPr>
          <w:rFonts w:eastAsiaTheme="minorHAnsi"/>
          <w:sz w:val="28"/>
          <w:szCs w:val="28"/>
          <w:lang w:eastAsia="en-US"/>
        </w:rPr>
      </w:pPr>
      <w:r w:rsidRPr="003E372B">
        <w:rPr>
          <w:rFonts w:eastAsiaTheme="minorHAnsi"/>
          <w:sz w:val="28"/>
          <w:szCs w:val="28"/>
          <w:lang w:eastAsia="en-US"/>
        </w:rPr>
        <w:t>2)дополнить статьей 8</w:t>
      </w:r>
      <w:r w:rsidRPr="003E372B">
        <w:rPr>
          <w:rFonts w:eastAsiaTheme="minorHAnsi"/>
          <w:sz w:val="28"/>
          <w:szCs w:val="28"/>
          <w:vertAlign w:val="superscript"/>
          <w:lang w:eastAsia="en-US"/>
        </w:rPr>
        <w:t>1</w:t>
      </w:r>
      <w:r w:rsidRPr="003E372B">
        <w:rPr>
          <w:rFonts w:eastAsiaTheme="minorHAnsi"/>
          <w:sz w:val="28"/>
          <w:szCs w:val="28"/>
          <w:lang w:eastAsia="en-US"/>
        </w:rPr>
        <w:t xml:space="preserve"> следующего содержания:</w:t>
      </w:r>
    </w:p>
    <w:p w:rsidR="00E75A46" w:rsidRDefault="00E75A46" w:rsidP="003E372B">
      <w:pPr>
        <w:autoSpaceDE w:val="0"/>
        <w:autoSpaceDN w:val="0"/>
        <w:adjustRightInd w:val="0"/>
        <w:ind w:firstLine="709"/>
        <w:jc w:val="both"/>
        <w:rPr>
          <w:sz w:val="28"/>
          <w:szCs w:val="28"/>
        </w:rPr>
      </w:pPr>
    </w:p>
    <w:p w:rsidR="003E372B" w:rsidRPr="003E372B" w:rsidRDefault="003E372B" w:rsidP="003E372B">
      <w:pPr>
        <w:autoSpaceDE w:val="0"/>
        <w:autoSpaceDN w:val="0"/>
        <w:adjustRightInd w:val="0"/>
        <w:ind w:firstLine="709"/>
        <w:jc w:val="both"/>
        <w:rPr>
          <w:sz w:val="28"/>
          <w:szCs w:val="28"/>
        </w:rPr>
      </w:pPr>
      <w:r w:rsidRPr="003E372B">
        <w:rPr>
          <w:sz w:val="28"/>
          <w:szCs w:val="28"/>
        </w:rPr>
        <w:lastRenderedPageBreak/>
        <w:t xml:space="preserve">"СТАТЬЯ </w:t>
      </w:r>
      <w:r>
        <w:rPr>
          <w:sz w:val="28"/>
          <w:szCs w:val="28"/>
        </w:rPr>
        <w:t>8</w:t>
      </w:r>
      <w:r w:rsidRPr="003E372B">
        <w:rPr>
          <w:sz w:val="28"/>
          <w:szCs w:val="28"/>
          <w:vertAlign w:val="superscript"/>
        </w:rPr>
        <w:t>1</w:t>
      </w:r>
      <w:r w:rsidRPr="003E372B">
        <w:rPr>
          <w:sz w:val="28"/>
          <w:szCs w:val="28"/>
        </w:rPr>
        <w:t xml:space="preserve">. ПРЕДОСТАВЛЕНИЕ СВЕДЕНИЙ О РАЗМЕЩЕНИИ </w:t>
      </w:r>
    </w:p>
    <w:p w:rsidR="003E372B" w:rsidRPr="003E372B" w:rsidRDefault="00E75A46" w:rsidP="00E75A46">
      <w:pPr>
        <w:autoSpaceDE w:val="0"/>
        <w:autoSpaceDN w:val="0"/>
        <w:adjustRightInd w:val="0"/>
        <w:ind w:firstLine="2268"/>
        <w:jc w:val="both"/>
        <w:rPr>
          <w:sz w:val="28"/>
          <w:szCs w:val="28"/>
        </w:rPr>
      </w:pPr>
      <w:r>
        <w:rPr>
          <w:sz w:val="28"/>
          <w:szCs w:val="28"/>
        </w:rPr>
        <w:t xml:space="preserve"> </w:t>
      </w:r>
      <w:r w:rsidR="003E372B" w:rsidRPr="003E372B">
        <w:rPr>
          <w:sz w:val="28"/>
          <w:szCs w:val="28"/>
        </w:rPr>
        <w:t>ИНФОРМАЦИИ В ИНФОРМАЦИОННО-</w:t>
      </w:r>
    </w:p>
    <w:p w:rsidR="003E372B" w:rsidRPr="003E372B" w:rsidRDefault="003E372B" w:rsidP="00E75A46">
      <w:pPr>
        <w:autoSpaceDE w:val="0"/>
        <w:autoSpaceDN w:val="0"/>
        <w:adjustRightInd w:val="0"/>
        <w:ind w:firstLine="2268"/>
        <w:jc w:val="both"/>
        <w:rPr>
          <w:sz w:val="28"/>
          <w:szCs w:val="28"/>
        </w:rPr>
      </w:pPr>
      <w:r w:rsidRPr="003E372B">
        <w:rPr>
          <w:sz w:val="28"/>
          <w:szCs w:val="28"/>
        </w:rPr>
        <w:t>ТЕЛЕКОММУНИКАЦИОННОЙ СЕТИ "ИНТЕРНЕТ"</w:t>
      </w:r>
    </w:p>
    <w:p w:rsidR="003E372B" w:rsidRPr="003E372B" w:rsidRDefault="003E372B" w:rsidP="003E372B">
      <w:pPr>
        <w:pStyle w:val="ConsPlusNormal"/>
        <w:ind w:firstLine="709"/>
        <w:jc w:val="both"/>
        <w:rPr>
          <w:sz w:val="28"/>
          <w:szCs w:val="28"/>
        </w:rPr>
      </w:pP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1.Сведения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w:t>
      </w:r>
      <w:r>
        <w:rPr>
          <w:sz w:val="28"/>
          <w:szCs w:val="28"/>
        </w:rPr>
        <w:t>муниципальной</w:t>
      </w:r>
      <w:r w:rsidRPr="003E372B">
        <w:rPr>
          <w:sz w:val="28"/>
          <w:szCs w:val="28"/>
        </w:rPr>
        <w:t xml:space="preserve"> службы, </w:t>
      </w:r>
      <w:r>
        <w:rPr>
          <w:sz w:val="28"/>
          <w:szCs w:val="28"/>
        </w:rPr>
        <w:t>муниципальный</w:t>
      </w:r>
      <w:r w:rsidRPr="003E372B">
        <w:rPr>
          <w:sz w:val="28"/>
          <w:szCs w:val="28"/>
        </w:rPr>
        <w:t xml:space="preserve"> служащий размещали общедоступную информацию, а также данные, позволяющие их идентифицировать, представителю нанимателя представляют:</w:t>
      </w: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1)гражданин, претендующий на замещение должности </w:t>
      </w:r>
      <w:r>
        <w:rPr>
          <w:sz w:val="28"/>
          <w:szCs w:val="28"/>
        </w:rPr>
        <w:t xml:space="preserve">муниципальной </w:t>
      </w:r>
      <w:r w:rsidRPr="003E372B">
        <w:rPr>
          <w:sz w:val="28"/>
          <w:szCs w:val="28"/>
        </w:rPr>
        <w:t xml:space="preserve">службы, - при поступлении на службу за три календарных года, предшествующих году поступления на </w:t>
      </w:r>
      <w:r>
        <w:rPr>
          <w:sz w:val="28"/>
          <w:szCs w:val="28"/>
        </w:rPr>
        <w:t>муниципальную</w:t>
      </w:r>
      <w:r w:rsidRPr="003E372B">
        <w:rPr>
          <w:sz w:val="28"/>
          <w:szCs w:val="28"/>
        </w:rPr>
        <w:t xml:space="preserve"> службу;</w:t>
      </w:r>
    </w:p>
    <w:p w:rsidR="003E372B" w:rsidRPr="003E372B" w:rsidRDefault="003E372B" w:rsidP="003E372B">
      <w:pPr>
        <w:autoSpaceDE w:val="0"/>
        <w:autoSpaceDN w:val="0"/>
        <w:adjustRightInd w:val="0"/>
        <w:ind w:firstLine="709"/>
        <w:jc w:val="both"/>
        <w:rPr>
          <w:sz w:val="28"/>
          <w:szCs w:val="28"/>
        </w:rPr>
      </w:pPr>
      <w:r w:rsidRPr="003E372B">
        <w:rPr>
          <w:sz w:val="28"/>
          <w:szCs w:val="28"/>
        </w:rPr>
        <w:t>2)</w:t>
      </w:r>
      <w:r>
        <w:rPr>
          <w:sz w:val="28"/>
          <w:szCs w:val="28"/>
        </w:rPr>
        <w:t>муниципальный</w:t>
      </w:r>
      <w:r w:rsidRPr="003E372B">
        <w:rPr>
          <w:sz w:val="28"/>
          <w:szCs w:val="28"/>
        </w:rPr>
        <w:t xml:space="preserve">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w:t>
      </w:r>
      <w:r>
        <w:rPr>
          <w:sz w:val="28"/>
          <w:szCs w:val="28"/>
        </w:rPr>
        <w:t>муниципального</w:t>
      </w:r>
      <w:r w:rsidRPr="003E372B">
        <w:rPr>
          <w:sz w:val="28"/>
          <w:szCs w:val="28"/>
        </w:rPr>
        <w:t xml:space="preserve"> служащего.</w:t>
      </w: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2.Сведения, указанные в части 1 настоящей статьи, представляются гражданами, претендующими на замещение должности </w:t>
      </w:r>
      <w:r>
        <w:rPr>
          <w:sz w:val="28"/>
          <w:szCs w:val="28"/>
        </w:rPr>
        <w:t>муниципальной</w:t>
      </w:r>
      <w:r w:rsidRPr="003E372B">
        <w:rPr>
          <w:sz w:val="28"/>
          <w:szCs w:val="28"/>
        </w:rPr>
        <w:t xml:space="preserve"> службы, при поступлении на </w:t>
      </w:r>
      <w:r>
        <w:rPr>
          <w:sz w:val="28"/>
          <w:szCs w:val="28"/>
        </w:rPr>
        <w:t>муниципальную</w:t>
      </w:r>
      <w:r w:rsidRPr="003E372B">
        <w:rPr>
          <w:sz w:val="28"/>
          <w:szCs w:val="28"/>
        </w:rPr>
        <w:t xml:space="preserve"> службу, а </w:t>
      </w:r>
      <w:r>
        <w:rPr>
          <w:sz w:val="28"/>
          <w:szCs w:val="28"/>
        </w:rPr>
        <w:t>муниципальными</w:t>
      </w:r>
      <w:r w:rsidRPr="003E372B">
        <w:rPr>
          <w:sz w:val="28"/>
          <w:szCs w:val="28"/>
        </w:rPr>
        <w:t xml:space="preserve">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3.По решению представителя нанимателя уполномоченные им </w:t>
      </w:r>
      <w:r>
        <w:rPr>
          <w:sz w:val="28"/>
          <w:szCs w:val="28"/>
        </w:rPr>
        <w:t>муниципальные</w:t>
      </w:r>
      <w:r w:rsidRPr="003E372B">
        <w:rPr>
          <w:sz w:val="28"/>
          <w:szCs w:val="28"/>
        </w:rPr>
        <w:t xml:space="preserve"> служащие осуществляют обработку общедоступной информации, размещенной претендентами на замещение должности </w:t>
      </w:r>
      <w:r>
        <w:rPr>
          <w:sz w:val="28"/>
          <w:szCs w:val="28"/>
        </w:rPr>
        <w:t>муниципальной</w:t>
      </w:r>
      <w:r w:rsidRPr="003E372B">
        <w:rPr>
          <w:sz w:val="28"/>
          <w:szCs w:val="28"/>
        </w:rPr>
        <w:t xml:space="preserve"> службы и </w:t>
      </w:r>
      <w:r w:rsidR="00741AA0">
        <w:rPr>
          <w:sz w:val="28"/>
          <w:szCs w:val="28"/>
        </w:rPr>
        <w:t>муниципальными</w:t>
      </w:r>
      <w:r w:rsidRPr="003E372B">
        <w:rPr>
          <w:sz w:val="28"/>
          <w:szCs w:val="28"/>
        </w:rPr>
        <w:t xml:space="preserve"> служащими в информационно-телекоммуникационной сети "Интернет", а также проверку достоверности и полноты сведен</w:t>
      </w:r>
      <w:bookmarkStart w:id="0" w:name="_GoBack"/>
      <w:bookmarkEnd w:id="0"/>
      <w:r w:rsidRPr="003E372B">
        <w:rPr>
          <w:sz w:val="28"/>
          <w:szCs w:val="28"/>
        </w:rPr>
        <w:t>ий, предусмотренных частью 1 настоящ</w:t>
      </w:r>
      <w:r w:rsidR="00E97BA1">
        <w:rPr>
          <w:sz w:val="28"/>
          <w:szCs w:val="28"/>
        </w:rPr>
        <w:t>ей статьи.".</w:t>
      </w:r>
    </w:p>
    <w:p w:rsidR="00741AA0" w:rsidRDefault="00741AA0" w:rsidP="00071059">
      <w:pPr>
        <w:pStyle w:val="ConsPlusNormal"/>
        <w:ind w:firstLine="709"/>
        <w:jc w:val="both"/>
        <w:rPr>
          <w:sz w:val="28"/>
          <w:szCs w:val="28"/>
        </w:rPr>
      </w:pPr>
    </w:p>
    <w:p w:rsidR="00636616" w:rsidRPr="00994BBF" w:rsidRDefault="00636616" w:rsidP="00071059">
      <w:pPr>
        <w:pStyle w:val="ConsPlusNormal"/>
        <w:ind w:firstLine="709"/>
        <w:jc w:val="both"/>
        <w:rPr>
          <w:sz w:val="28"/>
          <w:szCs w:val="28"/>
        </w:rPr>
      </w:pPr>
      <w:r>
        <w:rPr>
          <w:sz w:val="28"/>
          <w:szCs w:val="28"/>
        </w:rPr>
        <w:t>СТАТЬЯ 2.</w:t>
      </w:r>
    </w:p>
    <w:p w:rsidR="005F51CE" w:rsidRPr="005F51CE" w:rsidRDefault="005F51CE" w:rsidP="005F51CE">
      <w:pPr>
        <w:autoSpaceDE w:val="0"/>
        <w:autoSpaceDN w:val="0"/>
        <w:adjustRightInd w:val="0"/>
        <w:ind w:firstLine="709"/>
        <w:jc w:val="both"/>
        <w:rPr>
          <w:sz w:val="28"/>
          <w:szCs w:val="28"/>
        </w:rPr>
      </w:pPr>
      <w:r w:rsidRPr="005F51CE">
        <w:rPr>
          <w:sz w:val="28"/>
          <w:szCs w:val="28"/>
        </w:rPr>
        <w:t>Настоящий Закон вступает в силу со дня его официального опубликования.</w:t>
      </w:r>
    </w:p>
    <w:p w:rsidR="00636616" w:rsidRDefault="00636616" w:rsidP="00636616">
      <w:pPr>
        <w:jc w:val="both"/>
        <w:rPr>
          <w:sz w:val="28"/>
          <w:szCs w:val="28"/>
        </w:rPr>
      </w:pPr>
    </w:p>
    <w:p w:rsidR="00636616" w:rsidRDefault="00636616" w:rsidP="00636616">
      <w:pPr>
        <w:jc w:val="both"/>
        <w:rPr>
          <w:sz w:val="28"/>
          <w:szCs w:val="28"/>
        </w:rPr>
      </w:pPr>
    </w:p>
    <w:p w:rsidR="00636616" w:rsidRDefault="00636616" w:rsidP="00636616">
      <w:pPr>
        <w:jc w:val="both"/>
        <w:rPr>
          <w:sz w:val="28"/>
          <w:szCs w:val="28"/>
        </w:rPr>
      </w:pPr>
    </w:p>
    <w:p w:rsidR="00636616" w:rsidRDefault="00636616" w:rsidP="00636616">
      <w:pPr>
        <w:jc w:val="both"/>
        <w:rPr>
          <w:sz w:val="28"/>
          <w:szCs w:val="28"/>
        </w:rPr>
      </w:pPr>
      <w:r>
        <w:rPr>
          <w:sz w:val="28"/>
          <w:szCs w:val="28"/>
        </w:rPr>
        <w:t>Губернатор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В.В. Миклушевский</w:t>
      </w:r>
    </w:p>
    <w:sectPr w:rsidR="00636616" w:rsidSect="00D062BB">
      <w:headerReference w:type="even" r:id="rId7"/>
      <w:headerReference w:type="default" r:id="rId8"/>
      <w:footerReference w:type="even" r:id="rId9"/>
      <w:footerReference w:type="default" r:id="rId10"/>
      <w:headerReference w:type="first" r:id="rId11"/>
      <w:footerReference w:type="first" r:id="rId12"/>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285" w:rsidRDefault="00BB3285" w:rsidP="00767C86">
      <w:r>
        <w:separator/>
      </w:r>
    </w:p>
  </w:endnote>
  <w:endnote w:type="continuationSeparator" w:id="0">
    <w:p w:rsidR="00BB3285" w:rsidRDefault="00BB3285" w:rsidP="0076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285" w:rsidRDefault="00BB3285" w:rsidP="00767C86">
      <w:r>
        <w:separator/>
      </w:r>
    </w:p>
  </w:footnote>
  <w:footnote w:type="continuationSeparator" w:id="0">
    <w:p w:rsidR="00BB3285" w:rsidRDefault="00BB3285" w:rsidP="00767C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749665"/>
      <w:docPartObj>
        <w:docPartGallery w:val="Page Numbers (Top of Page)"/>
        <w:docPartUnique/>
      </w:docPartObj>
    </w:sdtPr>
    <w:sdtEndPr>
      <w:rPr>
        <w:sz w:val="28"/>
        <w:szCs w:val="28"/>
      </w:rPr>
    </w:sdtEndPr>
    <w:sdtContent>
      <w:p w:rsidR="002C0429" w:rsidRDefault="002C0429">
        <w:pPr>
          <w:pStyle w:val="a3"/>
          <w:jc w:val="right"/>
          <w:rPr>
            <w:lang w:val="ru-RU"/>
          </w:rPr>
        </w:pPr>
      </w:p>
      <w:p w:rsidR="002C0429" w:rsidRDefault="002C0429">
        <w:pPr>
          <w:pStyle w:val="a3"/>
          <w:jc w:val="right"/>
          <w:rPr>
            <w:lang w:val="ru-RU"/>
          </w:rPr>
        </w:pPr>
      </w:p>
      <w:p w:rsidR="002C0429" w:rsidRPr="002C0429" w:rsidRDefault="002C0429">
        <w:pPr>
          <w:pStyle w:val="a3"/>
          <w:jc w:val="right"/>
          <w:rPr>
            <w:sz w:val="28"/>
            <w:szCs w:val="28"/>
          </w:rPr>
        </w:pPr>
        <w:r w:rsidRPr="002C0429">
          <w:rPr>
            <w:sz w:val="28"/>
            <w:szCs w:val="28"/>
          </w:rPr>
          <w:fldChar w:fldCharType="begin"/>
        </w:r>
        <w:r w:rsidRPr="002C0429">
          <w:rPr>
            <w:sz w:val="28"/>
            <w:szCs w:val="28"/>
          </w:rPr>
          <w:instrText>PAGE   \* MERGEFORMAT</w:instrText>
        </w:r>
        <w:r w:rsidRPr="002C0429">
          <w:rPr>
            <w:sz w:val="28"/>
            <w:szCs w:val="28"/>
          </w:rPr>
          <w:fldChar w:fldCharType="separate"/>
        </w:r>
        <w:r w:rsidR="00C12774" w:rsidRPr="00C12774">
          <w:rPr>
            <w:noProof/>
            <w:sz w:val="28"/>
            <w:szCs w:val="28"/>
            <w:lang w:val="ru-RU"/>
          </w:rPr>
          <w:t>2</w:t>
        </w:r>
        <w:r w:rsidRPr="002C0429">
          <w:rPr>
            <w:sz w:val="28"/>
            <w:szCs w:val="28"/>
          </w:rPr>
          <w:fldChar w:fldCharType="end"/>
        </w:r>
      </w:p>
    </w:sdtContent>
  </w:sdt>
  <w:p w:rsidR="00767C86" w:rsidRDefault="00767C8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ocumentProtection w:edit="readOnly" w:enforcement="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616"/>
    <w:rsid w:val="00071059"/>
    <w:rsid w:val="00071CD5"/>
    <w:rsid w:val="000B3876"/>
    <w:rsid w:val="000C4F27"/>
    <w:rsid w:val="00153D2F"/>
    <w:rsid w:val="001A2D1C"/>
    <w:rsid w:val="001C16B9"/>
    <w:rsid w:val="001E127B"/>
    <w:rsid w:val="00236D09"/>
    <w:rsid w:val="00283077"/>
    <w:rsid w:val="00294B09"/>
    <w:rsid w:val="002A25CE"/>
    <w:rsid w:val="002C0429"/>
    <w:rsid w:val="002D3BA0"/>
    <w:rsid w:val="002E517D"/>
    <w:rsid w:val="002F45B9"/>
    <w:rsid w:val="002F7857"/>
    <w:rsid w:val="003233E7"/>
    <w:rsid w:val="0033600A"/>
    <w:rsid w:val="00396F02"/>
    <w:rsid w:val="003E1BAA"/>
    <w:rsid w:val="003E372B"/>
    <w:rsid w:val="004209F1"/>
    <w:rsid w:val="0042372A"/>
    <w:rsid w:val="0047286E"/>
    <w:rsid w:val="004D7D85"/>
    <w:rsid w:val="005043A2"/>
    <w:rsid w:val="0052496E"/>
    <w:rsid w:val="00565D2E"/>
    <w:rsid w:val="005D4A8F"/>
    <w:rsid w:val="005F51CE"/>
    <w:rsid w:val="00636616"/>
    <w:rsid w:val="006473A2"/>
    <w:rsid w:val="00694FA1"/>
    <w:rsid w:val="006C42BE"/>
    <w:rsid w:val="006F71D1"/>
    <w:rsid w:val="007153AB"/>
    <w:rsid w:val="00730B10"/>
    <w:rsid w:val="00741AA0"/>
    <w:rsid w:val="00754FEB"/>
    <w:rsid w:val="007646F0"/>
    <w:rsid w:val="00767C86"/>
    <w:rsid w:val="007C7087"/>
    <w:rsid w:val="008D0499"/>
    <w:rsid w:val="008E527B"/>
    <w:rsid w:val="0090473A"/>
    <w:rsid w:val="00983A18"/>
    <w:rsid w:val="00987734"/>
    <w:rsid w:val="00990D4A"/>
    <w:rsid w:val="00991A9B"/>
    <w:rsid w:val="0099352C"/>
    <w:rsid w:val="009D31AE"/>
    <w:rsid w:val="009E6677"/>
    <w:rsid w:val="009F0911"/>
    <w:rsid w:val="00A75DB0"/>
    <w:rsid w:val="00AB3541"/>
    <w:rsid w:val="00AC6B23"/>
    <w:rsid w:val="00B04141"/>
    <w:rsid w:val="00B132FB"/>
    <w:rsid w:val="00B86CB8"/>
    <w:rsid w:val="00BB1D0F"/>
    <w:rsid w:val="00BB3285"/>
    <w:rsid w:val="00BC25A7"/>
    <w:rsid w:val="00BE10DE"/>
    <w:rsid w:val="00BF5071"/>
    <w:rsid w:val="00C078AA"/>
    <w:rsid w:val="00C12774"/>
    <w:rsid w:val="00C1626B"/>
    <w:rsid w:val="00C91DC5"/>
    <w:rsid w:val="00CD3AF5"/>
    <w:rsid w:val="00D062BB"/>
    <w:rsid w:val="00D0753C"/>
    <w:rsid w:val="00D64EFC"/>
    <w:rsid w:val="00DD3375"/>
    <w:rsid w:val="00E20389"/>
    <w:rsid w:val="00E75A46"/>
    <w:rsid w:val="00E97BA1"/>
    <w:rsid w:val="00EA1C4E"/>
    <w:rsid w:val="00EB0352"/>
    <w:rsid w:val="00ED1323"/>
    <w:rsid w:val="00ED6E49"/>
    <w:rsid w:val="00F32197"/>
    <w:rsid w:val="00F37C37"/>
    <w:rsid w:val="00F755C0"/>
    <w:rsid w:val="00F96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6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36616"/>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6616"/>
    <w:rPr>
      <w:rFonts w:ascii="Times New Roman" w:eastAsia="Times New Roman" w:hAnsi="Times New Roman" w:cs="Times New Roman"/>
      <w:b/>
      <w:sz w:val="30"/>
      <w:szCs w:val="20"/>
      <w:lang w:val="x-none" w:eastAsia="ru-RU"/>
    </w:rPr>
  </w:style>
  <w:style w:type="paragraph" w:customStyle="1" w:styleId="ConsPlusNormal">
    <w:name w:val="ConsPlusNormal"/>
    <w:rsid w:val="00636616"/>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636616"/>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636616"/>
    <w:rPr>
      <w:rFonts w:ascii="Times New Roman" w:eastAsia="Times New Roman" w:hAnsi="Times New Roman" w:cs="Times New Roman"/>
      <w:sz w:val="20"/>
      <w:szCs w:val="20"/>
      <w:lang w:val="x-none" w:eastAsia="ru-RU"/>
    </w:rPr>
  </w:style>
  <w:style w:type="paragraph" w:styleId="a5">
    <w:name w:val="Title"/>
    <w:basedOn w:val="a"/>
    <w:link w:val="a6"/>
    <w:qFormat/>
    <w:rsid w:val="00636616"/>
    <w:pPr>
      <w:jc w:val="center"/>
    </w:pPr>
    <w:rPr>
      <w:b/>
      <w:sz w:val="26"/>
      <w:szCs w:val="20"/>
    </w:rPr>
  </w:style>
  <w:style w:type="character" w:customStyle="1" w:styleId="a6">
    <w:name w:val="Название Знак"/>
    <w:basedOn w:val="a0"/>
    <w:link w:val="a5"/>
    <w:rsid w:val="00636616"/>
    <w:rPr>
      <w:rFonts w:ascii="Times New Roman" w:eastAsia="Times New Roman" w:hAnsi="Times New Roman" w:cs="Times New Roman"/>
      <w:b/>
      <w:sz w:val="26"/>
      <w:szCs w:val="20"/>
      <w:lang w:eastAsia="ru-RU"/>
    </w:rPr>
  </w:style>
  <w:style w:type="character" w:styleId="a7">
    <w:name w:val="Hyperlink"/>
    <w:basedOn w:val="a0"/>
    <w:uiPriority w:val="99"/>
    <w:unhideWhenUsed/>
    <w:rsid w:val="00D0753C"/>
    <w:rPr>
      <w:color w:val="0000FF" w:themeColor="hyperlink"/>
      <w:u w:val="single"/>
    </w:rPr>
  </w:style>
  <w:style w:type="paragraph" w:styleId="a8">
    <w:name w:val="footer"/>
    <w:basedOn w:val="a"/>
    <w:link w:val="a9"/>
    <w:uiPriority w:val="99"/>
    <w:unhideWhenUsed/>
    <w:rsid w:val="00767C86"/>
    <w:pPr>
      <w:tabs>
        <w:tab w:val="center" w:pos="4677"/>
        <w:tab w:val="right" w:pos="9355"/>
      </w:tabs>
    </w:pPr>
  </w:style>
  <w:style w:type="character" w:customStyle="1" w:styleId="a9">
    <w:name w:val="Нижний колонтитул Знак"/>
    <w:basedOn w:val="a0"/>
    <w:link w:val="a8"/>
    <w:uiPriority w:val="99"/>
    <w:rsid w:val="00767C8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C6B23"/>
    <w:rPr>
      <w:rFonts w:ascii="Tahoma" w:hAnsi="Tahoma" w:cs="Tahoma"/>
      <w:sz w:val="16"/>
      <w:szCs w:val="16"/>
    </w:rPr>
  </w:style>
  <w:style w:type="character" w:customStyle="1" w:styleId="ab">
    <w:name w:val="Текст выноски Знак"/>
    <w:basedOn w:val="a0"/>
    <w:link w:val="aa"/>
    <w:uiPriority w:val="99"/>
    <w:semiHidden/>
    <w:rsid w:val="00AC6B2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6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36616"/>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6616"/>
    <w:rPr>
      <w:rFonts w:ascii="Times New Roman" w:eastAsia="Times New Roman" w:hAnsi="Times New Roman" w:cs="Times New Roman"/>
      <w:b/>
      <w:sz w:val="30"/>
      <w:szCs w:val="20"/>
      <w:lang w:val="x-none" w:eastAsia="ru-RU"/>
    </w:rPr>
  </w:style>
  <w:style w:type="paragraph" w:customStyle="1" w:styleId="ConsPlusNormal">
    <w:name w:val="ConsPlusNormal"/>
    <w:rsid w:val="00636616"/>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636616"/>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636616"/>
    <w:rPr>
      <w:rFonts w:ascii="Times New Roman" w:eastAsia="Times New Roman" w:hAnsi="Times New Roman" w:cs="Times New Roman"/>
      <w:sz w:val="20"/>
      <w:szCs w:val="20"/>
      <w:lang w:val="x-none" w:eastAsia="ru-RU"/>
    </w:rPr>
  </w:style>
  <w:style w:type="paragraph" w:styleId="a5">
    <w:name w:val="Title"/>
    <w:basedOn w:val="a"/>
    <w:link w:val="a6"/>
    <w:qFormat/>
    <w:rsid w:val="00636616"/>
    <w:pPr>
      <w:jc w:val="center"/>
    </w:pPr>
    <w:rPr>
      <w:b/>
      <w:sz w:val="26"/>
      <w:szCs w:val="20"/>
    </w:rPr>
  </w:style>
  <w:style w:type="character" w:customStyle="1" w:styleId="a6">
    <w:name w:val="Название Знак"/>
    <w:basedOn w:val="a0"/>
    <w:link w:val="a5"/>
    <w:rsid w:val="00636616"/>
    <w:rPr>
      <w:rFonts w:ascii="Times New Roman" w:eastAsia="Times New Roman" w:hAnsi="Times New Roman" w:cs="Times New Roman"/>
      <w:b/>
      <w:sz w:val="26"/>
      <w:szCs w:val="20"/>
      <w:lang w:eastAsia="ru-RU"/>
    </w:rPr>
  </w:style>
  <w:style w:type="character" w:styleId="a7">
    <w:name w:val="Hyperlink"/>
    <w:basedOn w:val="a0"/>
    <w:uiPriority w:val="99"/>
    <w:unhideWhenUsed/>
    <w:rsid w:val="00D0753C"/>
    <w:rPr>
      <w:color w:val="0000FF" w:themeColor="hyperlink"/>
      <w:u w:val="single"/>
    </w:rPr>
  </w:style>
  <w:style w:type="paragraph" w:styleId="a8">
    <w:name w:val="footer"/>
    <w:basedOn w:val="a"/>
    <w:link w:val="a9"/>
    <w:uiPriority w:val="99"/>
    <w:unhideWhenUsed/>
    <w:rsid w:val="00767C86"/>
    <w:pPr>
      <w:tabs>
        <w:tab w:val="center" w:pos="4677"/>
        <w:tab w:val="right" w:pos="9355"/>
      </w:tabs>
    </w:pPr>
  </w:style>
  <w:style w:type="character" w:customStyle="1" w:styleId="a9">
    <w:name w:val="Нижний колонтитул Знак"/>
    <w:basedOn w:val="a0"/>
    <w:link w:val="a8"/>
    <w:uiPriority w:val="99"/>
    <w:rsid w:val="00767C8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C6B23"/>
    <w:rPr>
      <w:rFonts w:ascii="Tahoma" w:hAnsi="Tahoma" w:cs="Tahoma"/>
      <w:sz w:val="16"/>
      <w:szCs w:val="16"/>
    </w:rPr>
  </w:style>
  <w:style w:type="character" w:customStyle="1" w:styleId="ab">
    <w:name w:val="Текст выноски Знак"/>
    <w:basedOn w:val="a0"/>
    <w:link w:val="aa"/>
    <w:uiPriority w:val="99"/>
    <w:semiHidden/>
    <w:rsid w:val="00AC6B2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592</Words>
  <Characters>3380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Гончарук Лилия Александровна</cp:lastModifiedBy>
  <cp:revision>6</cp:revision>
  <cp:lastPrinted>2016-09-09T02:36:00Z</cp:lastPrinted>
  <dcterms:created xsi:type="dcterms:W3CDTF">2016-08-30T02:06:00Z</dcterms:created>
  <dcterms:modified xsi:type="dcterms:W3CDTF">2016-09-09T02:36:00Z</dcterms:modified>
</cp:coreProperties>
</file>