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856B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856B3" w:rsidRDefault="006856B3" w:rsidP="006856B3">
            <w:pPr>
              <w:pStyle w:val="ConsPlusNormal"/>
              <w:spacing w:line="216" w:lineRule="auto"/>
            </w:pPr>
            <w:r>
              <w:t>10 февраля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856B3" w:rsidRDefault="006856B3" w:rsidP="006856B3">
            <w:pPr>
              <w:pStyle w:val="ConsPlusNormal"/>
              <w:spacing w:line="216" w:lineRule="auto"/>
              <w:jc w:val="right"/>
            </w:pPr>
            <w:r>
              <w:t>N 355-КЗ</w:t>
            </w:r>
          </w:p>
        </w:tc>
      </w:tr>
    </w:tbl>
    <w:p w:rsidR="006856B3" w:rsidRDefault="006856B3" w:rsidP="006856B3">
      <w:pPr>
        <w:pStyle w:val="ConsPlusNormal"/>
        <w:pBdr>
          <w:top w:val="single" w:sz="6" w:space="0" w:color="auto"/>
        </w:pBdr>
        <w:spacing w:before="100" w:after="100" w:line="216" w:lineRule="auto"/>
        <w:jc w:val="both"/>
        <w:rPr>
          <w:sz w:val="2"/>
          <w:szCs w:val="2"/>
        </w:rPr>
      </w:pPr>
    </w:p>
    <w:p w:rsidR="006856B3" w:rsidRDefault="006856B3" w:rsidP="006856B3">
      <w:pPr>
        <w:pStyle w:val="ConsPlusNormal"/>
        <w:spacing w:line="216" w:lineRule="auto"/>
        <w:jc w:val="both"/>
      </w:pPr>
    </w:p>
    <w:p w:rsidR="006856B3" w:rsidRDefault="006856B3" w:rsidP="006856B3">
      <w:pPr>
        <w:pStyle w:val="ConsPlusTitle"/>
        <w:spacing w:line="216" w:lineRule="auto"/>
        <w:jc w:val="center"/>
      </w:pPr>
      <w:r>
        <w:t>ЗАКОН</w:t>
      </w:r>
    </w:p>
    <w:p w:rsidR="006856B3" w:rsidRDefault="006856B3" w:rsidP="006856B3">
      <w:pPr>
        <w:pStyle w:val="ConsPlusTitle"/>
        <w:spacing w:line="216" w:lineRule="auto"/>
        <w:jc w:val="center"/>
      </w:pPr>
      <w:r>
        <w:t>ПРИМОРСКОГО КРАЯ</w:t>
      </w:r>
    </w:p>
    <w:p w:rsidR="006856B3" w:rsidRDefault="006856B3" w:rsidP="006856B3">
      <w:pPr>
        <w:pStyle w:val="ConsPlusTitle"/>
        <w:spacing w:line="216" w:lineRule="auto"/>
        <w:jc w:val="center"/>
      </w:pPr>
    </w:p>
    <w:p w:rsidR="006856B3" w:rsidRDefault="006856B3" w:rsidP="006856B3">
      <w:pPr>
        <w:pStyle w:val="ConsPlusTitle"/>
        <w:spacing w:line="216" w:lineRule="auto"/>
        <w:jc w:val="center"/>
      </w:pPr>
      <w:r>
        <w:t>О ТУРИЗМЕ И ТУРИСТСКОЙ ДЕЯТЕЛЬНОСТИ</w:t>
      </w:r>
    </w:p>
    <w:p w:rsidR="006856B3" w:rsidRDefault="006856B3" w:rsidP="006856B3">
      <w:pPr>
        <w:pStyle w:val="ConsPlusTitle"/>
        <w:spacing w:line="216" w:lineRule="auto"/>
        <w:jc w:val="center"/>
      </w:pPr>
      <w:r>
        <w:t>НА ТЕРРИТОРИИ ПРИМОРСКОГО КРАЯ</w:t>
      </w:r>
    </w:p>
    <w:p w:rsidR="006856B3" w:rsidRDefault="006856B3" w:rsidP="006856B3">
      <w:pPr>
        <w:pStyle w:val="ConsPlusNormal"/>
        <w:spacing w:line="216" w:lineRule="auto"/>
        <w:jc w:val="both"/>
      </w:pPr>
    </w:p>
    <w:p w:rsidR="006856B3" w:rsidRDefault="006856B3" w:rsidP="006856B3">
      <w:pPr>
        <w:pStyle w:val="ConsPlusNormal"/>
        <w:spacing w:line="216" w:lineRule="auto"/>
        <w:jc w:val="right"/>
      </w:pPr>
      <w:proofErr w:type="gramStart"/>
      <w:r>
        <w:t>Принят</w:t>
      </w:r>
      <w:proofErr w:type="gramEnd"/>
    </w:p>
    <w:p w:rsidR="006856B3" w:rsidRDefault="006856B3" w:rsidP="006856B3">
      <w:pPr>
        <w:pStyle w:val="ConsPlusNormal"/>
        <w:spacing w:line="216" w:lineRule="auto"/>
        <w:jc w:val="right"/>
      </w:pPr>
      <w:r>
        <w:t>Законодательным Собранием</w:t>
      </w:r>
    </w:p>
    <w:p w:rsidR="006856B3" w:rsidRDefault="006856B3" w:rsidP="006856B3">
      <w:pPr>
        <w:pStyle w:val="ConsPlusNormal"/>
        <w:spacing w:line="216" w:lineRule="auto"/>
        <w:jc w:val="right"/>
      </w:pPr>
      <w:r>
        <w:t>Приморского края</w:t>
      </w:r>
    </w:p>
    <w:p w:rsidR="006856B3" w:rsidRDefault="006856B3" w:rsidP="006856B3">
      <w:pPr>
        <w:pStyle w:val="ConsPlusNormal"/>
        <w:spacing w:line="216" w:lineRule="auto"/>
        <w:jc w:val="right"/>
      </w:pPr>
      <w:r>
        <w:t>29 января 2014 года</w:t>
      </w:r>
    </w:p>
    <w:p w:rsidR="006856B3" w:rsidRDefault="006856B3" w:rsidP="006856B3">
      <w:pPr>
        <w:pStyle w:val="ConsPlusNormal"/>
        <w:spacing w:line="216" w:lineRule="auto"/>
        <w:jc w:val="right"/>
      </w:pP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Статья 9. Полномочия уполномоченного органа исполнительной власти Приморского края по осуществлению государственного регулирования в сфере туризма и туристской деятельности на территории Приморского края</w:t>
      </w:r>
    </w:p>
    <w:p w:rsidR="006856B3" w:rsidRDefault="006856B3" w:rsidP="006856B3">
      <w:pPr>
        <w:pStyle w:val="ConsPlusNormal"/>
        <w:spacing w:line="216" w:lineRule="auto"/>
        <w:jc w:val="both"/>
      </w:pP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К полномочиям уполномоченного органа исполнительной власти Приморского края по осуществлению государственного регулирования в сфере туризма и туристской деятельности на территории Приморского края (далее - уполномоченный орган) относятся: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1) координация туристской деятельности на территории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2) подготовка проектов нормативных правовых актов Приморского края в сфере туризма и туристской деятельности;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3) содействие развитию внутреннего регионального и въездного регионального туризма;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4) разработка и реализация государственных программ Приморского края, направленных на развитие туризма на территории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5) аккредитация организаций, осуществляющих классификацию объектов туристской индустрии, включающих гостиницы и иные средства размещения, горнолыжные трассы, пляжи;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6) осуществление комплексного анализа и прогнозирования развития туризма и туристской инфраструктуры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7) оказание содействия привлечению инвестиций в развитие туристской индустрии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8) организация проведения научных исследований в целях расширения туристского потенциала Приморского края и повышение эффективности его использования;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9) ведение туристского реестра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10) формирование банка данных основных финансово-экономических показателей туристской индустрии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11) осуществление мониторинга состояния туристской индустрии Приморского края и мониторинга использования и состояния туристских ресурсов на территории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12) изучение передового опыта в сфере туризма и способствование внедрению его в практику работы субъектов туристской индустрии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13) организация и проведение мероприятий по вопросам туристской деятельности;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14) организация рекламно-информационного обеспечения продвижения туристского продукта Приморского края на внутреннем и мировом туристских рынках;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15) разработка и реализация мер, направленных на обеспечение безопасности туристов на территории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16) осуществление межведомственного взаимодействия в сфере туризма на территории Приморского края;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>17) участие в организации профессиональной подготовки, переподготовки и повышения квалификации специалистов в сфере туризма;</w:t>
      </w:r>
    </w:p>
    <w:p w:rsidR="006856B3" w:rsidRDefault="006856B3" w:rsidP="006856B3">
      <w:pPr>
        <w:pStyle w:val="ConsPlusNormal"/>
        <w:spacing w:line="216" w:lineRule="auto"/>
        <w:ind w:firstLine="540"/>
        <w:jc w:val="both"/>
      </w:pPr>
      <w:r>
        <w:t xml:space="preserve">17(1) разработка мер, направленных на обеспечение создания условий </w:t>
      </w:r>
      <w:commentRangeStart w:id="0"/>
      <w:r>
        <w:t>доступности для инвалидов</w:t>
      </w:r>
      <w:commentRangeEnd w:id="0"/>
      <w:r w:rsidR="00FC5F85">
        <w:rPr>
          <w:rStyle w:val="a3"/>
          <w:rFonts w:asciiTheme="minorHAnsi" w:eastAsiaTheme="minorHAnsi" w:hAnsiTheme="minorHAnsi" w:cstheme="minorBidi"/>
          <w:lang w:eastAsia="en-US"/>
        </w:rPr>
        <w:commentReference w:id="0"/>
      </w:r>
      <w:r>
        <w:t xml:space="preserve"> объектов туристской инфраструктуры Приморского края и туристских услуг;</w:t>
      </w:r>
    </w:p>
    <w:p w:rsidR="006856B3" w:rsidRDefault="006856B3" w:rsidP="006856B3">
      <w:pPr>
        <w:pStyle w:val="ConsPlusNormal"/>
        <w:spacing w:line="216" w:lineRule="auto"/>
        <w:jc w:val="both"/>
      </w:pPr>
      <w:r>
        <w:t xml:space="preserve">(п. 17(1) </w:t>
      </w:r>
      <w:proofErr w:type="gramStart"/>
      <w:r>
        <w:t>введен</w:t>
      </w:r>
      <w:proofErr w:type="gramEnd"/>
      <w:r>
        <w:t xml:space="preserve"> </w:t>
      </w:r>
      <w:hyperlink r:id="rId6" w:history="1">
        <w:r>
          <w:rPr>
            <w:color w:val="0000FF"/>
          </w:rPr>
          <w:t>Законом</w:t>
        </w:r>
      </w:hyperlink>
      <w:r>
        <w:t xml:space="preserve"> Приморского края от 25.07.2016 N 875-КЗ)</w:t>
      </w:r>
    </w:p>
    <w:p w:rsidR="008C6F3E" w:rsidRDefault="006856B3" w:rsidP="006856B3">
      <w:pPr>
        <w:pStyle w:val="ConsPlusNormal"/>
        <w:spacing w:line="216" w:lineRule="auto"/>
        <w:ind w:firstLine="540"/>
        <w:jc w:val="both"/>
      </w:pPr>
      <w:r>
        <w:t>18) осуществление иных полномочий в сфере туризма и туристской деятельности в соответствии с законодательством Российской Федерации и законодательством Приморского края.</w:t>
      </w:r>
    </w:p>
    <w:sectPr w:rsidR="008C6F3E" w:rsidSect="006856B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Михова" w:date="2016-09-07T16:13:00Z" w:initials="М.С.">
    <w:p w:rsidR="00FC5F85" w:rsidRDefault="00FC5F85">
      <w:pPr>
        <w:pStyle w:val="a4"/>
      </w:pPr>
      <w:r>
        <w:rPr>
          <w:rStyle w:val="a3"/>
        </w:rPr>
        <w:annotationRef/>
      </w:r>
      <w:r>
        <w:t>Пункт 17</w:t>
      </w:r>
      <w:r w:rsidRPr="00FC5F85">
        <w:rPr>
          <w:vertAlign w:val="superscript"/>
        </w:rPr>
        <w:t>1</w:t>
      </w:r>
      <w:r>
        <w:t xml:space="preserve"> статьи 9 после слов "доступности для инвалидов" </w:t>
      </w:r>
      <w:r w:rsidRPr="00FC5F85">
        <w:t>дополнить словами "и других маломобильных групп населения"</w:t>
      </w: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6B3"/>
    <w:rsid w:val="006856B3"/>
    <w:rsid w:val="008C6F3E"/>
    <w:rsid w:val="00FC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6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56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FC5F8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C5F8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C5F8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C5F8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C5F8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C5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5F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6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56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FC5F8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C5F8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C5F8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C5F8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C5F8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C5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5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5216FCE5DBB8FA7755CFF1E394BE49870B7AB3D1A0ABBA78FD56B49F1FC3C07ECFD0C5EE8EC60468B2ACF6b9C" TargetMode="Externa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470</Words>
  <Characters>2681</Characters>
  <Application>Microsoft Office Word</Application>
  <DocSecurity>0</DocSecurity>
  <Lines>22</Lines>
  <Paragraphs>6</Paragraphs>
  <ScaleCrop>false</ScaleCrop>
  <Company>ЗС ПК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3</cp:revision>
  <dcterms:created xsi:type="dcterms:W3CDTF">2016-09-07T02:27:00Z</dcterms:created>
  <dcterms:modified xsi:type="dcterms:W3CDTF">2016-09-07T06:13:00Z</dcterms:modified>
</cp:coreProperties>
</file>