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D45058" w:rsidRDefault="00334298" w:rsidP="00334298">
      <w:pPr>
        <w:ind w:firstLine="709"/>
        <w:jc w:val="center"/>
        <w:rPr>
          <w:b/>
          <w:sz w:val="28"/>
          <w:szCs w:val="28"/>
        </w:rPr>
      </w:pPr>
      <w:r w:rsidRPr="00D45058">
        <w:rPr>
          <w:b/>
          <w:sz w:val="28"/>
          <w:szCs w:val="28"/>
        </w:rPr>
        <w:t>ПОЯСНИТЕЛЬНАЯ ЗАПИСКА</w:t>
      </w:r>
    </w:p>
    <w:p w:rsidR="00860A0F" w:rsidRDefault="00860A0F" w:rsidP="007D780B">
      <w:pPr>
        <w:jc w:val="center"/>
        <w:rPr>
          <w:sz w:val="28"/>
          <w:szCs w:val="28"/>
        </w:rPr>
      </w:pPr>
    </w:p>
    <w:p w:rsidR="001B624E" w:rsidRPr="00395493" w:rsidRDefault="00334298" w:rsidP="007D780B">
      <w:pPr>
        <w:jc w:val="center"/>
        <w:rPr>
          <w:sz w:val="28"/>
          <w:szCs w:val="28"/>
        </w:rPr>
      </w:pPr>
      <w:r w:rsidRPr="00D45058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D45058">
        <w:rPr>
          <w:sz w:val="28"/>
          <w:szCs w:val="28"/>
        </w:rPr>
        <w:t xml:space="preserve">проекту </w:t>
      </w:r>
      <w:r w:rsidR="00715DF6" w:rsidRPr="00D45058">
        <w:rPr>
          <w:sz w:val="28"/>
          <w:szCs w:val="28"/>
        </w:rPr>
        <w:t>закона Приморского края</w:t>
      </w:r>
      <w:r w:rsidRPr="00D45058">
        <w:rPr>
          <w:sz w:val="28"/>
          <w:szCs w:val="28"/>
        </w:rPr>
        <w:t xml:space="preserve"> </w:t>
      </w:r>
      <w:r w:rsidR="00247879" w:rsidRPr="00D45058">
        <w:rPr>
          <w:sz w:val="28"/>
          <w:szCs w:val="28"/>
        </w:rPr>
        <w:t>"</w:t>
      </w:r>
      <w:r w:rsidRPr="00D45058">
        <w:rPr>
          <w:sz w:val="28"/>
          <w:szCs w:val="28"/>
        </w:rPr>
        <w:t xml:space="preserve">О внесении </w:t>
      </w:r>
      <w:r w:rsidRPr="00D45058">
        <w:rPr>
          <w:kern w:val="28"/>
          <w:sz w:val="28"/>
          <w:szCs w:val="28"/>
        </w:rPr>
        <w:t>изменени</w:t>
      </w:r>
      <w:r w:rsidR="007D5896" w:rsidRPr="00D45058">
        <w:rPr>
          <w:kern w:val="28"/>
          <w:sz w:val="28"/>
          <w:szCs w:val="28"/>
        </w:rPr>
        <w:t>й</w:t>
      </w:r>
      <w:r w:rsidRPr="00D45058">
        <w:rPr>
          <w:kern w:val="28"/>
          <w:sz w:val="28"/>
          <w:szCs w:val="28"/>
        </w:rPr>
        <w:t xml:space="preserve"> </w:t>
      </w:r>
      <w:r w:rsidR="00715DF6" w:rsidRPr="00D45058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 w:rsidRPr="00D45058">
        <w:rPr>
          <w:sz w:val="28"/>
          <w:szCs w:val="28"/>
        </w:rPr>
        <w:t xml:space="preserve">Закон Приморского края </w:t>
      </w:r>
      <w:r w:rsidR="00247879" w:rsidRPr="00D45058">
        <w:rPr>
          <w:sz w:val="28"/>
          <w:szCs w:val="28"/>
        </w:rPr>
        <w:t>"</w:t>
      </w:r>
      <w:r w:rsidR="00715DF6" w:rsidRPr="00395493">
        <w:rPr>
          <w:sz w:val="28"/>
          <w:szCs w:val="28"/>
        </w:rPr>
        <w:t xml:space="preserve">О </w:t>
      </w:r>
      <w:bookmarkEnd w:id="0"/>
      <w:bookmarkEnd w:id="1"/>
      <w:bookmarkEnd w:id="2"/>
      <w:bookmarkEnd w:id="3"/>
      <w:r w:rsidR="001B624E" w:rsidRPr="00395493">
        <w:rPr>
          <w:sz w:val="28"/>
          <w:szCs w:val="28"/>
        </w:rPr>
        <w:t xml:space="preserve">патентной системе налогообложения </w:t>
      </w:r>
      <w:proofErr w:type="gramStart"/>
      <w:r w:rsidR="001B624E" w:rsidRPr="00395493">
        <w:rPr>
          <w:sz w:val="28"/>
          <w:szCs w:val="28"/>
        </w:rPr>
        <w:t>на</w:t>
      </w:r>
      <w:proofErr w:type="gramEnd"/>
      <w:r w:rsidR="001B624E" w:rsidRPr="00395493">
        <w:rPr>
          <w:sz w:val="28"/>
          <w:szCs w:val="28"/>
        </w:rPr>
        <w:t xml:space="preserve"> </w:t>
      </w:r>
    </w:p>
    <w:p w:rsidR="00334298" w:rsidRPr="00395493" w:rsidRDefault="001B624E" w:rsidP="007D780B">
      <w:pPr>
        <w:jc w:val="center"/>
        <w:rPr>
          <w:sz w:val="28"/>
          <w:szCs w:val="28"/>
        </w:rPr>
      </w:pPr>
      <w:r w:rsidRPr="00395493">
        <w:rPr>
          <w:sz w:val="28"/>
          <w:szCs w:val="28"/>
        </w:rPr>
        <w:t>территории Приморского края</w:t>
      </w:r>
      <w:r w:rsidR="00247879" w:rsidRPr="00395493">
        <w:rPr>
          <w:sz w:val="28"/>
          <w:szCs w:val="28"/>
        </w:rPr>
        <w:t>"</w:t>
      </w:r>
    </w:p>
    <w:p w:rsidR="00715DF6" w:rsidRDefault="00715DF6" w:rsidP="00860A0F">
      <w:pPr>
        <w:widowControl w:val="0"/>
        <w:jc w:val="center"/>
        <w:rPr>
          <w:sz w:val="28"/>
          <w:szCs w:val="28"/>
        </w:rPr>
      </w:pPr>
    </w:p>
    <w:p w:rsidR="00C806E7" w:rsidRDefault="009E7CA6" w:rsidP="006933EE">
      <w:pPr>
        <w:pStyle w:val="ConsPlusNormal"/>
        <w:spacing w:line="329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D0AAB">
        <w:rPr>
          <w:rFonts w:ascii="Times New Roman" w:hAnsi="Times New Roman" w:cs="Times New Roman"/>
          <w:sz w:val="28"/>
          <w:szCs w:val="28"/>
        </w:rPr>
        <w:t>В</w:t>
      </w:r>
      <w:r w:rsidR="009805C8" w:rsidRPr="00DD0AAB">
        <w:rPr>
          <w:rFonts w:ascii="Times New Roman" w:hAnsi="Times New Roman" w:cs="Times New Roman"/>
          <w:sz w:val="28"/>
          <w:szCs w:val="28"/>
        </w:rPr>
        <w:t xml:space="preserve"> </w:t>
      </w:r>
      <w:r w:rsidR="009805C8" w:rsidRPr="00635BC0">
        <w:rPr>
          <w:rFonts w:ascii="Times New Roman" w:hAnsi="Times New Roman" w:cs="Times New Roman"/>
          <w:sz w:val="28"/>
          <w:szCs w:val="28"/>
        </w:rPr>
        <w:t>соответствии с подпункт</w:t>
      </w:r>
      <w:r w:rsidR="007123FC" w:rsidRPr="00635BC0">
        <w:rPr>
          <w:rFonts w:ascii="Times New Roman" w:hAnsi="Times New Roman" w:cs="Times New Roman"/>
          <w:sz w:val="28"/>
          <w:szCs w:val="28"/>
        </w:rPr>
        <w:t>ом</w:t>
      </w:r>
      <w:r w:rsidR="009805C8" w:rsidRPr="00635BC0">
        <w:rPr>
          <w:rFonts w:ascii="Times New Roman" w:hAnsi="Times New Roman" w:cs="Times New Roman"/>
          <w:sz w:val="28"/>
          <w:szCs w:val="28"/>
        </w:rPr>
        <w:t xml:space="preserve"> </w:t>
      </w:r>
      <w:r w:rsidRPr="00635BC0">
        <w:rPr>
          <w:rFonts w:ascii="Times New Roman" w:hAnsi="Times New Roman" w:cs="Times New Roman"/>
          <w:sz w:val="28"/>
          <w:szCs w:val="28"/>
        </w:rPr>
        <w:t xml:space="preserve">1.1 </w:t>
      </w:r>
      <w:r w:rsidR="009805C8" w:rsidRPr="00635BC0">
        <w:rPr>
          <w:rFonts w:ascii="Times New Roman" w:hAnsi="Times New Roman" w:cs="Times New Roman"/>
          <w:sz w:val="28"/>
          <w:szCs w:val="28"/>
        </w:rPr>
        <w:t xml:space="preserve">пункта 8 статьи </w:t>
      </w:r>
      <w:r w:rsidR="009805C8"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>346.43 Налогового кодекса Российской Федерации</w:t>
      </w:r>
      <w:r w:rsidR="00D161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НК РФ)</w:t>
      </w:r>
      <w:r w:rsidR="009805C8"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субъектам Российской Федерации предоставлено право</w:t>
      </w:r>
      <w:r w:rsidRPr="00635BC0">
        <w:rPr>
          <w:rFonts w:ascii="Times New Roman" w:hAnsi="Times New Roman" w:cs="Times New Roman"/>
          <w:sz w:val="28"/>
          <w:szCs w:val="28"/>
        </w:rPr>
        <w:t xml:space="preserve"> </w:t>
      </w:r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территорию субъекта Российской Федерации по территориям действия патентов по муниципальным образованиям (группам муниципальных образований), за исключением</w:t>
      </w:r>
      <w:proofErr w:type="gramEnd"/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патентов на осуществление видов предпринимательской деятельности, указанных в </w:t>
      </w:r>
      <w:hyperlink r:id="rId7" w:history="1">
        <w:r w:rsidRPr="00635BC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подпунктах 10</w:t>
        </w:r>
      </w:hyperlink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8" w:history="1">
        <w:r w:rsidRPr="00635BC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11</w:t>
        </w:r>
      </w:hyperlink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9" w:history="1">
        <w:r w:rsidRPr="00635BC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32</w:t>
        </w:r>
      </w:hyperlink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history="1">
        <w:r w:rsidRPr="00635BC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33</w:t>
        </w:r>
      </w:hyperlink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1" w:history="1">
        <w:r w:rsidRPr="00635BC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подпункте 46</w:t>
        </w:r>
      </w:hyperlink>
      <w:r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(в части, касающейся развозной и разносной розничной торг</w:t>
      </w:r>
      <w:r w:rsidR="007123FC"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овли) пункта 2 </w:t>
      </w:r>
      <w:bookmarkStart w:id="4" w:name="OLE_LINK5"/>
      <w:bookmarkStart w:id="5" w:name="OLE_LINK6"/>
      <w:r w:rsidR="007B6627" w:rsidRPr="00635BC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7B6627"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346.43 </w:t>
      </w:r>
      <w:r w:rsidR="00D16171">
        <w:rPr>
          <w:rFonts w:ascii="Times New Roman" w:eastAsiaTheme="minorHAnsi" w:hAnsi="Times New Roman" w:cs="Times New Roman"/>
          <w:sz w:val="28"/>
          <w:szCs w:val="28"/>
          <w:lang w:eastAsia="en-US"/>
        </w:rPr>
        <w:t>НК РФ.</w:t>
      </w:r>
    </w:p>
    <w:p w:rsidR="0078750C" w:rsidRDefault="0078750C" w:rsidP="006933EE">
      <w:pPr>
        <w:pStyle w:val="ConsPlusNormal"/>
        <w:spacing w:line="329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35BC0">
        <w:rPr>
          <w:rFonts w:ascii="Times New Roman" w:hAnsi="Times New Roman" w:cs="Times New Roman"/>
          <w:sz w:val="28"/>
          <w:szCs w:val="28"/>
        </w:rPr>
        <w:t xml:space="preserve">С учетом предложений Общественного экспертного совета по развитию малого и среднего предпринимательства в Приморском </w:t>
      </w:r>
      <w:proofErr w:type="gramStart"/>
      <w:r w:rsidRPr="00635BC0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Pr="00635BC0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 края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35BC0">
        <w:rPr>
          <w:rFonts w:ascii="Times New Roman" w:hAnsi="Times New Roman" w:cs="Times New Roman"/>
          <w:sz w:val="28"/>
          <w:szCs w:val="28"/>
        </w:rPr>
        <w:t>аконопроектом п</w:t>
      </w:r>
      <w:r>
        <w:rPr>
          <w:rFonts w:ascii="Times New Roman" w:hAnsi="Times New Roman" w:cs="Times New Roman"/>
          <w:sz w:val="28"/>
          <w:szCs w:val="28"/>
        </w:rPr>
        <w:t>редлагается:</w:t>
      </w:r>
    </w:p>
    <w:p w:rsidR="00D35214" w:rsidRPr="007B6627" w:rsidRDefault="007B6627" w:rsidP="006933EE">
      <w:pPr>
        <w:pStyle w:val="ConsPlusNormal"/>
        <w:spacing w:line="329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B66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определить </w:t>
      </w:r>
      <w:r w:rsidR="00D35214" w:rsidRPr="007B6627">
        <w:rPr>
          <w:rFonts w:ascii="Times New Roman" w:hAnsi="Times New Roman" w:cs="Times New Roman"/>
          <w:bCs/>
          <w:sz w:val="28"/>
          <w:szCs w:val="28"/>
        </w:rPr>
        <w:t>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по группам муниципальн</w:t>
      </w:r>
      <w:r w:rsidR="00C74933">
        <w:rPr>
          <w:rFonts w:ascii="Times New Roman" w:hAnsi="Times New Roman" w:cs="Times New Roman"/>
          <w:bCs/>
          <w:sz w:val="28"/>
          <w:szCs w:val="28"/>
        </w:rPr>
        <w:t>ых образований Приморского края;</w:t>
      </w:r>
    </w:p>
    <w:p w:rsidR="007B6627" w:rsidRPr="0078750C" w:rsidRDefault="007B6627" w:rsidP="006933EE">
      <w:pPr>
        <w:pStyle w:val="ConsPlusNormal"/>
        <w:widowControl w:val="0"/>
        <w:spacing w:line="32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Pr="00DA3150">
        <w:rPr>
          <w:rFonts w:ascii="Times New Roman" w:hAnsi="Times New Roman" w:cs="Times New Roman"/>
          <w:bCs/>
          <w:sz w:val="28"/>
          <w:szCs w:val="28"/>
        </w:rPr>
        <w:t>размер</w:t>
      </w:r>
      <w:r w:rsidRPr="007B6627">
        <w:rPr>
          <w:rFonts w:ascii="Times New Roman" w:hAnsi="Times New Roman" w:cs="Times New Roman"/>
          <w:bCs/>
          <w:sz w:val="28"/>
          <w:szCs w:val="28"/>
        </w:rPr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</w:t>
      </w:r>
      <w:r w:rsidRPr="0078750C">
        <w:rPr>
          <w:rFonts w:ascii="Times New Roman" w:hAnsi="Times New Roman" w:cs="Times New Roman"/>
          <w:bCs/>
          <w:sz w:val="28"/>
          <w:szCs w:val="28"/>
        </w:rPr>
        <w:t xml:space="preserve">в зависимости от территории действия патентов на осуществление видов предпринимательской деятельности </w:t>
      </w:r>
      <w:r w:rsidR="00DA3150">
        <w:rPr>
          <w:rFonts w:ascii="Times New Roman" w:hAnsi="Times New Roman" w:cs="Times New Roman"/>
          <w:bCs/>
          <w:sz w:val="28"/>
          <w:szCs w:val="28"/>
        </w:rPr>
        <w:br/>
      </w:r>
      <w:r w:rsidRPr="0078750C">
        <w:rPr>
          <w:rFonts w:ascii="Times New Roman" w:hAnsi="Times New Roman" w:cs="Times New Roman"/>
          <w:bCs/>
          <w:sz w:val="28"/>
          <w:szCs w:val="28"/>
        </w:rPr>
        <w:t xml:space="preserve">по группам муниципальных образований Приморского края. </w:t>
      </w:r>
    </w:p>
    <w:p w:rsidR="00354B3A" w:rsidRPr="006933EE" w:rsidRDefault="007B6627" w:rsidP="006933EE">
      <w:pPr>
        <w:pStyle w:val="ConsPlusNormal"/>
        <w:widowControl w:val="0"/>
        <w:spacing w:line="32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78750C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 зависимости от </w:t>
      </w:r>
      <w:r w:rsidR="0078750C" w:rsidRPr="00635BC0">
        <w:rPr>
          <w:rFonts w:ascii="Times New Roman" w:hAnsi="Times New Roman" w:cs="Times New Roman"/>
          <w:sz w:val="28"/>
          <w:szCs w:val="28"/>
        </w:rPr>
        <w:t xml:space="preserve">групп </w:t>
      </w:r>
      <w:r w:rsidR="0078750C" w:rsidRPr="00635BC0">
        <w:rPr>
          <w:rFonts w:ascii="Times New Roman" w:hAnsi="Times New Roman" w:cs="Times New Roman"/>
          <w:bCs/>
          <w:sz w:val="28"/>
          <w:szCs w:val="28"/>
        </w:rPr>
        <w:t>муниципальных образований Приморского края</w:t>
      </w:r>
      <w:r w:rsidR="0078750C">
        <w:rPr>
          <w:rFonts w:ascii="Times New Roman" w:hAnsi="Times New Roman" w:cs="Times New Roman"/>
          <w:sz w:val="28"/>
          <w:szCs w:val="28"/>
        </w:rPr>
        <w:t xml:space="preserve"> снизить</w:t>
      </w:r>
      <w:r w:rsidR="00320838" w:rsidRPr="00635BC0">
        <w:rPr>
          <w:rFonts w:ascii="Times New Roman" w:hAnsi="Times New Roman" w:cs="Times New Roman"/>
          <w:sz w:val="28"/>
          <w:szCs w:val="28"/>
        </w:rPr>
        <w:t xml:space="preserve"> р</w:t>
      </w:r>
      <w:r w:rsidR="000B6A87" w:rsidRPr="00635BC0">
        <w:rPr>
          <w:rFonts w:ascii="Times New Roman" w:hAnsi="Times New Roman" w:cs="Times New Roman"/>
          <w:sz w:val="28"/>
          <w:szCs w:val="28"/>
        </w:rPr>
        <w:t>азмер</w:t>
      </w:r>
      <w:r>
        <w:rPr>
          <w:rFonts w:ascii="Times New Roman" w:hAnsi="Times New Roman" w:cs="Times New Roman"/>
          <w:sz w:val="28"/>
          <w:szCs w:val="28"/>
        </w:rPr>
        <w:t xml:space="preserve"> потенциально возможного</w:t>
      </w:r>
      <w:r w:rsidR="000B6A87" w:rsidRPr="00635BC0">
        <w:rPr>
          <w:rFonts w:ascii="Times New Roman" w:hAnsi="Times New Roman" w:cs="Times New Roman"/>
          <w:sz w:val="28"/>
          <w:szCs w:val="28"/>
        </w:rPr>
        <w:t xml:space="preserve"> </w:t>
      </w:r>
      <w:r w:rsidR="00767CA0" w:rsidRPr="007B6627">
        <w:rPr>
          <w:rFonts w:ascii="Times New Roman" w:hAnsi="Times New Roman" w:cs="Times New Roman"/>
          <w:bCs/>
          <w:sz w:val="28"/>
          <w:szCs w:val="28"/>
        </w:rPr>
        <w:t xml:space="preserve">к получению индивидуальным предпринимателем годового дохода </w:t>
      </w:r>
      <w:r w:rsidR="00320838" w:rsidRPr="00635BC0">
        <w:rPr>
          <w:rFonts w:ascii="Times New Roman" w:hAnsi="Times New Roman" w:cs="Times New Roman"/>
          <w:sz w:val="28"/>
          <w:szCs w:val="28"/>
        </w:rPr>
        <w:t>от</w:t>
      </w:r>
      <w:r w:rsidR="00C806E7" w:rsidRPr="00635BC0">
        <w:rPr>
          <w:rFonts w:ascii="Times New Roman" w:hAnsi="Times New Roman" w:cs="Times New Roman"/>
          <w:sz w:val="28"/>
          <w:szCs w:val="28"/>
        </w:rPr>
        <w:t xml:space="preserve"> 10%</w:t>
      </w:r>
      <w:r w:rsidR="00320838" w:rsidRPr="00635BC0">
        <w:rPr>
          <w:rFonts w:ascii="Times New Roman" w:hAnsi="Times New Roman" w:cs="Times New Roman"/>
          <w:sz w:val="28"/>
          <w:szCs w:val="28"/>
        </w:rPr>
        <w:t xml:space="preserve"> до 60%</w:t>
      </w:r>
      <w:r w:rsidR="004A3594" w:rsidRPr="00635BC0">
        <w:rPr>
          <w:rFonts w:ascii="Times New Roman" w:hAnsi="Times New Roman" w:cs="Times New Roman"/>
          <w:sz w:val="28"/>
          <w:szCs w:val="28"/>
        </w:rPr>
        <w:t xml:space="preserve">. Для группы муниципальных образований, в состав которой входят </w:t>
      </w:r>
      <w:r w:rsidR="00354B3A" w:rsidRPr="006933EE">
        <w:rPr>
          <w:rFonts w:ascii="Times New Roman" w:hAnsi="Times New Roman" w:cs="Times New Roman"/>
          <w:sz w:val="28"/>
          <w:szCs w:val="28"/>
        </w:rPr>
        <w:t>Владивостокск</w:t>
      </w:r>
      <w:r w:rsidR="004A3594" w:rsidRPr="006933EE">
        <w:rPr>
          <w:rFonts w:ascii="Times New Roman" w:hAnsi="Times New Roman" w:cs="Times New Roman"/>
          <w:sz w:val="28"/>
          <w:szCs w:val="28"/>
        </w:rPr>
        <w:t>ий</w:t>
      </w:r>
      <w:r w:rsidR="00C176FE" w:rsidRPr="006933EE">
        <w:rPr>
          <w:rFonts w:ascii="Times New Roman" w:hAnsi="Times New Roman" w:cs="Times New Roman"/>
          <w:sz w:val="28"/>
          <w:szCs w:val="28"/>
        </w:rPr>
        <w:t>, Уссурийск</w:t>
      </w:r>
      <w:r w:rsidR="004A3594" w:rsidRPr="006933EE">
        <w:rPr>
          <w:rFonts w:ascii="Times New Roman" w:hAnsi="Times New Roman" w:cs="Times New Roman"/>
          <w:sz w:val="28"/>
          <w:szCs w:val="28"/>
        </w:rPr>
        <w:t>ий</w:t>
      </w:r>
      <w:r w:rsidR="00C176FE" w:rsidRPr="006933EE">
        <w:rPr>
          <w:rFonts w:ascii="Times New Roman" w:hAnsi="Times New Roman" w:cs="Times New Roman"/>
          <w:sz w:val="28"/>
          <w:szCs w:val="28"/>
        </w:rPr>
        <w:t xml:space="preserve"> и Находкинск</w:t>
      </w:r>
      <w:r w:rsidR="004A3594" w:rsidRPr="006933EE">
        <w:rPr>
          <w:rFonts w:ascii="Times New Roman" w:hAnsi="Times New Roman" w:cs="Times New Roman"/>
          <w:sz w:val="28"/>
          <w:szCs w:val="28"/>
        </w:rPr>
        <w:t>ий</w:t>
      </w:r>
      <w:r w:rsidR="00354B3A" w:rsidRPr="006933EE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C176FE" w:rsidRPr="006933EE">
        <w:rPr>
          <w:rFonts w:ascii="Times New Roman" w:hAnsi="Times New Roman" w:cs="Times New Roman"/>
          <w:sz w:val="28"/>
          <w:szCs w:val="28"/>
        </w:rPr>
        <w:t>и</w:t>
      </w:r>
      <w:r w:rsidR="004A3594" w:rsidRPr="006933EE">
        <w:rPr>
          <w:rFonts w:ascii="Times New Roman" w:hAnsi="Times New Roman" w:cs="Times New Roman"/>
          <w:sz w:val="28"/>
          <w:szCs w:val="28"/>
        </w:rPr>
        <w:t>е округа</w:t>
      </w:r>
      <w:r w:rsidR="0081004B" w:rsidRPr="006933EE">
        <w:rPr>
          <w:rFonts w:ascii="Times New Roman" w:hAnsi="Times New Roman" w:cs="Times New Roman"/>
          <w:sz w:val="28"/>
          <w:szCs w:val="28"/>
        </w:rPr>
        <w:t>,</w:t>
      </w:r>
      <w:r w:rsidR="004A3594" w:rsidRPr="006933EE">
        <w:rPr>
          <w:rFonts w:ascii="Times New Roman" w:hAnsi="Times New Roman" w:cs="Times New Roman"/>
          <w:sz w:val="28"/>
          <w:szCs w:val="28"/>
        </w:rPr>
        <w:t xml:space="preserve"> </w:t>
      </w:r>
      <w:r w:rsidR="004A3594" w:rsidRPr="006933EE">
        <w:rPr>
          <w:rFonts w:ascii="Times New Roman" w:hAnsi="Times New Roman" w:cs="Times New Roman"/>
          <w:sz w:val="28"/>
          <w:szCs w:val="28"/>
        </w:rPr>
        <w:lastRenderedPageBreak/>
        <w:t>разм</w:t>
      </w:r>
      <w:r w:rsidR="002B7484" w:rsidRPr="006933EE">
        <w:rPr>
          <w:rFonts w:ascii="Times New Roman" w:hAnsi="Times New Roman" w:cs="Times New Roman"/>
          <w:sz w:val="28"/>
          <w:szCs w:val="28"/>
        </w:rPr>
        <w:t xml:space="preserve">ер потенциального дохода </w:t>
      </w:r>
      <w:r w:rsidR="00767CA0" w:rsidRPr="006933EE">
        <w:rPr>
          <w:rFonts w:ascii="Times New Roman" w:hAnsi="Times New Roman" w:cs="Times New Roman"/>
          <w:sz w:val="28"/>
          <w:szCs w:val="28"/>
        </w:rPr>
        <w:t>предлагается оставить без изменений</w:t>
      </w:r>
      <w:r w:rsidR="008272EF" w:rsidRPr="006933EE">
        <w:rPr>
          <w:rFonts w:ascii="Times New Roman" w:hAnsi="Times New Roman" w:cs="Times New Roman"/>
          <w:sz w:val="28"/>
          <w:szCs w:val="28"/>
        </w:rPr>
        <w:t>.</w:t>
      </w:r>
    </w:p>
    <w:p w:rsidR="00860A0F" w:rsidRPr="006933EE" w:rsidRDefault="006933EE" w:rsidP="006933EE">
      <w:pPr>
        <w:pStyle w:val="ConsPlusNormal"/>
        <w:spacing w:line="32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3EE">
        <w:rPr>
          <w:rFonts w:ascii="Times New Roman" w:hAnsi="Times New Roman" w:cs="Times New Roman"/>
          <w:sz w:val="28"/>
          <w:szCs w:val="28"/>
        </w:rPr>
        <w:t>На сегодняшний день наблюдается низкая привлекательность патентной системы налогообложения на территории Приморского края: в 2014 году выдано 1 482 патента, доходы составили 38 022,4 тыс. рублей; в 2015 году выдано 1 634 патента, доходы – 48 963,3 тыс. рублей.</w:t>
      </w:r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состоянию 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000E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01</w:t>
      </w:r>
      <w:r w:rsidR="00000E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июля 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2016</w:t>
      </w:r>
      <w:r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выдано</w:t>
      </w:r>
      <w:r w:rsidR="007775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60A0F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775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60A0F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650 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патента, доходы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местных бюджетов </w:t>
      </w:r>
      <w:r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составили </w:t>
      </w:r>
      <w:r w:rsidR="00860A0F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29 392,1 тыс. рублей</w:t>
      </w:r>
      <w:r w:rsidR="005206E4" w:rsidRPr="006933E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F72ED" w:rsidRPr="00635BC0" w:rsidRDefault="001027E4" w:rsidP="006933EE">
      <w:pPr>
        <w:spacing w:line="329" w:lineRule="auto"/>
        <w:ind w:firstLine="708"/>
        <w:jc w:val="both"/>
        <w:rPr>
          <w:sz w:val="28"/>
          <w:szCs w:val="28"/>
        </w:rPr>
      </w:pPr>
      <w:proofErr w:type="gramStart"/>
      <w:r w:rsidRPr="00635BC0">
        <w:rPr>
          <w:sz w:val="28"/>
          <w:szCs w:val="28"/>
        </w:rPr>
        <w:t>Кроме того, с</w:t>
      </w:r>
      <w:r w:rsidR="00DF72ED" w:rsidRPr="00635BC0">
        <w:rPr>
          <w:sz w:val="28"/>
          <w:szCs w:val="28"/>
        </w:rPr>
        <w:t xml:space="preserve"> 1 января 2017 года вступит в силу</w:t>
      </w:r>
      <w:r w:rsidR="00451A79" w:rsidRPr="00635BC0">
        <w:rPr>
          <w:sz w:val="28"/>
          <w:szCs w:val="28"/>
        </w:rPr>
        <w:t xml:space="preserve"> Федеральны</w:t>
      </w:r>
      <w:r w:rsidR="00DF72ED" w:rsidRPr="00635BC0">
        <w:rPr>
          <w:sz w:val="28"/>
          <w:szCs w:val="28"/>
        </w:rPr>
        <w:t>й</w:t>
      </w:r>
      <w:r w:rsidR="00451A79" w:rsidRPr="00635BC0">
        <w:rPr>
          <w:sz w:val="28"/>
          <w:szCs w:val="28"/>
        </w:rPr>
        <w:t xml:space="preserve"> закон </w:t>
      </w:r>
      <w:r w:rsidR="00834821">
        <w:rPr>
          <w:sz w:val="28"/>
          <w:szCs w:val="28"/>
        </w:rPr>
        <w:br/>
        <w:t>от</w:t>
      </w:r>
      <w:r w:rsidR="00AE2AD5" w:rsidRPr="00635BC0">
        <w:rPr>
          <w:sz w:val="28"/>
          <w:szCs w:val="28"/>
        </w:rPr>
        <w:t xml:space="preserve"> </w:t>
      </w:r>
      <w:r w:rsidR="00DF72ED" w:rsidRPr="00635BC0">
        <w:rPr>
          <w:sz w:val="28"/>
          <w:szCs w:val="28"/>
        </w:rPr>
        <w:t>2</w:t>
      </w:r>
      <w:r w:rsidR="00AE2AD5" w:rsidRPr="00635BC0">
        <w:rPr>
          <w:sz w:val="28"/>
          <w:szCs w:val="28"/>
        </w:rPr>
        <w:t xml:space="preserve"> июня </w:t>
      </w:r>
      <w:r w:rsidR="00451A79" w:rsidRPr="00635BC0">
        <w:rPr>
          <w:sz w:val="28"/>
          <w:szCs w:val="28"/>
        </w:rPr>
        <w:t>201</w:t>
      </w:r>
      <w:r w:rsidR="00DF72ED" w:rsidRPr="00635BC0">
        <w:rPr>
          <w:sz w:val="28"/>
          <w:szCs w:val="28"/>
        </w:rPr>
        <w:t>6</w:t>
      </w:r>
      <w:r w:rsidR="00451A79" w:rsidRPr="00635BC0">
        <w:rPr>
          <w:sz w:val="28"/>
          <w:szCs w:val="28"/>
        </w:rPr>
        <w:t xml:space="preserve"> года № </w:t>
      </w:r>
      <w:r w:rsidR="00DF72ED" w:rsidRPr="00635BC0">
        <w:rPr>
          <w:sz w:val="28"/>
          <w:szCs w:val="28"/>
        </w:rPr>
        <w:t>178</w:t>
      </w:r>
      <w:r w:rsidR="00451A79" w:rsidRPr="00635BC0">
        <w:rPr>
          <w:sz w:val="28"/>
          <w:szCs w:val="28"/>
        </w:rPr>
        <w:t xml:space="preserve">-ФЗ </w:t>
      </w:r>
      <w:r w:rsidR="00DF72ED" w:rsidRPr="00635BC0">
        <w:rPr>
          <w:rFonts w:eastAsiaTheme="minorHAnsi"/>
          <w:sz w:val="28"/>
          <w:szCs w:val="28"/>
          <w:lang w:eastAsia="en-US"/>
        </w:rPr>
        <w:t>"О внесении изменений в статью 346.32 части второй Налогового кодекса Российской Федерации и статью 5 Федерального закона "О внесении изменений в часть первую и часть вторую Налогового кодекса Российской Федерации и статью 26 Федерального закона "О банках</w:t>
      </w:r>
      <w:r w:rsidR="00860A0F">
        <w:rPr>
          <w:rFonts w:eastAsiaTheme="minorHAnsi"/>
          <w:sz w:val="28"/>
          <w:szCs w:val="28"/>
          <w:lang w:eastAsia="en-US"/>
        </w:rPr>
        <w:br/>
      </w:r>
      <w:r w:rsidR="00DF72ED" w:rsidRPr="00635BC0">
        <w:rPr>
          <w:rFonts w:eastAsiaTheme="minorHAnsi"/>
          <w:sz w:val="28"/>
          <w:szCs w:val="28"/>
          <w:lang w:eastAsia="en-US"/>
        </w:rPr>
        <w:t>и банковской деятельности"</w:t>
      </w:r>
      <w:r w:rsidR="00000E1F">
        <w:rPr>
          <w:rFonts w:eastAsiaTheme="minorHAnsi"/>
          <w:sz w:val="28"/>
          <w:szCs w:val="28"/>
          <w:lang w:eastAsia="en-US"/>
        </w:rPr>
        <w:t>,</w:t>
      </w:r>
      <w:r w:rsidR="00DF72ED" w:rsidRPr="00635BC0">
        <w:rPr>
          <w:rFonts w:eastAsiaTheme="minorHAnsi"/>
          <w:sz w:val="28"/>
          <w:szCs w:val="28"/>
          <w:lang w:eastAsia="en-US"/>
        </w:rPr>
        <w:t xml:space="preserve"> в соответствии</w:t>
      </w:r>
      <w:proofErr w:type="gramEnd"/>
      <w:r w:rsidR="00DF72ED" w:rsidRPr="00635BC0">
        <w:rPr>
          <w:rFonts w:eastAsiaTheme="minorHAnsi"/>
          <w:sz w:val="28"/>
          <w:szCs w:val="28"/>
          <w:lang w:eastAsia="en-US"/>
        </w:rPr>
        <w:t xml:space="preserve"> с </w:t>
      </w:r>
      <w:proofErr w:type="gramStart"/>
      <w:r w:rsidR="00DF72ED" w:rsidRPr="00635BC0">
        <w:rPr>
          <w:rFonts w:eastAsiaTheme="minorHAnsi"/>
          <w:sz w:val="28"/>
          <w:szCs w:val="28"/>
          <w:lang w:eastAsia="en-US"/>
        </w:rPr>
        <w:t>которым</w:t>
      </w:r>
      <w:proofErr w:type="gramEnd"/>
      <w:r w:rsidR="00DF72ED" w:rsidRPr="00635BC0">
        <w:rPr>
          <w:rFonts w:eastAsiaTheme="minorHAnsi"/>
          <w:sz w:val="28"/>
          <w:szCs w:val="28"/>
          <w:lang w:eastAsia="en-US"/>
        </w:rPr>
        <w:t xml:space="preserve"> </w:t>
      </w:r>
      <w:r w:rsidR="00DF72ED" w:rsidRPr="00635BC0">
        <w:rPr>
          <w:sz w:val="28"/>
          <w:szCs w:val="28"/>
        </w:rPr>
        <w:t xml:space="preserve">система налогообложения в виде единого налога на вмененный доход для отдельных видов деятельности, доходы от которой по нормативу 100 % поступают </w:t>
      </w:r>
      <w:r w:rsidR="00860A0F">
        <w:rPr>
          <w:sz w:val="28"/>
          <w:szCs w:val="28"/>
        </w:rPr>
        <w:br/>
      </w:r>
      <w:r w:rsidR="00DF72ED" w:rsidRPr="00635BC0">
        <w:rPr>
          <w:sz w:val="28"/>
          <w:szCs w:val="28"/>
        </w:rPr>
        <w:t>в бюджеты муниципальных районов и городских</w:t>
      </w:r>
      <w:r w:rsidR="00834821">
        <w:rPr>
          <w:sz w:val="28"/>
          <w:szCs w:val="28"/>
        </w:rPr>
        <w:t xml:space="preserve"> округов, прекра</w:t>
      </w:r>
      <w:r w:rsidR="00DF72ED" w:rsidRPr="00635BC0">
        <w:rPr>
          <w:sz w:val="28"/>
          <w:szCs w:val="28"/>
        </w:rPr>
        <w:t>т</w:t>
      </w:r>
      <w:r w:rsidR="00834821">
        <w:rPr>
          <w:sz w:val="28"/>
          <w:szCs w:val="28"/>
        </w:rPr>
        <w:t>ит</w:t>
      </w:r>
      <w:r w:rsidR="00DF72ED" w:rsidRPr="00635BC0">
        <w:rPr>
          <w:sz w:val="28"/>
          <w:szCs w:val="28"/>
        </w:rPr>
        <w:t xml:space="preserve"> действие </w:t>
      </w:r>
      <w:r w:rsidR="00860A0F">
        <w:rPr>
          <w:sz w:val="28"/>
          <w:szCs w:val="28"/>
        </w:rPr>
        <w:br/>
      </w:r>
      <w:r w:rsidR="00DF72ED" w:rsidRPr="00635BC0">
        <w:rPr>
          <w:sz w:val="28"/>
          <w:szCs w:val="28"/>
        </w:rPr>
        <w:t>с 1 января 2021</w:t>
      </w:r>
      <w:r w:rsidR="00451A79" w:rsidRPr="00635BC0">
        <w:rPr>
          <w:sz w:val="28"/>
          <w:szCs w:val="28"/>
        </w:rPr>
        <w:t xml:space="preserve"> года</w:t>
      </w:r>
      <w:r w:rsidR="00DF72ED" w:rsidRPr="00635BC0">
        <w:rPr>
          <w:sz w:val="28"/>
          <w:szCs w:val="28"/>
        </w:rPr>
        <w:t>.</w:t>
      </w:r>
      <w:r w:rsidR="00451A79" w:rsidRPr="00635BC0">
        <w:rPr>
          <w:sz w:val="28"/>
          <w:szCs w:val="28"/>
        </w:rPr>
        <w:t xml:space="preserve"> </w:t>
      </w:r>
      <w:bookmarkStart w:id="6" w:name="_GoBack"/>
      <w:bookmarkEnd w:id="6"/>
    </w:p>
    <w:p w:rsidR="008272EF" w:rsidRPr="00635BC0" w:rsidRDefault="00AE2AD5" w:rsidP="006933EE">
      <w:pPr>
        <w:spacing w:line="329" w:lineRule="auto"/>
        <w:ind w:firstLine="709"/>
        <w:jc w:val="both"/>
        <w:rPr>
          <w:sz w:val="28"/>
          <w:szCs w:val="28"/>
        </w:rPr>
      </w:pPr>
      <w:r w:rsidRPr="00635BC0">
        <w:rPr>
          <w:sz w:val="28"/>
          <w:szCs w:val="28"/>
        </w:rPr>
        <w:t xml:space="preserve">Законопроект разработан с целью минимизации потерь местных бюджетов </w:t>
      </w:r>
      <w:r w:rsidR="006C19FF" w:rsidRPr="00635BC0">
        <w:rPr>
          <w:sz w:val="28"/>
          <w:szCs w:val="28"/>
        </w:rPr>
        <w:t>после</w:t>
      </w:r>
      <w:r w:rsidRPr="00635BC0">
        <w:rPr>
          <w:sz w:val="28"/>
          <w:szCs w:val="28"/>
        </w:rPr>
        <w:t xml:space="preserve"> отмен</w:t>
      </w:r>
      <w:r w:rsidR="006C19FF" w:rsidRPr="00635BC0">
        <w:rPr>
          <w:sz w:val="28"/>
          <w:szCs w:val="28"/>
        </w:rPr>
        <w:t xml:space="preserve">ы </w:t>
      </w:r>
      <w:r w:rsidRPr="00635BC0">
        <w:rPr>
          <w:sz w:val="28"/>
          <w:szCs w:val="28"/>
        </w:rPr>
        <w:t>единого налога на вмененный доход</w:t>
      </w:r>
      <w:r w:rsidR="006C19FF" w:rsidRPr="00635BC0">
        <w:rPr>
          <w:sz w:val="28"/>
          <w:szCs w:val="28"/>
        </w:rPr>
        <w:t>, повышения привлекательности патентной системы в связи со снижением налоговой нагрузки на индивидуальных предпринимателей</w:t>
      </w:r>
      <w:r w:rsidRPr="00635BC0">
        <w:rPr>
          <w:sz w:val="28"/>
          <w:szCs w:val="28"/>
        </w:rPr>
        <w:t xml:space="preserve"> и создания благоприятных условий ведения предпринимательской деятельности в муниципальных образованиях с различным уровнем социально-экономического развития.</w:t>
      </w:r>
    </w:p>
    <w:p w:rsidR="00860A0F" w:rsidRDefault="00860A0F" w:rsidP="006933EE">
      <w:pPr>
        <w:pStyle w:val="ConsPlusNormal"/>
        <w:spacing w:line="331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статьи 5 </w:t>
      </w:r>
      <w:r w:rsidR="00D16171">
        <w:rPr>
          <w:rFonts w:ascii="Times New Roman" w:hAnsi="Times New Roman" w:cs="Times New Roman"/>
          <w:sz w:val="28"/>
          <w:szCs w:val="28"/>
        </w:rPr>
        <w:t>НК РФ</w:t>
      </w:r>
      <w:r w:rsidRPr="00586C8D">
        <w:rPr>
          <w:rFonts w:ascii="Times New Roman" w:hAnsi="Times New Roman" w:cs="Times New Roman"/>
          <w:sz w:val="28"/>
          <w:szCs w:val="28"/>
        </w:rPr>
        <w:t xml:space="preserve">, согласно которой </w:t>
      </w:r>
      <w:r w:rsidRPr="00586C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акты законодательства </w:t>
      </w:r>
      <w:r w:rsidR="00D1617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86C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налогах вступают в силу не ранее чем по истечении одного месяца со дня их официального опубликования и не ранее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первого</w:t>
      </w:r>
      <w:r w:rsidRPr="00586C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числа очередного налогового периода по соответствующему налогу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законопроектом предлагается ввести </w:t>
      </w:r>
      <w:r w:rsidR="00D1617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действие Закон </w:t>
      </w:r>
      <w:r w:rsidRPr="00586C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 января 2017 года.</w:t>
      </w:r>
    </w:p>
    <w:p w:rsidR="00C74933" w:rsidRDefault="00C74933" w:rsidP="006933EE">
      <w:pPr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прошел оценку регулирующего воздействия.</w:t>
      </w:r>
    </w:p>
    <w:p w:rsidR="004724FA" w:rsidRDefault="004724FA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16171" w:rsidRDefault="00D1617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33EE" w:rsidRDefault="006933EE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5DF6" w:rsidRPr="00635BC0" w:rsidRDefault="00822101" w:rsidP="00BD10E5">
      <w:pPr>
        <w:jc w:val="both"/>
        <w:rPr>
          <w:sz w:val="28"/>
          <w:szCs w:val="28"/>
        </w:rPr>
      </w:pPr>
      <w:r w:rsidRPr="00635BC0">
        <w:rPr>
          <w:sz w:val="28"/>
          <w:szCs w:val="28"/>
        </w:rPr>
        <w:t>Первый в</w:t>
      </w:r>
      <w:r w:rsidR="00715DF6" w:rsidRPr="00635BC0">
        <w:rPr>
          <w:sz w:val="28"/>
          <w:szCs w:val="28"/>
        </w:rPr>
        <w:t>ице-губернатор</w:t>
      </w:r>
    </w:p>
    <w:p w:rsidR="0046458E" w:rsidRPr="00E6556E" w:rsidRDefault="00822101" w:rsidP="00E6556E">
      <w:pPr>
        <w:jc w:val="both"/>
        <w:rPr>
          <w:sz w:val="28"/>
          <w:szCs w:val="28"/>
        </w:rPr>
      </w:pPr>
      <w:r w:rsidRPr="00635BC0">
        <w:rPr>
          <w:sz w:val="28"/>
          <w:szCs w:val="28"/>
        </w:rPr>
        <w:t xml:space="preserve">     </w:t>
      </w:r>
      <w:r w:rsidR="00334298" w:rsidRPr="00635BC0">
        <w:rPr>
          <w:sz w:val="28"/>
          <w:szCs w:val="28"/>
        </w:rPr>
        <w:t xml:space="preserve">Приморского края                        </w:t>
      </w:r>
      <w:r w:rsidRPr="00635BC0">
        <w:rPr>
          <w:sz w:val="28"/>
          <w:szCs w:val="28"/>
        </w:rPr>
        <w:t xml:space="preserve">                         </w:t>
      </w:r>
      <w:r w:rsidR="00334298" w:rsidRPr="00635BC0">
        <w:rPr>
          <w:sz w:val="28"/>
          <w:szCs w:val="28"/>
        </w:rPr>
        <w:t xml:space="preserve">     </w:t>
      </w:r>
      <w:r w:rsidR="00715DF6" w:rsidRPr="00635BC0">
        <w:rPr>
          <w:sz w:val="28"/>
          <w:szCs w:val="28"/>
        </w:rPr>
        <w:t xml:space="preserve">             </w:t>
      </w:r>
      <w:r w:rsidR="00214A96" w:rsidRPr="00635BC0">
        <w:rPr>
          <w:sz w:val="28"/>
          <w:szCs w:val="28"/>
        </w:rPr>
        <w:t xml:space="preserve">  </w:t>
      </w:r>
      <w:r w:rsidR="006A5119" w:rsidRPr="00635BC0">
        <w:rPr>
          <w:sz w:val="28"/>
          <w:szCs w:val="28"/>
        </w:rPr>
        <w:t xml:space="preserve">    </w:t>
      </w:r>
      <w:r w:rsidRPr="00635BC0">
        <w:rPr>
          <w:sz w:val="28"/>
          <w:szCs w:val="28"/>
        </w:rPr>
        <w:t xml:space="preserve"> </w:t>
      </w:r>
      <w:r w:rsidR="00214A96" w:rsidRPr="00635BC0">
        <w:rPr>
          <w:sz w:val="28"/>
          <w:szCs w:val="28"/>
        </w:rPr>
        <w:t xml:space="preserve"> </w:t>
      </w:r>
      <w:r w:rsidR="00334298" w:rsidRPr="00635BC0">
        <w:rPr>
          <w:sz w:val="28"/>
          <w:szCs w:val="28"/>
        </w:rPr>
        <w:t xml:space="preserve"> </w:t>
      </w:r>
      <w:r w:rsidRPr="00635BC0">
        <w:rPr>
          <w:sz w:val="28"/>
          <w:szCs w:val="28"/>
        </w:rPr>
        <w:t>В</w:t>
      </w:r>
      <w:r w:rsidR="00715DF6" w:rsidRPr="00635BC0">
        <w:rPr>
          <w:sz w:val="28"/>
          <w:szCs w:val="28"/>
        </w:rPr>
        <w:t>.</w:t>
      </w:r>
      <w:r w:rsidRPr="00635BC0">
        <w:rPr>
          <w:sz w:val="28"/>
          <w:szCs w:val="28"/>
        </w:rPr>
        <w:t>И</w:t>
      </w:r>
      <w:r w:rsidR="00334298" w:rsidRPr="00635BC0">
        <w:rPr>
          <w:sz w:val="28"/>
          <w:szCs w:val="28"/>
        </w:rPr>
        <w:t>.</w:t>
      </w:r>
      <w:r w:rsidR="00334298" w:rsidRPr="00395493">
        <w:rPr>
          <w:sz w:val="28"/>
          <w:szCs w:val="28"/>
        </w:rPr>
        <w:t xml:space="preserve"> </w:t>
      </w:r>
      <w:r w:rsidRPr="00395493">
        <w:rPr>
          <w:sz w:val="28"/>
          <w:szCs w:val="28"/>
        </w:rPr>
        <w:t>Усольцев</w:t>
      </w:r>
    </w:p>
    <w:sectPr w:rsidR="0046458E" w:rsidRPr="00E6556E" w:rsidSect="006933EE">
      <w:headerReference w:type="default" r:id="rId12"/>
      <w:pgSz w:w="11906" w:h="16838" w:code="9"/>
      <w:pgMar w:top="1077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DE5" w:rsidRDefault="00117DE5" w:rsidP="00665421">
      <w:r>
        <w:separator/>
      </w:r>
    </w:p>
  </w:endnote>
  <w:endnote w:type="continuationSeparator" w:id="0">
    <w:p w:rsidR="00117DE5" w:rsidRDefault="00117DE5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DE5" w:rsidRDefault="00117DE5" w:rsidP="00665421">
      <w:r>
        <w:separator/>
      </w:r>
    </w:p>
  </w:footnote>
  <w:footnote w:type="continuationSeparator" w:id="0">
    <w:p w:rsidR="00117DE5" w:rsidRDefault="00117DE5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000E1F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0E1F"/>
    <w:rsid w:val="00005918"/>
    <w:rsid w:val="00010A9B"/>
    <w:rsid w:val="00015A16"/>
    <w:rsid w:val="0008072C"/>
    <w:rsid w:val="00080D3A"/>
    <w:rsid w:val="0009661E"/>
    <w:rsid w:val="000B0F85"/>
    <w:rsid w:val="000B6A87"/>
    <w:rsid w:val="000D18CB"/>
    <w:rsid w:val="000E44C7"/>
    <w:rsid w:val="000F4827"/>
    <w:rsid w:val="001027E4"/>
    <w:rsid w:val="00114B6B"/>
    <w:rsid w:val="00117DE5"/>
    <w:rsid w:val="00122A7C"/>
    <w:rsid w:val="001463A9"/>
    <w:rsid w:val="0016436B"/>
    <w:rsid w:val="00170C56"/>
    <w:rsid w:val="00187BF9"/>
    <w:rsid w:val="00190917"/>
    <w:rsid w:val="00192826"/>
    <w:rsid w:val="001B624E"/>
    <w:rsid w:val="001F0AD3"/>
    <w:rsid w:val="002028E4"/>
    <w:rsid w:val="00214A96"/>
    <w:rsid w:val="00223F98"/>
    <w:rsid w:val="002270E1"/>
    <w:rsid w:val="00231BEF"/>
    <w:rsid w:val="00247879"/>
    <w:rsid w:val="00260C97"/>
    <w:rsid w:val="00287D33"/>
    <w:rsid w:val="002A6993"/>
    <w:rsid w:val="002A7EE0"/>
    <w:rsid w:val="002B7484"/>
    <w:rsid w:val="002C62B0"/>
    <w:rsid w:val="002E441E"/>
    <w:rsid w:val="002F5D1D"/>
    <w:rsid w:val="00320838"/>
    <w:rsid w:val="00324805"/>
    <w:rsid w:val="00334298"/>
    <w:rsid w:val="0034706E"/>
    <w:rsid w:val="00354B3A"/>
    <w:rsid w:val="0039007A"/>
    <w:rsid w:val="00391E23"/>
    <w:rsid w:val="00395493"/>
    <w:rsid w:val="003B5D32"/>
    <w:rsid w:val="003F2392"/>
    <w:rsid w:val="00401FC6"/>
    <w:rsid w:val="00406E7E"/>
    <w:rsid w:val="00450614"/>
    <w:rsid w:val="00451A79"/>
    <w:rsid w:val="00452BC4"/>
    <w:rsid w:val="0046458E"/>
    <w:rsid w:val="00466753"/>
    <w:rsid w:val="0046737C"/>
    <w:rsid w:val="00467949"/>
    <w:rsid w:val="00471916"/>
    <w:rsid w:val="004724FA"/>
    <w:rsid w:val="00476D67"/>
    <w:rsid w:val="004940F4"/>
    <w:rsid w:val="004A3594"/>
    <w:rsid w:val="004D0D3F"/>
    <w:rsid w:val="004E6D79"/>
    <w:rsid w:val="004F7022"/>
    <w:rsid w:val="00505707"/>
    <w:rsid w:val="00506E07"/>
    <w:rsid w:val="005206E4"/>
    <w:rsid w:val="00541855"/>
    <w:rsid w:val="00545A55"/>
    <w:rsid w:val="00562377"/>
    <w:rsid w:val="00570A3A"/>
    <w:rsid w:val="00586C8D"/>
    <w:rsid w:val="00587738"/>
    <w:rsid w:val="005933C4"/>
    <w:rsid w:val="005B369C"/>
    <w:rsid w:val="005D20F7"/>
    <w:rsid w:val="005D50E3"/>
    <w:rsid w:val="005F112D"/>
    <w:rsid w:val="005F1472"/>
    <w:rsid w:val="006237FA"/>
    <w:rsid w:val="00625BE8"/>
    <w:rsid w:val="00635BC0"/>
    <w:rsid w:val="00644509"/>
    <w:rsid w:val="006459FE"/>
    <w:rsid w:val="00665421"/>
    <w:rsid w:val="0067227F"/>
    <w:rsid w:val="00684A3A"/>
    <w:rsid w:val="006933EE"/>
    <w:rsid w:val="006A5119"/>
    <w:rsid w:val="006C19FF"/>
    <w:rsid w:val="006D2355"/>
    <w:rsid w:val="006D7D7F"/>
    <w:rsid w:val="006E04B9"/>
    <w:rsid w:val="006F2335"/>
    <w:rsid w:val="006F6E39"/>
    <w:rsid w:val="007123FC"/>
    <w:rsid w:val="00714D59"/>
    <w:rsid w:val="00715DF6"/>
    <w:rsid w:val="00725094"/>
    <w:rsid w:val="00744C01"/>
    <w:rsid w:val="00747DC4"/>
    <w:rsid w:val="00767CA0"/>
    <w:rsid w:val="00777500"/>
    <w:rsid w:val="0078750C"/>
    <w:rsid w:val="007B4738"/>
    <w:rsid w:val="007B49FA"/>
    <w:rsid w:val="007B6627"/>
    <w:rsid w:val="007D5896"/>
    <w:rsid w:val="007D780B"/>
    <w:rsid w:val="0081004B"/>
    <w:rsid w:val="00813620"/>
    <w:rsid w:val="00816AFF"/>
    <w:rsid w:val="00817A32"/>
    <w:rsid w:val="008202B6"/>
    <w:rsid w:val="0082128C"/>
    <w:rsid w:val="00822101"/>
    <w:rsid w:val="00825D73"/>
    <w:rsid w:val="008272EF"/>
    <w:rsid w:val="00831319"/>
    <w:rsid w:val="00834821"/>
    <w:rsid w:val="00836F47"/>
    <w:rsid w:val="00837767"/>
    <w:rsid w:val="0084553C"/>
    <w:rsid w:val="00850661"/>
    <w:rsid w:val="00860A0F"/>
    <w:rsid w:val="00863E9A"/>
    <w:rsid w:val="00892037"/>
    <w:rsid w:val="008A728D"/>
    <w:rsid w:val="008D43DE"/>
    <w:rsid w:val="008E42EB"/>
    <w:rsid w:val="008F0528"/>
    <w:rsid w:val="008F459E"/>
    <w:rsid w:val="008F74A7"/>
    <w:rsid w:val="00916734"/>
    <w:rsid w:val="00924E02"/>
    <w:rsid w:val="0093338E"/>
    <w:rsid w:val="00964148"/>
    <w:rsid w:val="00967D87"/>
    <w:rsid w:val="009805C8"/>
    <w:rsid w:val="009A3210"/>
    <w:rsid w:val="009B67DA"/>
    <w:rsid w:val="009B74D3"/>
    <w:rsid w:val="009C7155"/>
    <w:rsid w:val="009D5DE9"/>
    <w:rsid w:val="009E7CA6"/>
    <w:rsid w:val="009F663E"/>
    <w:rsid w:val="009F7E5C"/>
    <w:rsid w:val="00A263CC"/>
    <w:rsid w:val="00A31735"/>
    <w:rsid w:val="00A52501"/>
    <w:rsid w:val="00A52B40"/>
    <w:rsid w:val="00A77722"/>
    <w:rsid w:val="00A80C05"/>
    <w:rsid w:val="00A93F2B"/>
    <w:rsid w:val="00AB32DC"/>
    <w:rsid w:val="00AB37A7"/>
    <w:rsid w:val="00AD0F71"/>
    <w:rsid w:val="00AE2AD5"/>
    <w:rsid w:val="00AE4356"/>
    <w:rsid w:val="00AF38A5"/>
    <w:rsid w:val="00B05D7C"/>
    <w:rsid w:val="00B15FDD"/>
    <w:rsid w:val="00B75732"/>
    <w:rsid w:val="00B77E92"/>
    <w:rsid w:val="00B84228"/>
    <w:rsid w:val="00BD10E5"/>
    <w:rsid w:val="00BD19F8"/>
    <w:rsid w:val="00BF2D82"/>
    <w:rsid w:val="00BF57DF"/>
    <w:rsid w:val="00C12B20"/>
    <w:rsid w:val="00C176FE"/>
    <w:rsid w:val="00C31352"/>
    <w:rsid w:val="00C55366"/>
    <w:rsid w:val="00C70789"/>
    <w:rsid w:val="00C74933"/>
    <w:rsid w:val="00C806E7"/>
    <w:rsid w:val="00CB7AE1"/>
    <w:rsid w:val="00CC70CE"/>
    <w:rsid w:val="00CD3343"/>
    <w:rsid w:val="00CE560D"/>
    <w:rsid w:val="00CF252A"/>
    <w:rsid w:val="00D053F9"/>
    <w:rsid w:val="00D16171"/>
    <w:rsid w:val="00D174D7"/>
    <w:rsid w:val="00D35214"/>
    <w:rsid w:val="00D41D3B"/>
    <w:rsid w:val="00D441D4"/>
    <w:rsid w:val="00D45058"/>
    <w:rsid w:val="00D6164C"/>
    <w:rsid w:val="00DA2334"/>
    <w:rsid w:val="00DA3150"/>
    <w:rsid w:val="00DA57D4"/>
    <w:rsid w:val="00DB3AC2"/>
    <w:rsid w:val="00DD0AAB"/>
    <w:rsid w:val="00DD302A"/>
    <w:rsid w:val="00DD4AE0"/>
    <w:rsid w:val="00DD5C74"/>
    <w:rsid w:val="00DD6811"/>
    <w:rsid w:val="00DF72ED"/>
    <w:rsid w:val="00E005A4"/>
    <w:rsid w:val="00E01AC6"/>
    <w:rsid w:val="00E0357F"/>
    <w:rsid w:val="00E132EE"/>
    <w:rsid w:val="00E4391D"/>
    <w:rsid w:val="00E575E2"/>
    <w:rsid w:val="00E6556E"/>
    <w:rsid w:val="00E833DE"/>
    <w:rsid w:val="00E846BB"/>
    <w:rsid w:val="00E948D6"/>
    <w:rsid w:val="00EB24C5"/>
    <w:rsid w:val="00EC0C52"/>
    <w:rsid w:val="00EC4D80"/>
    <w:rsid w:val="00ED5EEA"/>
    <w:rsid w:val="00EE05C1"/>
    <w:rsid w:val="00EF3F9D"/>
    <w:rsid w:val="00F010AB"/>
    <w:rsid w:val="00F14DA7"/>
    <w:rsid w:val="00F34BF4"/>
    <w:rsid w:val="00F35216"/>
    <w:rsid w:val="00F51292"/>
    <w:rsid w:val="00F54789"/>
    <w:rsid w:val="00F71A36"/>
    <w:rsid w:val="00F72AD2"/>
    <w:rsid w:val="00F753CB"/>
    <w:rsid w:val="00F861B8"/>
    <w:rsid w:val="00FA081B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061FFB24D2353A0B1CB9D6010744717AAE1EC77EDDA9FCCBA9D15324DD5FEF13968B1E6058r4m8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061FFB24D2353A0B1CB9D6010744717AAE1EC77EDDA9FCCBA9D15324DD5FEF13968B1E6059r4m1X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7061FFB24D2353A0B1CB9D6010744717AAE1EC77EDDA9FCCBA9D15324DD5FEF13968B1E605Dr4mDX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7061FFB24D2353A0B1CB9D6010744717AAE1EC77EDDA9FCCBA9D15324DD5FEF13968B1E605Ar4m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061FFB24D2353A0B1CB9D6010744717AAE1EC77EDDA9FCCBA9D15324DD5FEF13968B1E605Ar4m9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Тарасова Карина Николаевна</cp:lastModifiedBy>
  <cp:revision>5</cp:revision>
  <cp:lastPrinted>2016-09-07T02:00:00Z</cp:lastPrinted>
  <dcterms:created xsi:type="dcterms:W3CDTF">2016-09-05T06:03:00Z</dcterms:created>
  <dcterms:modified xsi:type="dcterms:W3CDTF">2016-09-07T06:40:00Z</dcterms:modified>
</cp:coreProperties>
</file>