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5309513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6E9C" w:rsidRPr="00816E9C" w:rsidRDefault="00816E9C" w:rsidP="00816E9C">
      <w:pPr>
        <w:jc w:val="center"/>
        <w:rPr>
          <w:b/>
          <w:szCs w:val="28"/>
        </w:rPr>
      </w:pPr>
      <w:r w:rsidRPr="00816E9C">
        <w:rPr>
          <w:b/>
          <w:szCs w:val="28"/>
        </w:rPr>
        <w:t>О ВНЕСЕНИИ ИЗМЕНЕНИЙ В ЗАКОН ПРИМОРСКОГО КРАЯ</w:t>
      </w:r>
    </w:p>
    <w:p w:rsidR="00816E9C" w:rsidRPr="00816E9C" w:rsidRDefault="00816E9C" w:rsidP="00816E9C">
      <w:pPr>
        <w:jc w:val="center"/>
        <w:rPr>
          <w:b/>
          <w:bCs/>
          <w:szCs w:val="28"/>
        </w:rPr>
      </w:pPr>
      <w:r w:rsidRPr="00816E9C">
        <w:rPr>
          <w:b/>
          <w:szCs w:val="28"/>
        </w:rPr>
        <w:t>"</w:t>
      </w:r>
      <w:r w:rsidRPr="00816E9C">
        <w:rPr>
          <w:b/>
          <w:bCs/>
          <w:szCs w:val="28"/>
        </w:rPr>
        <w:t xml:space="preserve">ОБ УЧАСТИИ ПРИМОРСКОГО КРАЯ В ПРОЕКТАХ </w:t>
      </w:r>
    </w:p>
    <w:p w:rsidR="00816E9C" w:rsidRPr="00816E9C" w:rsidRDefault="00816E9C" w:rsidP="00816E9C">
      <w:pPr>
        <w:widowControl w:val="0"/>
        <w:jc w:val="center"/>
        <w:rPr>
          <w:b/>
          <w:szCs w:val="28"/>
        </w:rPr>
      </w:pPr>
      <w:r w:rsidRPr="00816E9C">
        <w:rPr>
          <w:b/>
          <w:bCs/>
          <w:szCs w:val="28"/>
        </w:rPr>
        <w:t>ГОСУДАРСТВЕННО-ЧАСТНОГО ПАРТНЕРСТВА</w:t>
      </w:r>
      <w:r w:rsidRPr="00816E9C">
        <w:rPr>
          <w:b/>
          <w:szCs w:val="28"/>
        </w:rPr>
        <w:t>"</w:t>
      </w:r>
    </w:p>
    <w:p w:rsidR="00816E9C" w:rsidRPr="00816E9C" w:rsidRDefault="00816E9C" w:rsidP="00816E9C">
      <w:pPr>
        <w:spacing w:line="312" w:lineRule="auto"/>
        <w:jc w:val="center"/>
        <w:rPr>
          <w:b/>
          <w:bCs/>
          <w:szCs w:val="28"/>
        </w:rPr>
      </w:pP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 xml:space="preserve">Принят Законодательным Собранием Приморского края 13 июля </w:t>
      </w:r>
      <w:r w:rsidRPr="00816E9C">
        <w:rPr>
          <w:szCs w:val="28"/>
        </w:rPr>
        <w:br/>
        <w:t>2016 года</w:t>
      </w:r>
    </w:p>
    <w:p w:rsidR="00816E9C" w:rsidRPr="00816E9C" w:rsidRDefault="00816E9C" w:rsidP="00816E9C">
      <w:pPr>
        <w:ind w:firstLine="709"/>
        <w:rPr>
          <w:szCs w:val="28"/>
        </w:rPr>
      </w:pP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 xml:space="preserve">СТАТЬЯ 1. 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 xml:space="preserve">Внести в Закон Приморского края от 4 февраля 2015 года № 548-КЗ </w:t>
      </w:r>
      <w:r w:rsidRPr="00816E9C">
        <w:rPr>
          <w:szCs w:val="28"/>
        </w:rPr>
        <w:br/>
        <w:t xml:space="preserve">"Об участии Приморского края в проектах государственно-частного партнерства" (Ведомости Законодательного Собрания Приморского края, 2015, № 106, стр. 8) изменения, изложив его в следующей редакции: </w:t>
      </w:r>
    </w:p>
    <w:p w:rsidR="0036063B" w:rsidRPr="0036063B" w:rsidRDefault="0036063B" w:rsidP="00816E9C">
      <w:pPr>
        <w:ind w:firstLine="709"/>
        <w:jc w:val="both"/>
        <w:rPr>
          <w:b/>
          <w:szCs w:val="28"/>
        </w:rPr>
      </w:pPr>
    </w:p>
    <w:p w:rsidR="00816E9C" w:rsidRPr="00816E9C" w:rsidRDefault="0036063B" w:rsidP="0036063B">
      <w:pPr>
        <w:jc w:val="center"/>
        <w:rPr>
          <w:szCs w:val="28"/>
        </w:rPr>
      </w:pPr>
      <w:r w:rsidRPr="0036063B">
        <w:rPr>
          <w:b/>
          <w:sz w:val="32"/>
          <w:szCs w:val="32"/>
        </w:rPr>
        <w:t>"</w:t>
      </w:r>
      <w:r w:rsidRPr="0036063B">
        <w:rPr>
          <w:b/>
          <w:spacing w:val="84"/>
          <w:sz w:val="32"/>
        </w:rPr>
        <w:t>ЗАКОН ПРИМОРСКОГО КРАЯ</w:t>
      </w:r>
    </w:p>
    <w:p w:rsidR="0036063B" w:rsidRDefault="0036063B" w:rsidP="00816E9C">
      <w:pPr>
        <w:jc w:val="center"/>
        <w:rPr>
          <w:b/>
          <w:bCs/>
          <w:szCs w:val="28"/>
        </w:rPr>
      </w:pPr>
    </w:p>
    <w:p w:rsidR="00816E9C" w:rsidRPr="00816E9C" w:rsidRDefault="00816E9C" w:rsidP="00816E9C">
      <w:pPr>
        <w:jc w:val="center"/>
        <w:rPr>
          <w:b/>
          <w:bCs/>
          <w:szCs w:val="28"/>
        </w:rPr>
      </w:pPr>
      <w:r w:rsidRPr="00816E9C">
        <w:rPr>
          <w:b/>
          <w:bCs/>
          <w:szCs w:val="28"/>
        </w:rPr>
        <w:t xml:space="preserve">ОБ УЧАСТИИ ПРИМОРСКОГО КРАЯ В ПРОЕКТАХ </w:t>
      </w:r>
    </w:p>
    <w:p w:rsidR="00816E9C" w:rsidRPr="00816E9C" w:rsidRDefault="00816E9C" w:rsidP="00816E9C">
      <w:pPr>
        <w:widowControl w:val="0"/>
        <w:jc w:val="center"/>
        <w:rPr>
          <w:b/>
          <w:szCs w:val="28"/>
        </w:rPr>
      </w:pPr>
      <w:r w:rsidRPr="00816E9C">
        <w:rPr>
          <w:b/>
          <w:bCs/>
          <w:szCs w:val="28"/>
        </w:rPr>
        <w:t>ГОСУДАРСТВЕННО-ЧАСТНОГО ПАРТНЕРСТВА</w:t>
      </w:r>
    </w:p>
    <w:p w:rsidR="00816E9C" w:rsidRPr="00816E9C" w:rsidRDefault="00816E9C" w:rsidP="00816E9C">
      <w:pPr>
        <w:jc w:val="center"/>
        <w:rPr>
          <w:szCs w:val="28"/>
        </w:rPr>
      </w:pPr>
    </w:p>
    <w:p w:rsidR="00816E9C" w:rsidRPr="00816E9C" w:rsidRDefault="00816E9C" w:rsidP="00816E9C">
      <w:pPr>
        <w:ind w:firstLine="709"/>
        <w:rPr>
          <w:caps/>
          <w:szCs w:val="28"/>
        </w:rPr>
      </w:pPr>
      <w:r w:rsidRPr="00816E9C">
        <w:rPr>
          <w:szCs w:val="28"/>
        </w:rPr>
        <w:t xml:space="preserve">СТАТЬЯ 1. </w:t>
      </w:r>
      <w:r w:rsidRPr="00816E9C">
        <w:rPr>
          <w:caps/>
          <w:szCs w:val="28"/>
        </w:rPr>
        <w:t xml:space="preserve">Предмет регулирования настоящего Закона </w:t>
      </w:r>
    </w:p>
    <w:p w:rsidR="00816E9C" w:rsidRPr="00816E9C" w:rsidRDefault="00816E9C" w:rsidP="00816E9C">
      <w:pPr>
        <w:ind w:firstLine="709"/>
        <w:rPr>
          <w:caps/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Настоящий Закон устанавливает основы правового регулирования, формы участия Приморского края в проектах государственно-частного партнерства и полномочия органов государственной власти Приморского края в сфере государственно-частного партнерства.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ind w:left="2127" w:hanging="1418"/>
        <w:rPr>
          <w:rFonts w:eastAsia="Calibri"/>
          <w:szCs w:val="28"/>
        </w:rPr>
      </w:pPr>
      <w:r w:rsidRPr="00816E9C">
        <w:rPr>
          <w:rFonts w:eastAsia="Calibri"/>
          <w:szCs w:val="28"/>
        </w:rPr>
        <w:t>СТАТЬЯ 2. ПРАВОВОЕ РЕГУЛИРОВАНИЕ ГОСУДАРСТВЕННО- ЧАСТНОГО ПАРТНЕРСТВА В ПРИМОРСКОМ КРАЕ</w:t>
      </w:r>
    </w:p>
    <w:p w:rsidR="00816E9C" w:rsidRPr="00816E9C" w:rsidRDefault="00816E9C" w:rsidP="00816E9C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 xml:space="preserve">Правовое регулирование государственно-частного партнерства в Приморском крае осуществляется в соответствии с </w:t>
      </w:r>
      <w:hyperlink r:id="rId9" w:history="1">
        <w:r w:rsidRPr="00816E9C">
          <w:rPr>
            <w:rFonts w:eastAsia="Calibri"/>
            <w:szCs w:val="28"/>
          </w:rPr>
          <w:t>Конституцией</w:t>
        </w:r>
      </w:hyperlink>
      <w:r w:rsidRPr="00816E9C">
        <w:rPr>
          <w:rFonts w:eastAsia="Calibri"/>
          <w:szCs w:val="28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10" w:history="1">
        <w:r w:rsidRPr="00816E9C">
          <w:rPr>
            <w:rFonts w:eastAsia="Calibri"/>
            <w:szCs w:val="28"/>
          </w:rPr>
          <w:t>Уставом</w:t>
        </w:r>
      </w:hyperlink>
      <w:r w:rsidRPr="00816E9C">
        <w:rPr>
          <w:rFonts w:eastAsia="Calibri"/>
          <w:szCs w:val="28"/>
        </w:rPr>
        <w:t xml:space="preserve"> Приморского края, настоящим Законом и принимаемыми в соответствии с ним иными нормативными правовыми актами Приморского края.</w:t>
      </w:r>
    </w:p>
    <w:p w:rsidR="00816E9C" w:rsidRPr="00816E9C" w:rsidRDefault="00816E9C" w:rsidP="00816E9C">
      <w:pPr>
        <w:ind w:left="2127" w:hanging="1418"/>
        <w:rPr>
          <w:szCs w:val="28"/>
        </w:rPr>
      </w:pPr>
    </w:p>
    <w:p w:rsidR="00816E9C" w:rsidRPr="00816E9C" w:rsidRDefault="00816E9C" w:rsidP="00816E9C">
      <w:pPr>
        <w:ind w:left="2127" w:hanging="1418"/>
        <w:rPr>
          <w:caps/>
          <w:szCs w:val="28"/>
        </w:rPr>
      </w:pPr>
      <w:r w:rsidRPr="00816E9C">
        <w:rPr>
          <w:szCs w:val="28"/>
        </w:rPr>
        <w:t xml:space="preserve">СТАТЬЯ 3. </w:t>
      </w:r>
      <w:r w:rsidRPr="00816E9C">
        <w:rPr>
          <w:caps/>
          <w:szCs w:val="28"/>
        </w:rPr>
        <w:t>Основные понятия, используемые в настоящем Законе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1.Для целей настоящего Закона используются следующие основные понятия: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lastRenderedPageBreak/>
        <w:t xml:space="preserve">1)Федеральный закон – Федеральный закон от 13 июля 2015 года </w:t>
      </w:r>
      <w:r w:rsidRPr="00816E9C">
        <w:rPr>
          <w:rFonts w:eastAsia="Calibri"/>
          <w:szCs w:val="28"/>
        </w:rPr>
        <w:br/>
        <w:t>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2)государственно-частное партнерство в Приморском крае – юридически оформленное на определенный срок и основанное на объединении ресурсов, распределении рисков сотрудничество публичного партнера и частного партнера, которое осуществляется на основании соглашения о государственно-частном партнерстве, в целях привлечения в экономику Приморского края частных инвестиций, обеспечения органами государственной власти доступности товаров, работ, услуг и повышения их качества;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6E9C">
        <w:rPr>
          <w:szCs w:val="28"/>
        </w:rPr>
        <w:t>3)проект государственно-частного партнерства – проект, планируемый для реализации совместно публичным партнером и частным партнером, по созданию и (или) реконструкции, эксплуатации и (или) техническому обслуживанию объекта соглашения о государственно-частном партнерстве в соответствии с назначением объекта соглашения о государственно-частном партнерстве, в том числе в целях производства товаров, выполнения работ, оказания услуг, в порядке, определенном соглашением о государственно-частном партнерстве;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4)соглашение о государственно-частном партнерстве – гражданско-правовой договор, заключаемый между публичным партнером и частным партнером на срок не менее трех лет в порядке и на условиях, которые установлены федеральным законодательством;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5)частный партнер – российское юридическое лицо, осуществляющее деятельность на основании соглашения о государственно-частном партнерстве;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6)публичный партнер – Приморский край, от имени которого выступает Администрация Приморского края или уполномоченный ею орган исполнительной власти Приморского края;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7)уполномоченный орган – орган исполнительной власти Приморского края, уполномоченный Администрацией Приморского края на осуществление полномочий, предусмотренных частью 2 статьи 17 Федерального закона и частью 4 статьи 7 настоящего Закона.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 xml:space="preserve">2.Понятия и термины, используемые в настоящем Законе, не определенные в настоящей статье, применяются в значениях, установленных Федеральным </w:t>
      </w:r>
      <w:hyperlink r:id="rId11" w:history="1">
        <w:r w:rsidRPr="00816E9C">
          <w:rPr>
            <w:rFonts w:eastAsia="Calibri"/>
            <w:szCs w:val="28"/>
          </w:rPr>
          <w:t>законом</w:t>
        </w:r>
      </w:hyperlink>
      <w:r w:rsidRPr="00816E9C">
        <w:rPr>
          <w:rFonts w:eastAsia="Calibri"/>
          <w:szCs w:val="28"/>
        </w:rPr>
        <w:t>.</w:t>
      </w:r>
    </w:p>
    <w:p w:rsidR="00816E9C" w:rsidRPr="00816E9C" w:rsidRDefault="00816E9C" w:rsidP="00816E9C">
      <w:pPr>
        <w:ind w:left="2127" w:hanging="1418"/>
        <w:rPr>
          <w:szCs w:val="28"/>
        </w:rPr>
      </w:pPr>
    </w:p>
    <w:p w:rsidR="00816E9C" w:rsidRPr="00816E9C" w:rsidRDefault="00816E9C" w:rsidP="00816E9C">
      <w:pPr>
        <w:ind w:left="2127" w:hanging="1418"/>
        <w:rPr>
          <w:caps/>
          <w:szCs w:val="28"/>
        </w:rPr>
      </w:pPr>
      <w:r w:rsidRPr="00816E9C">
        <w:rPr>
          <w:szCs w:val="28"/>
        </w:rPr>
        <w:t xml:space="preserve">СТАТЬЯ 4. </w:t>
      </w:r>
      <w:r w:rsidRPr="00816E9C">
        <w:rPr>
          <w:caps/>
          <w:szCs w:val="28"/>
        </w:rPr>
        <w:t>Цель и задачи участия Приморского края</w:t>
      </w:r>
      <w:r w:rsidRPr="00816E9C">
        <w:rPr>
          <w:szCs w:val="28"/>
        </w:rPr>
        <w:t xml:space="preserve"> </w:t>
      </w:r>
      <w:r w:rsidRPr="00816E9C">
        <w:rPr>
          <w:caps/>
          <w:szCs w:val="28"/>
        </w:rPr>
        <w:t>в проектах государственно-частного партнерства</w:t>
      </w:r>
    </w:p>
    <w:p w:rsidR="00816E9C" w:rsidRPr="00816E9C" w:rsidRDefault="00816E9C" w:rsidP="00816E9C">
      <w:pPr>
        <w:ind w:left="708" w:firstLine="1"/>
        <w:jc w:val="both"/>
        <w:rPr>
          <w:caps/>
          <w:szCs w:val="28"/>
        </w:rPr>
      </w:pPr>
    </w:p>
    <w:p w:rsidR="00816E9C" w:rsidRPr="00816E9C" w:rsidRDefault="00816E9C" w:rsidP="00816E9C">
      <w:pPr>
        <w:ind w:firstLine="708"/>
        <w:jc w:val="both"/>
        <w:rPr>
          <w:szCs w:val="28"/>
        </w:rPr>
      </w:pPr>
      <w:r w:rsidRPr="00816E9C">
        <w:rPr>
          <w:szCs w:val="28"/>
        </w:rPr>
        <w:t xml:space="preserve">1.Целью участия Приморского края в проектах государственно-частного партнерства является объединение имущественных, финансовых и организационных ресурсов, в том числе повышение инвестиционной привлекательности Приморского края, привлечение в экономику </w:t>
      </w:r>
      <w:r w:rsidRPr="00816E9C">
        <w:rPr>
          <w:szCs w:val="28"/>
        </w:rPr>
        <w:lastRenderedPageBreak/>
        <w:t>Приморского края частных инвестиций, обеспечение органами государственной власти Приморского края в пределах своих полномочий доступности товаров, работ, услуг и повышения их качества.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2.Задачами участия Приморского края в проектах государственно-частного партнерства являются: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6E9C">
        <w:rPr>
          <w:szCs w:val="28"/>
        </w:rPr>
        <w:t>1)создание дополнительных условий привлечения в экономику Приморского края частных инвестиций на принципах государственно-частного партнерства;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6E9C">
        <w:rPr>
          <w:szCs w:val="28"/>
        </w:rPr>
        <w:t>2)повышение эффективности использования имущества Приморского края;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6E9C">
        <w:rPr>
          <w:szCs w:val="28"/>
        </w:rPr>
        <w:t>3)развитие инновационной экономики, техническое и технологическое развитие производств на территории Приморского края;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6E9C">
        <w:rPr>
          <w:szCs w:val="28"/>
        </w:rPr>
        <w:t>4)повышение уровня занятости населения Приморского края;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6E9C">
        <w:rPr>
          <w:szCs w:val="28"/>
        </w:rPr>
        <w:t>5)повышение эффективности использования природных ресурсов, охраны окружающей среды и улучшения экологической обстановки на территории Приморского края.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16E9C" w:rsidRPr="00816E9C" w:rsidRDefault="00816E9C" w:rsidP="00816E9C">
      <w:pPr>
        <w:ind w:left="2127" w:hanging="1418"/>
        <w:rPr>
          <w:caps/>
          <w:szCs w:val="28"/>
        </w:rPr>
      </w:pPr>
      <w:r w:rsidRPr="00816E9C">
        <w:rPr>
          <w:szCs w:val="28"/>
        </w:rPr>
        <w:t xml:space="preserve">СТАТЬЯ 5. </w:t>
      </w:r>
      <w:r w:rsidRPr="00816E9C">
        <w:rPr>
          <w:caps/>
          <w:szCs w:val="28"/>
        </w:rPr>
        <w:t>Принципы участия Приморского края</w:t>
      </w:r>
      <w:r w:rsidRPr="00816E9C">
        <w:rPr>
          <w:szCs w:val="28"/>
        </w:rPr>
        <w:t xml:space="preserve"> </w:t>
      </w:r>
      <w:r w:rsidRPr="00816E9C">
        <w:rPr>
          <w:caps/>
          <w:szCs w:val="28"/>
        </w:rPr>
        <w:t xml:space="preserve">в </w:t>
      </w:r>
      <w:r w:rsidRPr="00816E9C">
        <w:rPr>
          <w:caps/>
          <w:szCs w:val="28"/>
        </w:rPr>
        <w:br/>
        <w:t>проектах государственно-частного партнерства</w:t>
      </w:r>
    </w:p>
    <w:p w:rsidR="00816E9C" w:rsidRPr="00816E9C" w:rsidRDefault="00816E9C" w:rsidP="00816E9C">
      <w:pPr>
        <w:ind w:left="2410" w:hanging="1701"/>
        <w:jc w:val="both"/>
        <w:rPr>
          <w:caps/>
          <w:szCs w:val="28"/>
        </w:rPr>
      </w:pP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Государственно-частное партнерство в Приморском крае основывается на принципах: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1)открытости и доступности информации о государственно-частном партнерстве, за исключением сведений, составляющих государственную и иную охраняемую федеральным законом тайну;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2)обеспечения конкуренции;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 xml:space="preserve">3)отсутствия дискриминации, равноправия сторон соглашения </w:t>
      </w:r>
      <w:r w:rsidRPr="00816E9C">
        <w:rPr>
          <w:szCs w:val="28"/>
        </w:rPr>
        <w:t>о государственно-частном партнерстве</w:t>
      </w:r>
      <w:r w:rsidRPr="00816E9C">
        <w:rPr>
          <w:rFonts w:eastAsia="Calibri"/>
          <w:szCs w:val="28"/>
        </w:rPr>
        <w:t xml:space="preserve"> и равенства их перед законом;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 xml:space="preserve">4)добросовестного исполнения обязательств сторонами соглашения </w:t>
      </w:r>
      <w:r w:rsidRPr="00816E9C">
        <w:rPr>
          <w:szCs w:val="28"/>
        </w:rPr>
        <w:t>о государственно-частном партнерстве</w:t>
      </w:r>
      <w:r w:rsidRPr="00816E9C">
        <w:rPr>
          <w:rFonts w:eastAsia="Calibri"/>
          <w:szCs w:val="28"/>
        </w:rPr>
        <w:t>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5)справедливого распределения рисков и обязательств между сторонами соглашения</w:t>
      </w:r>
      <w:r w:rsidRPr="00816E9C">
        <w:rPr>
          <w:szCs w:val="28"/>
        </w:rPr>
        <w:t xml:space="preserve"> о государственно-частном партнерстве</w:t>
      </w:r>
      <w:r w:rsidRPr="00816E9C">
        <w:rPr>
          <w:rFonts w:eastAsia="Calibri"/>
          <w:szCs w:val="28"/>
        </w:rPr>
        <w:t>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6)свободы заключения соглашения</w:t>
      </w:r>
      <w:r w:rsidRPr="00816E9C">
        <w:rPr>
          <w:szCs w:val="28"/>
        </w:rPr>
        <w:t xml:space="preserve"> о государственно-частном партнерстве</w:t>
      </w:r>
      <w:r w:rsidRPr="00816E9C">
        <w:rPr>
          <w:rFonts w:eastAsia="Calibri"/>
          <w:szCs w:val="28"/>
        </w:rPr>
        <w:t>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816E9C" w:rsidRPr="00816E9C" w:rsidRDefault="00816E9C" w:rsidP="00816E9C">
      <w:pPr>
        <w:ind w:left="2127" w:hanging="1418"/>
        <w:rPr>
          <w:caps/>
          <w:szCs w:val="28"/>
        </w:rPr>
      </w:pPr>
      <w:r w:rsidRPr="00816E9C">
        <w:rPr>
          <w:szCs w:val="28"/>
        </w:rPr>
        <w:t xml:space="preserve">СТАТЬЯ 6. </w:t>
      </w:r>
      <w:r w:rsidRPr="00816E9C">
        <w:rPr>
          <w:caps/>
          <w:szCs w:val="28"/>
        </w:rPr>
        <w:t>ФОРМЫ участия Приморского края</w:t>
      </w:r>
      <w:r w:rsidRPr="00816E9C">
        <w:rPr>
          <w:szCs w:val="28"/>
        </w:rPr>
        <w:t xml:space="preserve"> </w:t>
      </w:r>
      <w:r w:rsidRPr="00816E9C">
        <w:rPr>
          <w:caps/>
          <w:szCs w:val="28"/>
        </w:rPr>
        <w:t>в проектах государственно-частного партнерства</w:t>
      </w:r>
    </w:p>
    <w:p w:rsidR="00816E9C" w:rsidRPr="00816E9C" w:rsidRDefault="00816E9C" w:rsidP="00816E9C">
      <w:pPr>
        <w:ind w:left="2268"/>
        <w:jc w:val="both"/>
        <w:rPr>
          <w:caps/>
          <w:szCs w:val="28"/>
        </w:rPr>
      </w:pP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1.Участие Приморского края в проектах государственно-частного партнерства осуществляется в формах имущественного и финансового участия.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2.Имущественное участие Приморского края в проектах государственно-частного партнерства осуществляется путем предоставления частному партнеру: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lastRenderedPageBreak/>
        <w:t>1)земельных участков, находящихся в собственности Приморского края, необходимых для реализации проекта государственно-частного партнерства, в аренду в соответствии с действующим законодательством;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2)иного недвижимого и (или) движимого имущества, находящегося в собственности Приморского края, необходимого для реализации проекта государственно-частного партнерства, в аренду в соответствии с действующим законодательством.</w:t>
      </w:r>
    </w:p>
    <w:p w:rsidR="00816E9C" w:rsidRPr="00816E9C" w:rsidRDefault="00816E9C" w:rsidP="00816E9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6E9C">
        <w:rPr>
          <w:szCs w:val="28"/>
        </w:rPr>
        <w:t>3.Финансовое участие Приморского края в проектах государственно-частного партнерства осуществляется путем предоставления частному партнеру: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1)субсидий из краевого бюджета в соответствии с бюджетным законодательством Российской Федерации в целях финансирования создания объекта соглашения о государственно-частном партнерстве, его эксплуатации и (или) технического обслуживания;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2)государственных гарантий по займам, привлекаемым частным партнером для исполнения соглашения о государственно-частном партнерстве.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4.Частным партнерам, реализующим проекты государственно-частного партнерства, и лицам, планирующим реализацию проектов государственно-частного партнерства на территории Приморского края, гарантируется оказание организационной, информационной и методической поддержки.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5.Участие Приморского края в проектах государственно-частного партнерства, реализуемых на основании концессионных соглашений, осуществляется в соответствии с Федеральным законом от 21 июля 2005 года № 115-ФЗ "О концессионных соглашениях".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</w:p>
    <w:p w:rsidR="00816E9C" w:rsidRPr="00816E9C" w:rsidRDefault="00816E9C" w:rsidP="00816E9C">
      <w:pPr>
        <w:ind w:left="2127" w:hanging="1418"/>
        <w:rPr>
          <w:caps/>
          <w:szCs w:val="28"/>
        </w:rPr>
      </w:pPr>
      <w:r w:rsidRPr="00816E9C">
        <w:rPr>
          <w:szCs w:val="28"/>
        </w:rPr>
        <w:t xml:space="preserve">СТАТЬЯ 7. ПОЛНОМОЧИЯ ОРГАНОВ ГОСУДАРСТВЕННОЙ ВЛАСТИ ПРИМОРСКОГО КРАЯ В СФЕРЕ </w:t>
      </w:r>
      <w:r w:rsidRPr="00816E9C">
        <w:rPr>
          <w:caps/>
          <w:szCs w:val="28"/>
        </w:rPr>
        <w:t xml:space="preserve">государственно-частного партнерства </w:t>
      </w:r>
      <w:r w:rsidRPr="00816E9C">
        <w:rPr>
          <w:caps/>
          <w:szCs w:val="28"/>
        </w:rPr>
        <w:br/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1.Законодательное Собрание Приморского края: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1)принимает законы Приморского края, регулирующие отношения в сфере государственно-частного партнерства на территории Приморского края;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2)осуществляет контроль за соблюдением и исполнением законов</w:t>
      </w:r>
      <w:r w:rsidR="0036063B">
        <w:rPr>
          <w:szCs w:val="28"/>
        </w:rPr>
        <w:t xml:space="preserve"> Приморского края</w:t>
      </w:r>
      <w:r w:rsidRPr="00816E9C">
        <w:rPr>
          <w:szCs w:val="28"/>
        </w:rPr>
        <w:t>, регулирующих отношения в сфере государственно-частного партнерства на территории Приморского края;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3)осуществляет иные полномочия в сфере государственно-частного партнерства на территории Приморского края в соответствии с федеральным законодательством и законодательством Приморского края.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2.Администрация Приморского края:</w:t>
      </w:r>
    </w:p>
    <w:p w:rsid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>1)обеспечивает исполнение законов Приморского края, регулирующих отношения в сфере государственно-частного партнерства на территории Приморского края;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lastRenderedPageBreak/>
        <w:t>2)осуществляет права и обязанности публичного партнера от имени Приморского края или определяет орган исполнительной власти Приморского края, уполномоченный Администрацией Приморского края на осуществление прав и обязанностей публичного партнера от имени Приморского края;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3)определяет уполномоченный орган;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4)принимает решение о реализации проекта государственно-частного партнерства, если публичным партнером является Приморский край либо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5)принимает решение об изменении существенных условий соглашения о государственно-частном партнерстве в случаях, установленных частями 3 и 4 статьи 13 Федерального закона;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6)принимает решение о замене частного партнера без проведения конкурса при соблюдении условий, предусмотренных частью 14 статьи 13 Федерального закона;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7)принимает решение о внесении изменений в соглашение о государственно-частном партнерстве в случае, предусмотренном частью 5 статьи 15 Федерального закона;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8)устанавливает порядок и сроки размещения сообщения о заключении соглашения о государственно-частном партнерстве на официальном сайте публичного партнера в информационно-телекоммуникационной сети "Интернет";</w:t>
      </w:r>
    </w:p>
    <w:p w:rsidR="00816E9C" w:rsidRPr="00816E9C" w:rsidRDefault="00816E9C" w:rsidP="00816E9C">
      <w:pPr>
        <w:ind w:firstLine="708"/>
        <w:jc w:val="both"/>
        <w:rPr>
          <w:szCs w:val="28"/>
        </w:rPr>
      </w:pPr>
      <w:r w:rsidRPr="00816E9C">
        <w:rPr>
          <w:szCs w:val="28"/>
        </w:rPr>
        <w:t>9)осуществляет иные полномочия в сфере участия Приморского края в государственно-частном партнерстве в соответствии с Федеральным законом, другими федеральными законами, иными нормативными правовыми актами Российской Федерации, настоящим Законом и иными нормативными правовыми актами Приморского края.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 xml:space="preserve">3.Администрация Приморского края вправе направить проект государственно-частного партнерства на оценку эффективности и определение сравнительного преимущества проекта государственно-частного партнерства в соответствии с </w:t>
      </w:r>
      <w:hyperlink r:id="rId12" w:history="1">
        <w:r w:rsidRPr="00816E9C">
          <w:rPr>
            <w:rFonts w:eastAsia="Calibri"/>
            <w:szCs w:val="28"/>
          </w:rPr>
          <w:t>частями 2</w:t>
        </w:r>
      </w:hyperlink>
      <w:r w:rsidRPr="00816E9C">
        <w:rPr>
          <w:rFonts w:eastAsia="Calibri"/>
          <w:szCs w:val="28"/>
        </w:rPr>
        <w:t>-</w:t>
      </w:r>
      <w:hyperlink r:id="rId13" w:history="1">
        <w:r w:rsidRPr="00816E9C">
          <w:rPr>
            <w:rFonts w:eastAsia="Calibri"/>
            <w:szCs w:val="28"/>
          </w:rPr>
          <w:t>5 статьи 9</w:t>
        </w:r>
      </w:hyperlink>
      <w:r w:rsidRPr="00816E9C">
        <w:rPr>
          <w:rFonts w:eastAsia="Calibri"/>
          <w:szCs w:val="28"/>
        </w:rPr>
        <w:t xml:space="preserve"> Федерального закона в федеральный орган исполнительной власти, уполномоченный на осуществление государственной политики в области инвестиционной деятельности.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>4.Уполномоченный орган: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 xml:space="preserve">1)обеспечивает межведомственную координацию деятельности исполнительных органов государственной власти Приморского края при реализации соглашения о государственно-частном партнерстве, публичным партнером в котором является Приморский край, либо соглашения о государственно-частном партнерстве, в отношении которого планируется проведение совместного конкурса с участием Приморского края </w:t>
      </w:r>
      <w:r w:rsidRPr="00816E9C">
        <w:rPr>
          <w:rFonts w:eastAsia="Calibri"/>
          <w:szCs w:val="28"/>
        </w:rPr>
        <w:br/>
        <w:t>(за исключением случая, в котором планируется проведение совместного конкурса с участием Российской Федерации);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lastRenderedPageBreak/>
        <w:t>2)осуществляет оценку эффективности проекта государственно-частного партнерства, публичным партнером в котором является Приморский край, и определяет сравнительное преимущество этого проекта в соответствии с частями 2-5 статьи 9 Федерального закона, а также оценку эффективности проекта муниципально-частного партнерства и определяет его сравнительное преимущество в соответствии с частями 2-5 статьи 9 Федерального закона;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3)устанавливает порядок проведения предварительных переговоров, связанных с разработкой предложения о реализации проекта государственно-частного партнерства</w:t>
      </w:r>
      <w:r w:rsidR="0036063B">
        <w:rPr>
          <w:rFonts w:eastAsia="Calibri"/>
          <w:szCs w:val="28"/>
        </w:rPr>
        <w:t>,</w:t>
      </w:r>
      <w:r w:rsidRPr="00816E9C">
        <w:rPr>
          <w:rFonts w:eastAsia="Calibri"/>
          <w:szCs w:val="28"/>
        </w:rPr>
        <w:t xml:space="preserve"> между публичным партнером и инициатором проекта; 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4)устанавливает порядок проведения переговоров, связанных с рассмотрением предложения о реализации проекта государственно-частного партнерства</w:t>
      </w:r>
      <w:r w:rsidR="0036063B">
        <w:rPr>
          <w:rFonts w:eastAsia="Calibri"/>
          <w:szCs w:val="28"/>
        </w:rPr>
        <w:t>,</w:t>
      </w:r>
      <w:r w:rsidRPr="00816E9C">
        <w:rPr>
          <w:rFonts w:eastAsia="Calibri"/>
          <w:szCs w:val="28"/>
        </w:rPr>
        <w:t xml:space="preserve"> между публичным партнером и инициатором проекта;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5)осуществляет согласование публичному партнеру конкурсной документации для проведения конкурсов на право заключения соглашения о государственно-частном партнерстве, публичным партнером в котором является Приморский край;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6)осуществляет контроль за соответствием конкурсной документации предложению о реализации проекта, на основании которого принималось решение о реализации проекта, в том числе за соответствием конкурсной документации результатам оценки эффективности проекта и определения его сравнительного преимущества;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7)осуществляет мониторинг реализации соглашений о государственно-частном партнерстве;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8)осуществляет содействие в защите прав и законных интересов публичных партнеров и частных партнеров в процессе реализации соглашения о государственно-частном партнерстве;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9)ведет реестр заключенных соглашений о государственно-частном партнерстве;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10)обеспечивает открытость и доступность информации о заключенных соглашениях о государственно-частном партнерстве, если публичным партнером в таких соглашениях является Приморский край;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11)представляет в определенный Правительством Российской Федерации федеральный орган исполнительной власти результаты мониторинга реализации соглашения о государственно-частном партнерстве, публичным партнером в обязательствах по которому является Приморский край, либо соглашения о государственно-частном партнерстве, заключенного на основании проведения совместного конкурса с участием Приморского края, либо соглашения о муниципально-частном партнерстве, планируемого, реализуемого или реализованного на территории муниципального образования, входящего в состав Приморского края;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12)осуществляет иные полномочия в сфере участия Приморского края в государственно-частном партнерстве в соответствии с Федеральным законом, другими федеральными законами, законами и нормативными правовыми актами Приморского края.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lastRenderedPageBreak/>
        <w:t>СТАТЬЯ 8. ПРАВА И ОБЯЗАННОСТИ ПУБЛИЧНОГО ПАРТНЕРА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1.Публичный партнер: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1)обеспечивает разработку предложений о реализации проекта государственно-частного партнерства в соответствии с требованиями, установленными частью 3 статьи 8 Федерального закона, если инициатором проекта выступает публичный партнер, и направляет такое предложение в уполномоченный орган;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2)рассматривает предложение о реализации проекта государственно-частного партнерства в порядке, установленном Правительством Российской Федерации, направленное лицом, которое в соответствии с Федеральным законом может быть частным партнером, и принимает по нему одно из решений, указанных в части 5 статьи 8 Федерального закона;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>3)обеспечивает организацию и проведение конкурса на право заключения соглашения о государственно-частном партнерстве;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>4)определяет по согласованию с уполномоченным органом содержание конкурсной документации, порядок размещения сообщения о проведении конкурса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форму подачи заявок на участие в конкурсе, порядок предварительного отбора участников конкурса, оценки конкурсного предложения и размещения результатов конкурса;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>5)рассматривает предложения частного партнера по изменению существенных условий соглашения о государственно-частном партнерстве и принимает по ним решение в случаях и в порядке, установленных частями 3 и 4 статьи 13 Федерального закона;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>6)принимает меры, обеспечивающие окупаемость инвестиций частного партнера и получение им валовой выручки, в случае и на условиях, предусмотренных частью 5 статьи 15 Федерального закона;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 xml:space="preserve">7)осуществляет контроль исполнения соглашений о государственно-частном партнерстве, в том числе соблюдения частным партнером условий соглашения о государственно-частном партнерстве, в порядке, установленном Правительством Российской Федерации; 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>8)принимает решение о заключении соглашения о государственно-частном партнерстве с инициатором проекта без проведения конкурса и устанавливает срок подписания соглашения о государственно-частном партнерстве в случае, предусмотренном частью 9 статьи 10 Федерального закона;</w:t>
      </w:r>
    </w:p>
    <w:p w:rsidR="00816E9C" w:rsidRPr="00816E9C" w:rsidRDefault="00816E9C" w:rsidP="00816E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6E9C">
        <w:rPr>
          <w:szCs w:val="28"/>
        </w:rPr>
        <w:t xml:space="preserve">9)оказывает частному партнеру в ходе заключения, исполнения соглашения о государственно-частном партнерстве содействие в получении обязательных для достижения целей соглашения о государственно-частном партнерстве разрешений федеральных органов исполнительной власти, исполнительных органов государственной власти Приморского края и (или) органов местного самоуправления  муниципальных образований Приморского края и (или) согласований указанных органов; </w:t>
      </w:r>
    </w:p>
    <w:p w:rsidR="00816E9C" w:rsidRPr="00816E9C" w:rsidRDefault="00816E9C" w:rsidP="00816E9C">
      <w:pPr>
        <w:ind w:firstLine="708"/>
        <w:jc w:val="both"/>
        <w:rPr>
          <w:szCs w:val="28"/>
        </w:rPr>
      </w:pPr>
      <w:r w:rsidRPr="00816E9C">
        <w:rPr>
          <w:szCs w:val="28"/>
        </w:rPr>
        <w:lastRenderedPageBreak/>
        <w:t>10)осуществляет иные полномочия в сфере государственно-частного партнерства на территории Приморского края в соответствии с федеральным законодательством и законодательством Приморского края.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2.Отдельные права и обязанности публичного партнера, перечень которых устанавливается Правительством Российской Федерации, могут осуществляться органами и (или) указанными в части 2 статьи 5 Федерального закона юридическими лицами, уполномоченными публичным партнером в соответствии с федеральными законами, иными нормативными правовыми актами Российской Федерации, нормативными правовыми актами Приморского края.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816E9C" w:rsidRPr="00816E9C" w:rsidRDefault="00816E9C" w:rsidP="00816E9C">
      <w:pPr>
        <w:ind w:left="2127" w:hanging="1418"/>
        <w:rPr>
          <w:caps/>
          <w:szCs w:val="28"/>
        </w:rPr>
      </w:pPr>
      <w:r w:rsidRPr="00816E9C">
        <w:rPr>
          <w:szCs w:val="28"/>
        </w:rPr>
        <w:t xml:space="preserve">СТАТЬЯ 9. </w:t>
      </w:r>
      <w:r w:rsidRPr="00816E9C">
        <w:rPr>
          <w:caps/>
          <w:szCs w:val="28"/>
        </w:rPr>
        <w:t>участиЕ Приморского края</w:t>
      </w:r>
      <w:r w:rsidRPr="00816E9C">
        <w:rPr>
          <w:szCs w:val="28"/>
        </w:rPr>
        <w:t xml:space="preserve"> </w:t>
      </w:r>
      <w:r w:rsidRPr="00816E9C">
        <w:rPr>
          <w:caps/>
          <w:szCs w:val="28"/>
        </w:rPr>
        <w:t xml:space="preserve">в СОГЛАШЕНИЯХ О </w:t>
      </w:r>
      <w:r w:rsidRPr="00816E9C">
        <w:rPr>
          <w:caps/>
          <w:szCs w:val="28"/>
        </w:rPr>
        <w:br/>
        <w:t xml:space="preserve"> государственно-частноМ партнерствЕ</w:t>
      </w:r>
    </w:p>
    <w:p w:rsidR="00816E9C" w:rsidRPr="00816E9C" w:rsidRDefault="00816E9C" w:rsidP="00816E9C">
      <w:pPr>
        <w:ind w:firstLine="709"/>
        <w:jc w:val="both"/>
        <w:rPr>
          <w:caps/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 xml:space="preserve">1.Решение о реализации проекта государственно-частного партнерства, если публичным партнером является Приморский край либо планируется проведение совместного конкурса с участием Приморского края </w:t>
      </w:r>
      <w:r w:rsidRPr="00816E9C">
        <w:rPr>
          <w:rFonts w:eastAsia="Calibri"/>
          <w:szCs w:val="28"/>
        </w:rPr>
        <w:br/>
        <w:t>(за исключением случая, в котором планируется проведение совместного конкурса с участием Российской Федерации), принимается Администрацией Приморского края в порядке, установленном федеральным законом.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16E9C">
        <w:rPr>
          <w:rFonts w:eastAsia="Calibri"/>
          <w:szCs w:val="28"/>
        </w:rPr>
        <w:t>2.На основании решения о реализации проекта государственно-частного партнерства в порядке и на условиях, установленных федеральным законом, заключается соглашение о государственно-частном партнерстве.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816E9C">
        <w:rPr>
          <w:rFonts w:eastAsia="Calibri"/>
          <w:bCs/>
          <w:szCs w:val="28"/>
        </w:rPr>
        <w:t xml:space="preserve">3.Соглашение </w:t>
      </w:r>
      <w:r w:rsidRPr="00816E9C">
        <w:rPr>
          <w:szCs w:val="28"/>
        </w:rPr>
        <w:t xml:space="preserve">о государственно-частном партнерстве </w:t>
      </w:r>
      <w:r w:rsidRPr="00816E9C">
        <w:rPr>
          <w:rFonts w:eastAsia="Calibri"/>
          <w:bCs/>
          <w:szCs w:val="28"/>
        </w:rPr>
        <w:t>заключается по итогам проведения конкурса на право заключения соглашения</w:t>
      </w:r>
      <w:r w:rsidRPr="00816E9C">
        <w:rPr>
          <w:szCs w:val="28"/>
        </w:rPr>
        <w:t xml:space="preserve"> о государственно-частном партнерстве</w:t>
      </w:r>
      <w:r w:rsidRPr="00816E9C">
        <w:rPr>
          <w:rFonts w:eastAsia="Calibri"/>
          <w:bCs/>
          <w:szCs w:val="28"/>
        </w:rPr>
        <w:t xml:space="preserve">, за исключением случаев, предусмотренных </w:t>
      </w:r>
      <w:hyperlink r:id="rId14" w:history="1">
        <w:r w:rsidRPr="00816E9C">
          <w:rPr>
            <w:rFonts w:eastAsia="Calibri"/>
            <w:bCs/>
            <w:szCs w:val="28"/>
          </w:rPr>
          <w:t>частью 2 статьи 19</w:t>
        </w:r>
      </w:hyperlink>
      <w:r w:rsidRPr="00816E9C">
        <w:rPr>
          <w:rFonts w:eastAsia="Calibri"/>
          <w:bCs/>
          <w:szCs w:val="28"/>
        </w:rPr>
        <w:t xml:space="preserve"> Федерального закона.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816E9C">
        <w:rPr>
          <w:rFonts w:eastAsia="Calibri"/>
          <w:bCs/>
          <w:szCs w:val="28"/>
        </w:rPr>
        <w:t xml:space="preserve">4.Проведение конкурса, а также определение победителя конкурса осуществляется в соответствии с Федеральным </w:t>
      </w:r>
      <w:hyperlink r:id="rId15" w:history="1">
        <w:r w:rsidRPr="00816E9C">
          <w:rPr>
            <w:rFonts w:eastAsia="Calibri"/>
            <w:bCs/>
            <w:szCs w:val="28"/>
          </w:rPr>
          <w:t>законом</w:t>
        </w:r>
      </w:hyperlink>
      <w:r w:rsidRPr="00816E9C">
        <w:rPr>
          <w:rFonts w:eastAsia="Calibri"/>
          <w:bCs/>
          <w:szCs w:val="28"/>
        </w:rPr>
        <w:t>.</w:t>
      </w:r>
    </w:p>
    <w:p w:rsidR="00816E9C" w:rsidRPr="00816E9C" w:rsidRDefault="00816E9C" w:rsidP="00816E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816E9C">
        <w:rPr>
          <w:rFonts w:eastAsia="Calibri"/>
          <w:bCs/>
          <w:szCs w:val="28"/>
        </w:rPr>
        <w:t xml:space="preserve">5.Соглашение </w:t>
      </w:r>
      <w:r w:rsidRPr="00816E9C">
        <w:rPr>
          <w:szCs w:val="28"/>
        </w:rPr>
        <w:t xml:space="preserve">о государственно-частном партнерстве </w:t>
      </w:r>
      <w:r w:rsidRPr="00816E9C">
        <w:rPr>
          <w:rFonts w:eastAsia="Calibri"/>
          <w:bCs/>
          <w:szCs w:val="28"/>
        </w:rPr>
        <w:t xml:space="preserve">заключается в письменной форме с победителем конкурса или иным лицом, указанным в </w:t>
      </w:r>
      <w:hyperlink r:id="rId16" w:history="1">
        <w:r w:rsidRPr="00816E9C">
          <w:rPr>
            <w:rFonts w:eastAsia="Calibri"/>
            <w:bCs/>
            <w:szCs w:val="28"/>
          </w:rPr>
          <w:t>пунктах 1</w:t>
        </w:r>
      </w:hyperlink>
      <w:r w:rsidRPr="00816E9C">
        <w:rPr>
          <w:rFonts w:eastAsia="Calibri"/>
          <w:bCs/>
          <w:szCs w:val="28"/>
        </w:rPr>
        <w:t>-</w:t>
      </w:r>
      <w:hyperlink r:id="rId17" w:history="1">
        <w:r w:rsidRPr="00816E9C">
          <w:rPr>
            <w:rFonts w:eastAsia="Calibri"/>
            <w:bCs/>
            <w:szCs w:val="28"/>
          </w:rPr>
          <w:t>4 части 2</w:t>
        </w:r>
      </w:hyperlink>
      <w:r w:rsidRPr="00816E9C">
        <w:rPr>
          <w:rFonts w:eastAsia="Calibri"/>
          <w:bCs/>
          <w:szCs w:val="28"/>
        </w:rPr>
        <w:t xml:space="preserve"> и </w:t>
      </w:r>
      <w:hyperlink r:id="rId18" w:history="1">
        <w:r w:rsidRPr="00816E9C">
          <w:rPr>
            <w:rFonts w:eastAsia="Calibri"/>
            <w:bCs/>
            <w:szCs w:val="28"/>
          </w:rPr>
          <w:t>части 24 статьи 19</w:t>
        </w:r>
      </w:hyperlink>
      <w:r w:rsidRPr="00816E9C">
        <w:rPr>
          <w:rFonts w:eastAsia="Calibri"/>
          <w:bCs/>
          <w:szCs w:val="28"/>
        </w:rPr>
        <w:t xml:space="preserve"> Федерального закона, при условии представления ими документов, предусмотренных конкурсной документацией и подтверждающих обеспечение исполнения обязательств по соглашению </w:t>
      </w:r>
      <w:r w:rsidRPr="00816E9C">
        <w:rPr>
          <w:szCs w:val="28"/>
        </w:rPr>
        <w:t xml:space="preserve">о государственно-частном партнерстве </w:t>
      </w:r>
      <w:r w:rsidRPr="00816E9C">
        <w:rPr>
          <w:rFonts w:eastAsia="Calibri"/>
          <w:bCs/>
          <w:szCs w:val="28"/>
        </w:rPr>
        <w:t>в случае, если такое обеспечение исполнения обязательств предусмотрено конкурсной документацией.</w:t>
      </w:r>
    </w:p>
    <w:p w:rsidR="0036063B" w:rsidRDefault="0036063B" w:rsidP="00816E9C">
      <w:pPr>
        <w:ind w:left="2268" w:hanging="1559"/>
        <w:rPr>
          <w:szCs w:val="28"/>
        </w:rPr>
      </w:pPr>
    </w:p>
    <w:p w:rsidR="00816E9C" w:rsidRPr="00816E9C" w:rsidRDefault="00816E9C" w:rsidP="00816E9C">
      <w:pPr>
        <w:ind w:left="2268" w:hanging="1559"/>
        <w:rPr>
          <w:caps/>
          <w:szCs w:val="28"/>
        </w:rPr>
      </w:pPr>
      <w:r w:rsidRPr="00816E9C">
        <w:rPr>
          <w:szCs w:val="28"/>
        </w:rPr>
        <w:t xml:space="preserve">СТАТЬЯ 10. </w:t>
      </w:r>
      <w:r w:rsidRPr="00816E9C">
        <w:rPr>
          <w:caps/>
          <w:szCs w:val="28"/>
        </w:rPr>
        <w:t xml:space="preserve">Порядок вступления в силу настоящего </w:t>
      </w:r>
      <w:r w:rsidRPr="00816E9C">
        <w:rPr>
          <w:caps/>
          <w:szCs w:val="28"/>
        </w:rPr>
        <w:br/>
        <w:t xml:space="preserve"> Закона</w:t>
      </w:r>
    </w:p>
    <w:p w:rsidR="00816E9C" w:rsidRPr="00816E9C" w:rsidRDefault="00816E9C" w:rsidP="00816E9C">
      <w:pPr>
        <w:ind w:left="2268" w:hanging="1559"/>
        <w:rPr>
          <w:caps/>
          <w:szCs w:val="28"/>
        </w:rPr>
      </w:pP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Настоящий Закон вступает в силу по истечении 10 дней со дня его официального опубликования.".</w:t>
      </w:r>
    </w:p>
    <w:p w:rsidR="00816E9C" w:rsidRPr="00816E9C" w:rsidRDefault="00816E9C" w:rsidP="00816E9C">
      <w:pPr>
        <w:tabs>
          <w:tab w:val="left" w:pos="1195"/>
        </w:tabs>
        <w:ind w:firstLine="709"/>
        <w:jc w:val="both"/>
        <w:rPr>
          <w:szCs w:val="28"/>
        </w:rPr>
      </w:pPr>
    </w:p>
    <w:p w:rsidR="00816E9C" w:rsidRDefault="00816E9C" w:rsidP="00816E9C">
      <w:pPr>
        <w:tabs>
          <w:tab w:val="left" w:pos="1195"/>
        </w:tabs>
        <w:ind w:firstLine="709"/>
        <w:jc w:val="both"/>
        <w:rPr>
          <w:szCs w:val="28"/>
        </w:rPr>
      </w:pPr>
    </w:p>
    <w:p w:rsidR="00816E9C" w:rsidRDefault="00816E9C" w:rsidP="00816E9C">
      <w:pPr>
        <w:tabs>
          <w:tab w:val="left" w:pos="1195"/>
        </w:tabs>
        <w:ind w:firstLine="709"/>
        <w:jc w:val="both"/>
        <w:rPr>
          <w:szCs w:val="28"/>
        </w:rPr>
      </w:pPr>
    </w:p>
    <w:p w:rsidR="00816E9C" w:rsidRPr="00816E9C" w:rsidRDefault="00816E9C" w:rsidP="00816E9C">
      <w:pPr>
        <w:tabs>
          <w:tab w:val="left" w:pos="1195"/>
        </w:tabs>
        <w:ind w:firstLine="709"/>
        <w:jc w:val="both"/>
        <w:rPr>
          <w:szCs w:val="28"/>
        </w:rPr>
      </w:pP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 xml:space="preserve">СТАТЬЯ 2. 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  <w:r w:rsidRPr="00816E9C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16E9C" w:rsidRPr="00816E9C" w:rsidRDefault="00816E9C" w:rsidP="00816E9C">
      <w:pPr>
        <w:ind w:firstLine="709"/>
        <w:jc w:val="both"/>
        <w:rPr>
          <w:szCs w:val="28"/>
        </w:rPr>
      </w:pPr>
    </w:p>
    <w:p w:rsidR="00816E9C" w:rsidRPr="00816E9C" w:rsidRDefault="00816E9C" w:rsidP="00816E9C">
      <w:pPr>
        <w:ind w:firstLine="709"/>
        <w:jc w:val="both"/>
        <w:rPr>
          <w:sz w:val="24"/>
          <w:szCs w:val="24"/>
        </w:rPr>
      </w:pPr>
    </w:p>
    <w:p w:rsidR="00816E9C" w:rsidRPr="00816E9C" w:rsidRDefault="00816E9C" w:rsidP="00816E9C">
      <w:pPr>
        <w:ind w:firstLine="709"/>
        <w:jc w:val="both"/>
        <w:rPr>
          <w:sz w:val="24"/>
          <w:szCs w:val="24"/>
        </w:rPr>
      </w:pPr>
    </w:p>
    <w:p w:rsidR="00816E9C" w:rsidRPr="00816E9C" w:rsidRDefault="00816E9C" w:rsidP="00816E9C">
      <w:pPr>
        <w:ind w:firstLine="709"/>
        <w:jc w:val="both"/>
        <w:rPr>
          <w:sz w:val="24"/>
          <w:szCs w:val="24"/>
        </w:rPr>
      </w:pPr>
    </w:p>
    <w:p w:rsidR="00816E9C" w:rsidRPr="00816E9C" w:rsidRDefault="00816E9C" w:rsidP="00816E9C">
      <w:pPr>
        <w:autoSpaceDE w:val="0"/>
        <w:autoSpaceDN w:val="0"/>
        <w:adjustRightInd w:val="0"/>
        <w:jc w:val="both"/>
        <w:rPr>
          <w:bCs/>
          <w:szCs w:val="28"/>
        </w:rPr>
      </w:pPr>
      <w:r w:rsidRPr="00816E9C">
        <w:rPr>
          <w:bCs/>
          <w:szCs w:val="28"/>
        </w:rPr>
        <w:t>Губернатор края                                                                      В.В. Миклушевский</w:t>
      </w:r>
    </w:p>
    <w:p w:rsidR="00816E9C" w:rsidRDefault="00816E9C" w:rsidP="00816E9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85EF6" w:rsidRDefault="00C85EF6" w:rsidP="00C85EF6">
      <w:bookmarkStart w:id="0" w:name="_GoBack"/>
      <w:bookmarkEnd w:id="0"/>
      <w:r>
        <w:t>г. Владивосток</w:t>
      </w:r>
    </w:p>
    <w:p w:rsidR="00C85EF6" w:rsidRDefault="00C85EF6" w:rsidP="00C85EF6">
      <w:r>
        <w:t>25 июля 2016 года</w:t>
      </w:r>
    </w:p>
    <w:p w:rsidR="00C85EF6" w:rsidRDefault="00C85EF6" w:rsidP="00C85EF6">
      <w:r>
        <w:t>№ 872-КЗ</w:t>
      </w:r>
    </w:p>
    <w:p w:rsidR="00C85EF6" w:rsidRPr="00816E9C" w:rsidRDefault="00C85EF6" w:rsidP="00816E9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816E9C" w:rsidRPr="00816E9C" w:rsidRDefault="00816E9C" w:rsidP="00816E9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E0544" w:rsidRDefault="00BE0544"/>
    <w:sectPr w:rsidR="00BE0544" w:rsidSect="00816E9C">
      <w:headerReference w:type="default" r:id="rId1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900" w:rsidRDefault="00E23900">
      <w:r>
        <w:separator/>
      </w:r>
    </w:p>
  </w:endnote>
  <w:endnote w:type="continuationSeparator" w:id="0">
    <w:p w:rsidR="00E23900" w:rsidRDefault="00E2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900" w:rsidRDefault="00E23900">
      <w:r>
        <w:separator/>
      </w:r>
    </w:p>
  </w:footnote>
  <w:footnote w:type="continuationSeparator" w:id="0">
    <w:p w:rsidR="00E23900" w:rsidRDefault="00E23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E9C" w:rsidRDefault="00816E9C" w:rsidP="00816E9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85EF6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6E9C"/>
    <w:rsid w:val="0003291F"/>
    <w:rsid w:val="0036063B"/>
    <w:rsid w:val="00380EE1"/>
    <w:rsid w:val="003B26E7"/>
    <w:rsid w:val="0047435B"/>
    <w:rsid w:val="005A2827"/>
    <w:rsid w:val="00816E9C"/>
    <w:rsid w:val="00A2551F"/>
    <w:rsid w:val="00AB70F9"/>
    <w:rsid w:val="00AC31EC"/>
    <w:rsid w:val="00B14397"/>
    <w:rsid w:val="00BE0544"/>
    <w:rsid w:val="00C85EF6"/>
    <w:rsid w:val="00E2390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16E9C"/>
    <w:rPr>
      <w:sz w:val="28"/>
    </w:rPr>
  </w:style>
  <w:style w:type="paragraph" w:styleId="a6">
    <w:name w:val="Balloon Text"/>
    <w:basedOn w:val="a"/>
    <w:link w:val="a7"/>
    <w:rsid w:val="00816E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16E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D629156C371B696B2B8CA199F2889BD3BE8B46AD2C02BBD8C5E24FBC86A75CF2475ACD94CD0582506Bk3C" TargetMode="External"/><Relationship Id="rId18" Type="http://schemas.openxmlformats.org/officeDocument/2006/relationships/hyperlink" Target="consultantplus://offline/ref=5E7D99C27F87159CA81CE712F7034E28669286F7A0CCDBAE5B86BD93057D1C14FA4CD1D5885D235D15Z4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D629156C371B696B2B8CA199F2889BD3BE8B46AD2C02BBD8C5E24FBC86A75CF2475ACD94CD0582576Bk4C" TargetMode="External"/><Relationship Id="rId17" Type="http://schemas.openxmlformats.org/officeDocument/2006/relationships/hyperlink" Target="consultantplus://offline/ref=5E7D99C27F87159CA81CE712F7034E28669286F7A0CCDBAE5B86BD93057D1C14FA4CD1D5885D235915Z7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E7D99C27F87159CA81CE712F7034E28669286F7A0CCDBAE5B86BD93057D1C14FA4CD1D5885D235815ZCA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08B64DB9E24CF90BF1B1D38C1ADC3B824F5EC39470E4E72C28EC32734D194580837C31D441ED8741054B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E7D99C27F87159CA81CE712F7034E28669286F7A0CCDBAE5B86BD930517ZDA" TargetMode="External"/><Relationship Id="rId10" Type="http://schemas.openxmlformats.org/officeDocument/2006/relationships/hyperlink" Target="consultantplus://offline/ref=4EAE2A09573954485B4A93987EC6CACE72884E938AB1EFE7AA1F28044CD0BC98hAzDE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AE2A09573954485B4A8D9568AA94C1768B179B88E5B5B5A7157Dh5zCE" TargetMode="External"/><Relationship Id="rId14" Type="http://schemas.openxmlformats.org/officeDocument/2006/relationships/hyperlink" Target="consultantplus://offline/ref=5E7D99C27F87159CA81CE712F7034E28669286F7A0CCDBAE5B86BD93057D1C14FA4CD1D5885D235815ZD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9</Pages>
  <Words>2985</Words>
  <Characters>17018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2016-07-15T04:11:00Z</cp:lastPrinted>
  <dcterms:created xsi:type="dcterms:W3CDTF">2016-07-25T01:28:00Z</dcterms:created>
  <dcterms:modified xsi:type="dcterms:W3CDTF">2016-07-25T01:28:00Z</dcterms:modified>
</cp:coreProperties>
</file>