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E4B41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F5125C" w:rsidRPr="00F5125C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F5125C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34770A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64E9" w:rsidRDefault="008F7C26" w:rsidP="009964E9">
      <w:pPr>
        <w:ind w:firstLine="696"/>
        <w:jc w:val="center"/>
        <w:rPr>
          <w:b/>
          <w:szCs w:val="28"/>
        </w:rPr>
      </w:pPr>
      <w:r>
        <w:rPr>
          <w:b/>
          <w:szCs w:val="28"/>
        </w:rPr>
        <w:t>О ТОРГОВО</w:t>
      </w:r>
      <w:r w:rsidR="009964E9" w:rsidRPr="009964E9">
        <w:rPr>
          <w:b/>
          <w:szCs w:val="28"/>
        </w:rPr>
        <w:t xml:space="preserve">–ПРОМЫШЛЕННОЙ ПАЛАТЕ </w:t>
      </w:r>
      <w:r w:rsidR="009964E9">
        <w:rPr>
          <w:b/>
          <w:szCs w:val="28"/>
        </w:rPr>
        <w:br/>
      </w:r>
      <w:r w:rsidR="009964E9" w:rsidRPr="009964E9">
        <w:rPr>
          <w:b/>
          <w:szCs w:val="28"/>
        </w:rPr>
        <w:t>ПРИМОРСКОГО КРАЯ</w:t>
      </w:r>
    </w:p>
    <w:p w:rsidR="00F5125C" w:rsidRDefault="00F5125C" w:rsidP="009964E9">
      <w:pPr>
        <w:ind w:firstLine="696"/>
        <w:jc w:val="center"/>
        <w:rPr>
          <w:b/>
          <w:szCs w:val="28"/>
        </w:rPr>
      </w:pPr>
    </w:p>
    <w:p w:rsidR="002529CF" w:rsidRPr="00D17924" w:rsidRDefault="002529CF" w:rsidP="002529C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7924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="00A01D42">
        <w:rPr>
          <w:szCs w:val="28"/>
        </w:rPr>
        <w:t xml:space="preserve">10 июня </w:t>
      </w:r>
      <w:r w:rsidR="00A01D42">
        <w:rPr>
          <w:szCs w:val="28"/>
        </w:rPr>
        <w:br/>
        <w:t xml:space="preserve">2016 года </w:t>
      </w:r>
      <w:r>
        <w:rPr>
          <w:szCs w:val="28"/>
        </w:rPr>
        <w:t>в первом чтении</w:t>
      </w:r>
    </w:p>
    <w:p w:rsidR="009964E9" w:rsidRDefault="0067472B" w:rsidP="00BE5B84">
      <w:pPr>
        <w:jc w:val="both"/>
        <w:rPr>
          <w:szCs w:val="28"/>
        </w:rPr>
      </w:pPr>
      <w:r>
        <w:rPr>
          <w:szCs w:val="28"/>
        </w:rPr>
        <w:tab/>
      </w:r>
      <w:r w:rsidR="00A01D42" w:rsidRPr="00A01D42">
        <w:rPr>
          <w:szCs w:val="28"/>
        </w:rPr>
        <w:t>Принят Законодательным Собранием Приморского края</w:t>
      </w:r>
      <w:r w:rsidR="00BE5B84">
        <w:rPr>
          <w:szCs w:val="28"/>
        </w:rPr>
        <w:t xml:space="preserve"> во втором чтении</w:t>
      </w:r>
    </w:p>
    <w:p w:rsidR="00A01D42" w:rsidRDefault="00BE5B84" w:rsidP="0067472B">
      <w:pPr>
        <w:rPr>
          <w:szCs w:val="28"/>
        </w:rPr>
      </w:pPr>
      <w:r>
        <w:rPr>
          <w:szCs w:val="28"/>
        </w:rPr>
        <w:tab/>
      </w:r>
      <w:r w:rsidRPr="00BE5B84">
        <w:rPr>
          <w:szCs w:val="28"/>
        </w:rPr>
        <w:t>Принят Законодательным Собранием Приморского края</w:t>
      </w:r>
    </w:p>
    <w:p w:rsidR="00BE5B84" w:rsidRPr="009964E9" w:rsidRDefault="00BE5B84" w:rsidP="0067472B">
      <w:pPr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Настоящий Закон определяет понятие и статус торгово-промышленной палаты Приморского края, основные принципы и формы взаимодействия органов государственной власти Приморского края и торгово-промышленной палаты Приморского края.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41814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0" w:name="Par21"/>
      <w:bookmarkStart w:id="1" w:name="Par23"/>
      <w:bookmarkEnd w:id="0"/>
      <w:bookmarkEnd w:id="1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1. </w:t>
      </w:r>
      <w:r w:rsidR="00341814" w:rsidRPr="009964E9">
        <w:rPr>
          <w:szCs w:val="28"/>
        </w:rPr>
        <w:t xml:space="preserve">ПОНЯТИЕ И СТАТУС ТОРГОВО-ПРОМЫШЛЕННОЙ </w:t>
      </w:r>
    </w:p>
    <w:p w:rsidR="009964E9" w:rsidRPr="009964E9" w:rsidRDefault="00341814" w:rsidP="006A5C39">
      <w:pPr>
        <w:widowControl w:val="0"/>
        <w:autoSpaceDE w:val="0"/>
        <w:autoSpaceDN w:val="0"/>
        <w:adjustRightInd w:val="0"/>
        <w:ind w:left="1418" w:firstLine="709"/>
        <w:jc w:val="both"/>
        <w:outlineLvl w:val="1"/>
        <w:rPr>
          <w:szCs w:val="28"/>
        </w:rPr>
      </w:pPr>
      <w:r w:rsidRPr="009964E9">
        <w:rPr>
          <w:szCs w:val="28"/>
        </w:rPr>
        <w:t>ПАЛАТЫ</w:t>
      </w:r>
      <w:r>
        <w:rPr>
          <w:szCs w:val="28"/>
        </w:rPr>
        <w:t xml:space="preserve"> </w:t>
      </w:r>
      <w:r w:rsidRPr="009964E9">
        <w:rPr>
          <w:szCs w:val="28"/>
        </w:rPr>
        <w:t>ПРИМОРСКОГО КРАЯ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>1.Торгово-промышленная па</w:t>
      </w:r>
      <w:r w:rsidR="008F7C26">
        <w:rPr>
          <w:rFonts w:eastAsia="Calibri"/>
          <w:szCs w:val="28"/>
          <w:lang w:eastAsia="en-US"/>
        </w:rPr>
        <w:t>лата Приморского края (далее - п</w:t>
      </w:r>
      <w:r w:rsidRPr="009964E9">
        <w:rPr>
          <w:rFonts w:eastAsia="Calibri"/>
          <w:szCs w:val="28"/>
          <w:lang w:eastAsia="en-US"/>
        </w:rPr>
        <w:t xml:space="preserve">алата) является негосударственной некоммерческой организацией, объединяющей </w:t>
      </w:r>
      <w:r w:rsidR="008F7C26">
        <w:rPr>
          <w:rFonts w:eastAsia="Calibri"/>
          <w:szCs w:val="28"/>
          <w:lang w:eastAsia="en-US"/>
        </w:rPr>
        <w:t>российские организации</w:t>
      </w:r>
      <w:r w:rsidRPr="009964E9">
        <w:rPr>
          <w:rFonts w:eastAsia="Calibri"/>
          <w:szCs w:val="28"/>
          <w:lang w:eastAsia="en-US"/>
        </w:rPr>
        <w:t xml:space="preserve"> независимо от формы собственности и их организационно-правовой формы, и индивидуальных предпринимателей, зарегистрированных в порядке, установленном законодательством Российской Федерации, а также организации, объединяющие предприятия и предпринимателей.</w:t>
      </w: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2.Принципы и порядок образования </w:t>
      </w:r>
      <w:r w:rsidR="008F7C26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алаты, а также </w:t>
      </w:r>
      <w:r w:rsidR="008F7C26">
        <w:rPr>
          <w:rFonts w:eastAsia="Calibri"/>
          <w:szCs w:val="28"/>
          <w:lang w:eastAsia="en-US"/>
        </w:rPr>
        <w:t xml:space="preserve">порядок </w:t>
      </w:r>
      <w:r w:rsidRPr="009964E9">
        <w:rPr>
          <w:rFonts w:eastAsia="Calibri"/>
          <w:szCs w:val="28"/>
          <w:lang w:eastAsia="en-US"/>
        </w:rPr>
        <w:t xml:space="preserve">прекращения ее деятельности определяются в соответствии с Законом Российской Федерации от 7 июля 1993 года № 5340-1 </w:t>
      </w:r>
      <w:r w:rsidR="00A634C8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О торгово-промышленных палатах в Российской Федерации</w:t>
      </w:r>
      <w:r w:rsidR="00A634C8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.</w:t>
      </w:r>
    </w:p>
    <w:p w:rsidR="009964E9" w:rsidRPr="009964E9" w:rsidRDefault="009964E9" w:rsidP="009964E9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964E9" w:rsidRPr="009964E9" w:rsidRDefault="00C20C0F" w:rsidP="00F24D8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2" w:name="Par32"/>
      <w:bookmarkEnd w:id="2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2. </w:t>
      </w:r>
      <w:r w:rsidR="00341814" w:rsidRPr="009964E9">
        <w:rPr>
          <w:szCs w:val="28"/>
        </w:rPr>
        <w:t>ПРАВОВАЯ ОСНОВА ДЕЯТЕЛЬНОСТИ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Палата осуществляет свою деятельность в соответствии с Конституцией Российской Федерации, Законом Российской Федерации </w:t>
      </w:r>
      <w:r w:rsidR="0067472B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О торгово-промышленных палатах в Российской Федерации</w:t>
      </w:r>
      <w:r w:rsidR="0067472B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, другими нормативными правовыми актами Российской Федерации, настоящим Законом и иными нормативными правовыми актами Приморского края.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3" w:name="Par43"/>
      <w:bookmarkEnd w:id="3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3. </w:t>
      </w:r>
      <w:r w:rsidR="00341814" w:rsidRPr="009964E9">
        <w:rPr>
          <w:szCs w:val="28"/>
        </w:rPr>
        <w:t>ЦЕЛИ ДЕЯТЕЛЬНОСТИ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Основными целями деятельности Палаты являются: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 xml:space="preserve">1)содействие развитию экономики Приморского края, ее </w:t>
      </w:r>
      <w:r w:rsidRPr="009964E9">
        <w:rPr>
          <w:szCs w:val="28"/>
        </w:rPr>
        <w:lastRenderedPageBreak/>
        <w:t>интегрированию в мировую хозяйственную систему, формированию современной промышленной, финансовой и торговой инфраструктуры;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2)создание благоприятных условий для предпринимательской деятельности, содействие урегулированию отношений предпринимателей с их социальными партнерами;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3)содействие развитию всех видов предпринимательства, торгово-экономических и научно-технических связей предпринимателей Приморского края с предпринимателями зарубежных стран.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5C39" w:rsidRDefault="00502D0E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4" w:name="Par49"/>
      <w:bookmarkStart w:id="5" w:name="Par54"/>
      <w:bookmarkStart w:id="6" w:name="Par57"/>
      <w:bookmarkEnd w:id="4"/>
      <w:bookmarkEnd w:id="5"/>
      <w:bookmarkEnd w:id="6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4. </w:t>
      </w:r>
      <w:r w:rsidR="00341814" w:rsidRPr="009964E9">
        <w:rPr>
          <w:szCs w:val="28"/>
        </w:rPr>
        <w:t xml:space="preserve">ПРИНЦИПЫ ВЗАИМОДЕЙСТВИЯ ОРГАНОВ </w:t>
      </w:r>
    </w:p>
    <w:p w:rsidR="008F4F2B" w:rsidRDefault="006A5C3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341814" w:rsidRPr="009964E9">
        <w:rPr>
          <w:szCs w:val="28"/>
        </w:rPr>
        <w:t>ГОСУДАРСТВЕННОЙ</w:t>
      </w:r>
      <w:r>
        <w:rPr>
          <w:szCs w:val="28"/>
        </w:rPr>
        <w:t xml:space="preserve"> </w:t>
      </w:r>
      <w:r w:rsidR="00341814" w:rsidRPr="009964E9">
        <w:rPr>
          <w:szCs w:val="28"/>
        </w:rPr>
        <w:t>ВЛАСТИ</w:t>
      </w:r>
      <w:r w:rsidR="00341814">
        <w:rPr>
          <w:szCs w:val="28"/>
        </w:rPr>
        <w:t xml:space="preserve"> </w:t>
      </w:r>
      <w:r w:rsidR="00341814" w:rsidRPr="009964E9">
        <w:rPr>
          <w:szCs w:val="28"/>
        </w:rPr>
        <w:t>ПРИМОРСКОГО</w:t>
      </w:r>
    </w:p>
    <w:p w:rsidR="009964E9" w:rsidRPr="009964E9" w:rsidRDefault="00341814" w:rsidP="008F4F2B">
      <w:pPr>
        <w:widowControl w:val="0"/>
        <w:autoSpaceDE w:val="0"/>
        <w:autoSpaceDN w:val="0"/>
        <w:adjustRightInd w:val="0"/>
        <w:ind w:left="1418" w:firstLine="709"/>
        <w:jc w:val="both"/>
        <w:outlineLvl w:val="1"/>
        <w:rPr>
          <w:szCs w:val="28"/>
        </w:rPr>
      </w:pPr>
      <w:r w:rsidRPr="009964E9">
        <w:rPr>
          <w:szCs w:val="28"/>
        </w:rPr>
        <w:t>КРАЯ 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 xml:space="preserve">Взаимодействие органов государственной власти Приморского края и </w:t>
      </w:r>
      <w:r w:rsidR="00AF696A">
        <w:rPr>
          <w:szCs w:val="28"/>
        </w:rPr>
        <w:t>п</w:t>
      </w:r>
      <w:r w:rsidRPr="009964E9">
        <w:rPr>
          <w:szCs w:val="28"/>
        </w:rPr>
        <w:t>алаты осуществляется на основе принципов: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1)сотрудничества и партнерства;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2)гласности;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3)законности;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4)добровольности.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B866F6" w:rsidRDefault="005C1798" w:rsidP="00B866F6">
      <w:pPr>
        <w:ind w:firstLine="709"/>
      </w:pPr>
      <w:bookmarkStart w:id="7" w:name="Par201"/>
      <w:bookmarkEnd w:id="7"/>
      <w:r w:rsidRPr="005C1798">
        <w:t>СТАТЬЯ 5. ПРАВА ПАЛАТЫ</w:t>
      </w:r>
      <w:r w:rsidR="00DE4B41">
        <w:t xml:space="preserve"> </w:t>
      </w:r>
      <w:bookmarkStart w:id="8" w:name="_GoBack"/>
      <w:bookmarkEnd w:id="8"/>
      <w:r w:rsidR="00B866F6">
        <w:t xml:space="preserve">ПРИ ВЗАИМОДЕЙСТВИИ </w:t>
      </w:r>
    </w:p>
    <w:p w:rsidR="00B866F6" w:rsidRDefault="00B866F6" w:rsidP="00B866F6">
      <w:pPr>
        <w:ind w:left="1418" w:firstLine="709"/>
      </w:pPr>
      <w:r>
        <w:t>С ОРГАНАМИ ГОСУДАРСТВЕННОЙ ВЛАСТИ</w:t>
      </w:r>
    </w:p>
    <w:p w:rsidR="005C1798" w:rsidRPr="005C1798" w:rsidRDefault="00B866F6" w:rsidP="00B866F6">
      <w:pPr>
        <w:ind w:left="1418" w:firstLine="709"/>
      </w:pPr>
      <w:r>
        <w:t>ПРИМОРСКОГО КРАЯ</w:t>
      </w:r>
    </w:p>
    <w:p w:rsidR="005C1798" w:rsidRPr="005C1798" w:rsidRDefault="005C1798" w:rsidP="005C1798"/>
    <w:p w:rsidR="005C1798" w:rsidRPr="005C1798" w:rsidRDefault="005C1798" w:rsidP="005C1798">
      <w:pPr>
        <w:jc w:val="both"/>
      </w:pPr>
      <w:r w:rsidRPr="005C1798">
        <w:tab/>
      </w:r>
      <w:r w:rsidR="00AF696A">
        <w:t>П</w:t>
      </w:r>
      <w:r w:rsidRPr="005C1798">
        <w:t>алата имеет право</w:t>
      </w:r>
      <w:r w:rsidR="00362303">
        <w:t>:</w:t>
      </w:r>
      <w:r w:rsidRPr="005C1798">
        <w:t xml:space="preserve"> </w:t>
      </w:r>
    </w:p>
    <w:p w:rsidR="005C1798" w:rsidRPr="005C1798" w:rsidRDefault="005C1798" w:rsidP="005C1798">
      <w:pPr>
        <w:ind w:firstLine="708"/>
        <w:jc w:val="both"/>
      </w:pPr>
      <w:r w:rsidRPr="005C1798">
        <w:t>1)направлять в Законодательное Собрание Приморского края, Администрацию Приморского края предложения по вопросам развития предпринимательства, в том числе по совершенствованию за</w:t>
      </w:r>
      <w:r w:rsidR="00AF696A">
        <w:t>конодательства Приморского края;</w:t>
      </w:r>
    </w:p>
    <w:p w:rsidR="005C1798" w:rsidRPr="005C1798" w:rsidRDefault="005C1798" w:rsidP="005C1798">
      <w:pPr>
        <w:ind w:firstLine="708"/>
        <w:jc w:val="both"/>
      </w:pPr>
      <w:r w:rsidRPr="005C1798">
        <w:t>2)по предложению Законодательного Собрания Приморского края, Администрации Приморского края:</w:t>
      </w:r>
    </w:p>
    <w:p w:rsidR="005C1798" w:rsidRPr="005C1798" w:rsidRDefault="005C1798" w:rsidP="005C1798">
      <w:pPr>
        <w:ind w:firstLine="708"/>
        <w:jc w:val="both"/>
      </w:pPr>
      <w:r w:rsidRPr="005C1798">
        <w:t>а)участвовать в подготовке проектов законов</w:t>
      </w:r>
      <w:r w:rsidR="00AF696A">
        <w:t xml:space="preserve"> Приморского края</w:t>
      </w:r>
      <w:r w:rsidRPr="005C1798">
        <w:t xml:space="preserve"> и иных нормативных правовых актов, затрагивающих интересы предпринимателей;</w:t>
      </w:r>
    </w:p>
    <w:p w:rsidR="005C1798" w:rsidRPr="005C1798" w:rsidRDefault="005C1798" w:rsidP="005C1798">
      <w:pPr>
        <w:ind w:firstLine="708"/>
        <w:jc w:val="both"/>
      </w:pPr>
      <w:r w:rsidRPr="005C1798">
        <w:t>б)проводить экспертизу проектов законов</w:t>
      </w:r>
      <w:r w:rsidR="00B94AD4">
        <w:t xml:space="preserve"> Приморского края</w:t>
      </w:r>
      <w:r w:rsidRPr="005C1798">
        <w:t xml:space="preserve"> и иных нормативных правовых актов</w:t>
      </w:r>
      <w:r w:rsidR="00B94AD4">
        <w:t>,</w:t>
      </w:r>
      <w:r w:rsidR="00B94AD4" w:rsidRPr="00B94AD4">
        <w:t xml:space="preserve"> затрагивающих интересы предпринимателей</w:t>
      </w:r>
      <w:r w:rsidRPr="005C1798">
        <w:t>;</w:t>
      </w:r>
    </w:p>
    <w:p w:rsidR="005C1798" w:rsidRPr="005C1798" w:rsidRDefault="005C1798" w:rsidP="005C1798">
      <w:pPr>
        <w:ind w:firstLine="708"/>
        <w:jc w:val="both"/>
      </w:pPr>
      <w:r w:rsidRPr="005C1798">
        <w:t>в)принимать участие в работе экспертных советов, рабочих групп, ведомственных, межведомственных и иных комиссий по вопросам, затрагивающим интересы предпринимателей;</w:t>
      </w:r>
    </w:p>
    <w:p w:rsidR="005C1798" w:rsidRDefault="005C1798" w:rsidP="005C1798">
      <w:pPr>
        <w:ind w:firstLine="708"/>
        <w:jc w:val="both"/>
      </w:pPr>
      <w:r w:rsidRPr="005C1798">
        <w:t xml:space="preserve">3)осуществлять иные </w:t>
      </w:r>
      <w:r w:rsidR="009101C3" w:rsidRPr="00E83A89">
        <w:t>права и полномочия</w:t>
      </w:r>
      <w:r w:rsidRPr="005C1798">
        <w:t>, установленные федеральным законодательством.</w:t>
      </w:r>
    </w:p>
    <w:p w:rsidR="009964E9" w:rsidRPr="005C1798" w:rsidRDefault="009964E9" w:rsidP="009964E9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Cs/>
          <w:szCs w:val="28"/>
        </w:rPr>
      </w:pPr>
    </w:p>
    <w:p w:rsidR="00B866F6" w:rsidRDefault="00B866F6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9" w:name="Par203"/>
      <w:bookmarkEnd w:id="9"/>
    </w:p>
    <w:p w:rsidR="00B866F6" w:rsidRDefault="00B866F6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B866F6" w:rsidRDefault="00B866F6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B866F6" w:rsidRDefault="00B866F6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B866F6" w:rsidRDefault="00B866F6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964E9" w:rsidRPr="009964E9" w:rsidRDefault="00B55EF2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lastRenderedPageBreak/>
        <w:t>СТАТЬЯ</w:t>
      </w:r>
      <w:r w:rsidR="009964E9" w:rsidRPr="009964E9">
        <w:rPr>
          <w:szCs w:val="28"/>
        </w:rPr>
        <w:t xml:space="preserve"> 6. </w:t>
      </w:r>
      <w:r w:rsidR="004D1D01" w:rsidRPr="009964E9">
        <w:rPr>
          <w:szCs w:val="28"/>
        </w:rPr>
        <w:t xml:space="preserve">ВСТУПЛЕНИЕ В СИЛУ НАСТОЯЩЕГО ЗАКОНА 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9964E9">
      <w:pPr>
        <w:autoSpaceDE w:val="0"/>
        <w:autoSpaceDN w:val="0"/>
        <w:adjustRightInd w:val="0"/>
        <w:ind w:firstLine="696"/>
        <w:jc w:val="both"/>
        <w:rPr>
          <w:rFonts w:eastAsia="Calibri"/>
          <w:szCs w:val="28"/>
          <w:lang w:eastAsia="en-US"/>
        </w:rPr>
      </w:pPr>
      <w:r w:rsidRPr="009964E9">
        <w:rPr>
          <w:szCs w:val="28"/>
        </w:rPr>
        <w:t>Настоящий Закон вступает в силу со дня его официального опубликования.</w:t>
      </w:r>
    </w:p>
    <w:p w:rsidR="009964E9" w:rsidRDefault="009964E9" w:rsidP="009964E9">
      <w:pPr>
        <w:ind w:firstLine="696"/>
        <w:jc w:val="both"/>
        <w:rPr>
          <w:szCs w:val="28"/>
        </w:rPr>
      </w:pPr>
    </w:p>
    <w:p w:rsidR="00B866F6" w:rsidRPr="009964E9" w:rsidRDefault="00B866F6" w:rsidP="009964E9">
      <w:pPr>
        <w:ind w:firstLine="696"/>
        <w:jc w:val="both"/>
        <w:rPr>
          <w:szCs w:val="28"/>
        </w:rPr>
      </w:pPr>
    </w:p>
    <w:p w:rsidR="009964E9" w:rsidRDefault="009964E9" w:rsidP="009964E9">
      <w:pPr>
        <w:ind w:firstLine="696"/>
        <w:jc w:val="both"/>
        <w:rPr>
          <w:szCs w:val="28"/>
        </w:rPr>
      </w:pPr>
    </w:p>
    <w:p w:rsidR="00BE0544" w:rsidRDefault="009964E9" w:rsidP="00A84A40">
      <w:pPr>
        <w:jc w:val="both"/>
      </w:pPr>
      <w:r w:rsidRPr="009964E9">
        <w:rPr>
          <w:szCs w:val="28"/>
        </w:rPr>
        <w:t xml:space="preserve">Губернатор края </w:t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  <w:t xml:space="preserve">                 В.В. Миклушевский</w:t>
      </w:r>
    </w:p>
    <w:sectPr w:rsidR="00BE0544" w:rsidSect="009964E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4E9" w:rsidRDefault="009964E9">
      <w:r>
        <w:separator/>
      </w:r>
    </w:p>
  </w:endnote>
  <w:endnote w:type="continuationSeparator" w:id="0">
    <w:p w:rsidR="009964E9" w:rsidRDefault="0099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4E9" w:rsidRDefault="009964E9">
      <w:r>
        <w:separator/>
      </w:r>
    </w:p>
  </w:footnote>
  <w:footnote w:type="continuationSeparator" w:id="0">
    <w:p w:rsidR="009964E9" w:rsidRDefault="00996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4E9" w:rsidRDefault="009964E9" w:rsidP="004D1D0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E4B4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64E9"/>
    <w:rsid w:val="00001AF1"/>
    <w:rsid w:val="0003291F"/>
    <w:rsid w:val="00036471"/>
    <w:rsid w:val="000D6241"/>
    <w:rsid w:val="000D7212"/>
    <w:rsid w:val="000F271C"/>
    <w:rsid w:val="00167A55"/>
    <w:rsid w:val="001E35E1"/>
    <w:rsid w:val="002529CF"/>
    <w:rsid w:val="002C08A5"/>
    <w:rsid w:val="002F3DFA"/>
    <w:rsid w:val="00323C39"/>
    <w:rsid w:val="00341814"/>
    <w:rsid w:val="0034770A"/>
    <w:rsid w:val="00362303"/>
    <w:rsid w:val="003B26E7"/>
    <w:rsid w:val="0047435B"/>
    <w:rsid w:val="004D1D01"/>
    <w:rsid w:val="004D4263"/>
    <w:rsid w:val="004E0933"/>
    <w:rsid w:val="00502D0E"/>
    <w:rsid w:val="005676F8"/>
    <w:rsid w:val="005A2827"/>
    <w:rsid w:val="005C1798"/>
    <w:rsid w:val="00605AB5"/>
    <w:rsid w:val="00645D4F"/>
    <w:rsid w:val="0067472B"/>
    <w:rsid w:val="0069360A"/>
    <w:rsid w:val="006A2062"/>
    <w:rsid w:val="006A5C39"/>
    <w:rsid w:val="006D7F43"/>
    <w:rsid w:val="006E1C09"/>
    <w:rsid w:val="00723A17"/>
    <w:rsid w:val="00735B26"/>
    <w:rsid w:val="00772AE2"/>
    <w:rsid w:val="00776A4E"/>
    <w:rsid w:val="00781980"/>
    <w:rsid w:val="007C5219"/>
    <w:rsid w:val="008216CD"/>
    <w:rsid w:val="00847A65"/>
    <w:rsid w:val="0085671D"/>
    <w:rsid w:val="00865C0C"/>
    <w:rsid w:val="00873569"/>
    <w:rsid w:val="008F4F2B"/>
    <w:rsid w:val="008F7C26"/>
    <w:rsid w:val="009101C3"/>
    <w:rsid w:val="0091366C"/>
    <w:rsid w:val="0091426C"/>
    <w:rsid w:val="009606CE"/>
    <w:rsid w:val="0096757A"/>
    <w:rsid w:val="009964E9"/>
    <w:rsid w:val="009C558B"/>
    <w:rsid w:val="00A01D42"/>
    <w:rsid w:val="00A634C8"/>
    <w:rsid w:val="00A84A40"/>
    <w:rsid w:val="00A9507A"/>
    <w:rsid w:val="00AB70F9"/>
    <w:rsid w:val="00AC31EC"/>
    <w:rsid w:val="00AF696A"/>
    <w:rsid w:val="00B032CD"/>
    <w:rsid w:val="00B4193D"/>
    <w:rsid w:val="00B55EF2"/>
    <w:rsid w:val="00B866F6"/>
    <w:rsid w:val="00B94AD4"/>
    <w:rsid w:val="00BE0544"/>
    <w:rsid w:val="00BE5B84"/>
    <w:rsid w:val="00BF1099"/>
    <w:rsid w:val="00C10DC2"/>
    <w:rsid w:val="00C20C0F"/>
    <w:rsid w:val="00C9702B"/>
    <w:rsid w:val="00CA571B"/>
    <w:rsid w:val="00D215C3"/>
    <w:rsid w:val="00DE4B41"/>
    <w:rsid w:val="00E34273"/>
    <w:rsid w:val="00E52202"/>
    <w:rsid w:val="00E83A89"/>
    <w:rsid w:val="00E87DB5"/>
    <w:rsid w:val="00F24D8E"/>
    <w:rsid w:val="00F5125C"/>
    <w:rsid w:val="00F747C3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964E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281F3-F171-4627-BD75-0C89F651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2016-07-11T06:08:00Z</cp:lastPrinted>
  <dcterms:created xsi:type="dcterms:W3CDTF">2016-07-11T06:14:00Z</dcterms:created>
  <dcterms:modified xsi:type="dcterms:W3CDTF">2016-07-12T06:03:00Z</dcterms:modified>
</cp:coreProperties>
</file>