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A05A0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2pt" o:ole="" fillcolor="window">
            <v:imagedata r:id="rId9" o:title=""/>
          </v:shape>
          <o:OLEObject Type="Embed" ProgID="Word.Picture.8" ShapeID="_x0000_i1025" DrawAspect="Content" ObjectID="_1528200795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D66570">
        <w:trPr>
          <w:cantSplit/>
        </w:trPr>
        <w:tc>
          <w:tcPr>
            <w:tcW w:w="2977" w:type="dxa"/>
            <w:gridSpan w:val="2"/>
          </w:tcPr>
          <w:p w:rsidR="00357541" w:rsidRPr="00D66570" w:rsidRDefault="003C3544" w:rsidP="006505B5">
            <w:pPr>
              <w:spacing w:after="120"/>
              <w:rPr>
                <w:sz w:val="24"/>
                <w:szCs w:val="24"/>
              </w:rPr>
            </w:pPr>
            <w:r w:rsidRPr="00C36245">
              <w:rPr>
                <w:sz w:val="24"/>
                <w:szCs w:val="24"/>
              </w:rPr>
              <w:t>0</w:t>
            </w:r>
            <w:r w:rsidR="006505B5" w:rsidRPr="00C36245">
              <w:rPr>
                <w:sz w:val="24"/>
                <w:szCs w:val="24"/>
              </w:rPr>
              <w:t>6</w:t>
            </w:r>
            <w:r w:rsidR="00380D19" w:rsidRPr="00C36245">
              <w:rPr>
                <w:sz w:val="24"/>
                <w:szCs w:val="24"/>
              </w:rPr>
              <w:t>.0</w:t>
            </w:r>
            <w:r w:rsidRPr="00C36245">
              <w:rPr>
                <w:sz w:val="24"/>
                <w:szCs w:val="24"/>
              </w:rPr>
              <w:t>7</w:t>
            </w:r>
            <w:r w:rsidR="00470E9E" w:rsidRPr="00C36245">
              <w:rPr>
                <w:sz w:val="24"/>
                <w:szCs w:val="24"/>
              </w:rPr>
              <w:t>.</w:t>
            </w:r>
            <w:r w:rsidR="006138B5" w:rsidRPr="00C36245">
              <w:rPr>
                <w:sz w:val="24"/>
                <w:szCs w:val="24"/>
              </w:rPr>
              <w:t>20</w:t>
            </w:r>
            <w:r w:rsidR="00562A3D" w:rsidRPr="00C36245">
              <w:rPr>
                <w:sz w:val="24"/>
                <w:szCs w:val="24"/>
              </w:rPr>
              <w:t>1</w:t>
            </w:r>
            <w:r w:rsidR="00455B70" w:rsidRPr="00C36245">
              <w:rPr>
                <w:sz w:val="24"/>
                <w:szCs w:val="24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Pr="00D66570" w:rsidRDefault="00357541">
            <w:pPr>
              <w:ind w:left="131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57541" w:rsidRPr="00455B70" w:rsidRDefault="00357541">
            <w:pPr>
              <w:jc w:val="right"/>
              <w:rPr>
                <w:sz w:val="22"/>
                <w:szCs w:val="22"/>
              </w:rPr>
            </w:pPr>
            <w:r w:rsidRPr="00455B70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</w:tcPr>
          <w:p w:rsidR="00357541" w:rsidRPr="002B275F" w:rsidRDefault="00B803DE">
            <w:pPr>
              <w:ind w:hanging="107"/>
              <w:rPr>
                <w:sz w:val="22"/>
                <w:szCs w:val="22"/>
              </w:rPr>
            </w:pPr>
            <w:r w:rsidRPr="00D66570">
              <w:rPr>
                <w:sz w:val="24"/>
                <w:szCs w:val="24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8241C" w:rsidRPr="00E4400C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E4400C" w:rsidRDefault="00B622FC" w:rsidP="002B275F">
            <w:pPr>
              <w:pStyle w:val="1"/>
              <w:spacing w:before="0"/>
              <w:jc w:val="both"/>
              <w:rPr>
                <w:color w:val="FF0000"/>
                <w:sz w:val="27"/>
                <w:szCs w:val="27"/>
                <w:highlight w:val="yellow"/>
              </w:rPr>
            </w:pPr>
            <w:r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О</w:t>
            </w:r>
            <w:r w:rsidR="007B1FB7"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б отчете</w:t>
            </w:r>
            <w:r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 </w:t>
            </w:r>
            <w:r w:rsidR="00D254E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Контрольно-счетной палаты Приморского края </w:t>
            </w:r>
            <w:r w:rsidR="00455B70"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по результатам </w:t>
            </w:r>
            <w:r w:rsidR="002B27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внешней</w:t>
            </w:r>
            <w:r w:rsidR="00455B70"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 проверки годового отчета об исполнении бюджета </w:t>
            </w:r>
            <w:r w:rsidR="0078241C"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Черн</w:t>
            </w:r>
            <w:r w:rsidR="002B27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иговс</w:t>
            </w:r>
            <w:r w:rsidR="0078241C"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кого </w:t>
            </w:r>
            <w:r w:rsidR="00455B70"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муниципального района Приморского края за 201</w:t>
            </w:r>
            <w:r w:rsidR="002B275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>5</w:t>
            </w:r>
            <w:r w:rsidR="00455B70" w:rsidRPr="00E4400C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7"/>
                <w:szCs w:val="27"/>
              </w:rPr>
              <w:t xml:space="preserve"> год</w:t>
            </w:r>
          </w:p>
        </w:tc>
      </w:tr>
    </w:tbl>
    <w:p w:rsidR="00357541" w:rsidRPr="00E4400C" w:rsidRDefault="00357541">
      <w:pPr>
        <w:jc w:val="right"/>
        <w:rPr>
          <w:sz w:val="27"/>
          <w:szCs w:val="27"/>
          <w:highlight w:val="yellow"/>
        </w:rPr>
      </w:pP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  <w:r w:rsidRPr="00E4400C">
        <w:rPr>
          <w:sz w:val="27"/>
          <w:szCs w:val="27"/>
        </w:rPr>
        <w:t xml:space="preserve">Рассмотрев и обсудив </w:t>
      </w:r>
      <w:r w:rsidR="0026225D" w:rsidRPr="00E4400C">
        <w:rPr>
          <w:sz w:val="27"/>
          <w:szCs w:val="27"/>
        </w:rPr>
        <w:t xml:space="preserve">отчет </w:t>
      </w:r>
      <w:r w:rsidR="00D254EB" w:rsidRPr="00D254EB">
        <w:rPr>
          <w:bCs/>
          <w:sz w:val="27"/>
          <w:szCs w:val="27"/>
        </w:rPr>
        <w:t xml:space="preserve">Контрольно-счетной палаты Приморского края </w:t>
      </w:r>
      <w:r w:rsidR="004C1058" w:rsidRPr="00D254EB">
        <w:rPr>
          <w:bCs/>
          <w:sz w:val="27"/>
          <w:szCs w:val="27"/>
        </w:rPr>
        <w:t>по</w:t>
      </w:r>
      <w:r w:rsidR="004C1058" w:rsidRPr="00E4400C">
        <w:rPr>
          <w:bCs/>
          <w:sz w:val="27"/>
          <w:szCs w:val="27"/>
        </w:rPr>
        <w:t xml:space="preserve"> </w:t>
      </w:r>
      <w:r w:rsidR="004C1058" w:rsidRPr="002B275F">
        <w:rPr>
          <w:bCs/>
          <w:sz w:val="27"/>
          <w:szCs w:val="27"/>
        </w:rPr>
        <w:t xml:space="preserve">результатам </w:t>
      </w:r>
      <w:r w:rsidR="002B275F" w:rsidRPr="002B275F">
        <w:rPr>
          <w:bCs/>
          <w:sz w:val="27"/>
          <w:szCs w:val="27"/>
        </w:rPr>
        <w:t>внешней</w:t>
      </w:r>
      <w:r w:rsidR="002B275F" w:rsidRPr="00E4400C">
        <w:rPr>
          <w:sz w:val="27"/>
          <w:szCs w:val="27"/>
        </w:rPr>
        <w:t xml:space="preserve"> проверки годового отчета об исполнении бюджета Чер</w:t>
      </w:r>
      <w:r w:rsidR="002B275F" w:rsidRPr="002B275F">
        <w:rPr>
          <w:sz w:val="27"/>
          <w:szCs w:val="27"/>
        </w:rPr>
        <w:t>н</w:t>
      </w:r>
      <w:r w:rsidR="002B275F" w:rsidRPr="002B275F">
        <w:rPr>
          <w:bCs/>
          <w:sz w:val="27"/>
          <w:szCs w:val="27"/>
        </w:rPr>
        <w:t>иговс</w:t>
      </w:r>
      <w:r w:rsidR="002B275F" w:rsidRPr="002B275F">
        <w:rPr>
          <w:sz w:val="27"/>
          <w:szCs w:val="27"/>
        </w:rPr>
        <w:t>к</w:t>
      </w:r>
      <w:r w:rsidR="002B275F" w:rsidRPr="00E4400C">
        <w:rPr>
          <w:sz w:val="27"/>
          <w:szCs w:val="27"/>
        </w:rPr>
        <w:t>ого муниципального района Приморского края за 201</w:t>
      </w:r>
      <w:r w:rsidR="002B275F" w:rsidRPr="002B275F">
        <w:rPr>
          <w:bCs/>
          <w:sz w:val="27"/>
          <w:szCs w:val="27"/>
        </w:rPr>
        <w:t>5</w:t>
      </w:r>
      <w:r w:rsidR="002B275F" w:rsidRPr="00E4400C">
        <w:rPr>
          <w:sz w:val="27"/>
          <w:szCs w:val="27"/>
        </w:rPr>
        <w:t xml:space="preserve"> год</w:t>
      </w:r>
      <w:r w:rsidRPr="00E4400C">
        <w:rPr>
          <w:sz w:val="27"/>
          <w:szCs w:val="27"/>
        </w:rPr>
        <w:t>, комитет</w:t>
      </w: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  <w:highlight w:val="yellow"/>
        </w:rPr>
      </w:pP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E4400C">
        <w:rPr>
          <w:sz w:val="27"/>
          <w:szCs w:val="27"/>
        </w:rPr>
        <w:t>РЕШИЛ:</w:t>
      </w: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E4400C">
        <w:rPr>
          <w:sz w:val="27"/>
          <w:szCs w:val="27"/>
        </w:rPr>
        <w:tab/>
        <w:t>1.</w:t>
      </w:r>
      <w:r w:rsidR="0026225D" w:rsidRPr="00E4400C">
        <w:rPr>
          <w:sz w:val="27"/>
          <w:szCs w:val="27"/>
        </w:rPr>
        <w:t xml:space="preserve">Принять к сведению </w:t>
      </w:r>
      <w:r w:rsidR="00A31B3D" w:rsidRPr="00E4400C">
        <w:rPr>
          <w:sz w:val="27"/>
          <w:szCs w:val="27"/>
        </w:rPr>
        <w:t xml:space="preserve">отчет </w:t>
      </w:r>
      <w:r w:rsidR="00D254EB" w:rsidRPr="00D254EB">
        <w:rPr>
          <w:bCs/>
          <w:sz w:val="27"/>
          <w:szCs w:val="27"/>
        </w:rPr>
        <w:t xml:space="preserve">Контрольно-счетной палаты Приморского края </w:t>
      </w:r>
      <w:r w:rsidR="00A6286A" w:rsidRPr="00E4400C">
        <w:rPr>
          <w:bCs/>
          <w:sz w:val="27"/>
          <w:szCs w:val="27"/>
        </w:rPr>
        <w:t xml:space="preserve">по </w:t>
      </w:r>
      <w:r w:rsidR="00A6286A" w:rsidRPr="002B275F">
        <w:rPr>
          <w:bCs/>
          <w:sz w:val="27"/>
          <w:szCs w:val="27"/>
        </w:rPr>
        <w:t>результатам внешней</w:t>
      </w:r>
      <w:r w:rsidR="00A6286A" w:rsidRPr="00E4400C">
        <w:rPr>
          <w:sz w:val="27"/>
          <w:szCs w:val="27"/>
        </w:rPr>
        <w:t xml:space="preserve"> проверки годового отчета об исполнении бюджета Чер</w:t>
      </w:r>
      <w:r w:rsidR="00A6286A" w:rsidRPr="002B275F">
        <w:rPr>
          <w:sz w:val="27"/>
          <w:szCs w:val="27"/>
        </w:rPr>
        <w:t>н</w:t>
      </w:r>
      <w:r w:rsidR="00A6286A" w:rsidRPr="002B275F">
        <w:rPr>
          <w:bCs/>
          <w:sz w:val="27"/>
          <w:szCs w:val="27"/>
        </w:rPr>
        <w:t>иговс</w:t>
      </w:r>
      <w:r w:rsidR="00A6286A" w:rsidRPr="002B275F">
        <w:rPr>
          <w:sz w:val="27"/>
          <w:szCs w:val="27"/>
        </w:rPr>
        <w:t>к</w:t>
      </w:r>
      <w:r w:rsidR="00A6286A" w:rsidRPr="00E4400C">
        <w:rPr>
          <w:sz w:val="27"/>
          <w:szCs w:val="27"/>
        </w:rPr>
        <w:t>ого муниципального района Приморского края за 201</w:t>
      </w:r>
      <w:r w:rsidR="00A6286A" w:rsidRPr="002B275F">
        <w:rPr>
          <w:bCs/>
          <w:sz w:val="27"/>
          <w:szCs w:val="27"/>
        </w:rPr>
        <w:t>5</w:t>
      </w:r>
      <w:r w:rsidR="00A6286A" w:rsidRPr="00E4400C">
        <w:rPr>
          <w:sz w:val="27"/>
          <w:szCs w:val="27"/>
        </w:rPr>
        <w:t xml:space="preserve"> год</w:t>
      </w:r>
      <w:r w:rsidR="00C42325" w:rsidRPr="00E4400C">
        <w:rPr>
          <w:sz w:val="27"/>
          <w:szCs w:val="27"/>
        </w:rPr>
        <w:t>.</w:t>
      </w:r>
    </w:p>
    <w:p w:rsidR="00217D35" w:rsidRPr="00E4400C" w:rsidRDefault="00217D35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17D35" w:rsidRPr="00ED4AF7" w:rsidRDefault="00217D35" w:rsidP="00217D35">
      <w:pPr>
        <w:jc w:val="both"/>
        <w:rPr>
          <w:sz w:val="27"/>
          <w:szCs w:val="27"/>
        </w:rPr>
      </w:pPr>
      <w:r w:rsidRPr="00E4400C">
        <w:rPr>
          <w:color w:val="FF0000"/>
          <w:sz w:val="27"/>
          <w:szCs w:val="27"/>
        </w:rPr>
        <w:tab/>
      </w:r>
      <w:r w:rsidRPr="00ED4AF7">
        <w:rPr>
          <w:sz w:val="27"/>
          <w:szCs w:val="27"/>
        </w:rPr>
        <w:t>2.Отметить:</w:t>
      </w:r>
    </w:p>
    <w:p w:rsidR="00313A0C" w:rsidRPr="00ED4AF7" w:rsidRDefault="007301F4" w:rsidP="00073BDA">
      <w:pPr>
        <w:ind w:firstLine="709"/>
        <w:jc w:val="both"/>
        <w:rPr>
          <w:sz w:val="27"/>
          <w:szCs w:val="27"/>
        </w:rPr>
      </w:pPr>
      <w:r w:rsidRPr="00ED4AF7">
        <w:rPr>
          <w:rStyle w:val="FontStyle12"/>
          <w:rFonts w:eastAsiaTheme="minorEastAsia"/>
          <w:sz w:val="27"/>
          <w:szCs w:val="27"/>
        </w:rPr>
        <w:t>1)</w:t>
      </w:r>
      <w:r w:rsidRPr="00ED4AF7">
        <w:rPr>
          <w:sz w:val="27"/>
          <w:szCs w:val="27"/>
        </w:rPr>
        <w:t xml:space="preserve">бюджет </w:t>
      </w:r>
      <w:r w:rsidR="00313A0C" w:rsidRPr="00ED4AF7">
        <w:rPr>
          <w:sz w:val="27"/>
          <w:szCs w:val="27"/>
        </w:rPr>
        <w:t>Черн</w:t>
      </w:r>
      <w:r w:rsidR="00BB05D1" w:rsidRPr="00ED4AF7">
        <w:rPr>
          <w:sz w:val="27"/>
          <w:szCs w:val="27"/>
        </w:rPr>
        <w:t>иговского</w:t>
      </w:r>
      <w:r w:rsidRPr="00ED4AF7">
        <w:rPr>
          <w:sz w:val="27"/>
          <w:szCs w:val="27"/>
        </w:rPr>
        <w:t xml:space="preserve"> </w:t>
      </w:r>
      <w:r w:rsidR="00BB05D1" w:rsidRPr="00ED4AF7">
        <w:rPr>
          <w:sz w:val="27"/>
          <w:szCs w:val="27"/>
        </w:rPr>
        <w:t>муниципального района</w:t>
      </w:r>
      <w:r w:rsidRPr="00ED4AF7">
        <w:rPr>
          <w:sz w:val="27"/>
          <w:szCs w:val="27"/>
        </w:rPr>
        <w:t xml:space="preserve"> на 201</w:t>
      </w:r>
      <w:r w:rsidR="00BB05D1" w:rsidRPr="00ED4AF7">
        <w:rPr>
          <w:sz w:val="27"/>
          <w:szCs w:val="27"/>
        </w:rPr>
        <w:t>5</w:t>
      </w:r>
      <w:r w:rsidRPr="00ED4AF7">
        <w:rPr>
          <w:sz w:val="27"/>
          <w:szCs w:val="27"/>
        </w:rPr>
        <w:t xml:space="preserve"> год </w:t>
      </w:r>
      <w:r w:rsidR="00C147F2" w:rsidRPr="00ED4AF7">
        <w:rPr>
          <w:sz w:val="27"/>
          <w:szCs w:val="27"/>
        </w:rPr>
        <w:t xml:space="preserve">(далее – </w:t>
      </w:r>
      <w:r w:rsidR="007867E1" w:rsidRPr="00ED4AF7">
        <w:rPr>
          <w:szCs w:val="28"/>
        </w:rPr>
        <w:t>районный бюджет</w:t>
      </w:r>
      <w:r w:rsidR="00C147F2" w:rsidRPr="00ED4AF7">
        <w:rPr>
          <w:sz w:val="27"/>
          <w:szCs w:val="27"/>
        </w:rPr>
        <w:t xml:space="preserve">) </w:t>
      </w:r>
      <w:r w:rsidR="00C147F2" w:rsidRPr="00ED4AF7">
        <w:rPr>
          <w:sz w:val="27"/>
          <w:szCs w:val="27"/>
          <w:lang w:val="en-US"/>
        </w:rPr>
        <w:t>c</w:t>
      </w:r>
      <w:r w:rsidR="00C147F2" w:rsidRPr="00ED4AF7">
        <w:rPr>
          <w:sz w:val="27"/>
          <w:szCs w:val="27"/>
        </w:rPr>
        <w:t xml:space="preserve"> учетом изменений </w:t>
      </w:r>
      <w:r w:rsidRPr="00ED4AF7">
        <w:rPr>
          <w:sz w:val="27"/>
          <w:szCs w:val="27"/>
        </w:rPr>
        <w:t>утвержден</w:t>
      </w:r>
      <w:r w:rsidR="00BB05D1" w:rsidRPr="00ED4AF7">
        <w:rPr>
          <w:sz w:val="27"/>
          <w:szCs w:val="27"/>
        </w:rPr>
        <w:t xml:space="preserve"> </w:t>
      </w:r>
      <w:r w:rsidR="009C774B" w:rsidRPr="00ED4AF7">
        <w:rPr>
          <w:sz w:val="27"/>
          <w:szCs w:val="27"/>
        </w:rPr>
        <w:t xml:space="preserve">по доходам </w:t>
      </w:r>
      <w:r w:rsidR="00BB05D1" w:rsidRPr="00ED4AF7">
        <w:rPr>
          <w:sz w:val="27"/>
          <w:szCs w:val="27"/>
        </w:rPr>
        <w:t xml:space="preserve">в сумме </w:t>
      </w:r>
      <w:r w:rsidR="00C147F2" w:rsidRPr="00ED4AF7">
        <w:rPr>
          <w:sz w:val="27"/>
          <w:szCs w:val="27"/>
        </w:rPr>
        <w:t>686</w:t>
      </w:r>
      <w:r w:rsidR="00C147F2" w:rsidRPr="00ED4AF7">
        <w:rPr>
          <w:sz w:val="27"/>
          <w:szCs w:val="27"/>
          <w:lang w:val="en-US"/>
        </w:rPr>
        <w:t> </w:t>
      </w:r>
      <w:r w:rsidR="00C147F2" w:rsidRPr="00ED4AF7">
        <w:rPr>
          <w:sz w:val="27"/>
          <w:szCs w:val="27"/>
        </w:rPr>
        <w:t>659,74 тыс. рублей</w:t>
      </w:r>
      <w:r w:rsidR="00BB05D1" w:rsidRPr="00ED4AF7">
        <w:rPr>
          <w:sz w:val="27"/>
          <w:szCs w:val="27"/>
        </w:rPr>
        <w:t>, по</w:t>
      </w:r>
      <w:r w:rsidR="009C774B" w:rsidRPr="00ED4AF7">
        <w:rPr>
          <w:sz w:val="27"/>
          <w:szCs w:val="27"/>
        </w:rPr>
        <w:t xml:space="preserve"> расхо</w:t>
      </w:r>
      <w:r w:rsidR="00594595" w:rsidRPr="00ED4AF7">
        <w:rPr>
          <w:sz w:val="27"/>
          <w:szCs w:val="27"/>
        </w:rPr>
        <w:t xml:space="preserve">дам в сумме </w:t>
      </w:r>
      <w:r w:rsidR="00C147F2" w:rsidRPr="00ED4AF7">
        <w:rPr>
          <w:sz w:val="27"/>
          <w:szCs w:val="27"/>
        </w:rPr>
        <w:t>712 184,59 тыс. рублей</w:t>
      </w:r>
      <w:r w:rsidR="00BB05D1" w:rsidRPr="00ED4AF7">
        <w:rPr>
          <w:sz w:val="27"/>
          <w:szCs w:val="27"/>
        </w:rPr>
        <w:t xml:space="preserve">, с дефицитом в сумме </w:t>
      </w:r>
      <w:r w:rsidR="00C147F2" w:rsidRPr="00ED4AF7">
        <w:rPr>
          <w:sz w:val="27"/>
          <w:szCs w:val="27"/>
        </w:rPr>
        <w:t>25 524,85 тыс. рублей</w:t>
      </w:r>
      <w:r w:rsidR="009C774B" w:rsidRPr="00ED4AF7">
        <w:rPr>
          <w:rFonts w:eastAsiaTheme="minorHAnsi"/>
          <w:sz w:val="27"/>
          <w:szCs w:val="27"/>
          <w:lang w:eastAsia="en-US"/>
        </w:rPr>
        <w:t>;</w:t>
      </w:r>
    </w:p>
    <w:p w:rsidR="00E82460" w:rsidRPr="00ED4AF7" w:rsidRDefault="00F90A65" w:rsidP="00C147F2">
      <w:pPr>
        <w:ind w:firstLine="720"/>
        <w:jc w:val="both"/>
        <w:rPr>
          <w:sz w:val="27"/>
          <w:szCs w:val="27"/>
        </w:rPr>
      </w:pPr>
      <w:r w:rsidRPr="00ED4AF7">
        <w:rPr>
          <w:sz w:val="27"/>
          <w:szCs w:val="27"/>
        </w:rPr>
        <w:t>2</w:t>
      </w:r>
      <w:r w:rsidR="00874EFD" w:rsidRPr="00ED4AF7">
        <w:rPr>
          <w:sz w:val="27"/>
          <w:szCs w:val="27"/>
        </w:rPr>
        <w:t>)</w:t>
      </w:r>
      <w:r w:rsidR="007867E1" w:rsidRPr="00ED4AF7">
        <w:rPr>
          <w:sz w:val="27"/>
          <w:szCs w:val="27"/>
        </w:rPr>
        <w:t>з</w:t>
      </w:r>
      <w:r w:rsidR="007867E1" w:rsidRPr="00ED4AF7">
        <w:rPr>
          <w:szCs w:val="28"/>
        </w:rPr>
        <w:t xml:space="preserve">а 2015 год </w:t>
      </w:r>
      <w:r w:rsidR="008D130F" w:rsidRPr="00ED4AF7">
        <w:rPr>
          <w:sz w:val="27"/>
          <w:szCs w:val="27"/>
        </w:rPr>
        <w:t>доходная часть</w:t>
      </w:r>
      <w:r w:rsidR="008D130F" w:rsidRPr="00ED4AF7">
        <w:rPr>
          <w:szCs w:val="28"/>
        </w:rPr>
        <w:t xml:space="preserve"> </w:t>
      </w:r>
      <w:r w:rsidR="007867E1" w:rsidRPr="00ED4AF7">
        <w:rPr>
          <w:szCs w:val="28"/>
        </w:rPr>
        <w:t>районн</w:t>
      </w:r>
      <w:r w:rsidR="008D130F" w:rsidRPr="00ED4AF7">
        <w:rPr>
          <w:szCs w:val="28"/>
        </w:rPr>
        <w:t>ого</w:t>
      </w:r>
      <w:r w:rsidR="007867E1" w:rsidRPr="00ED4AF7">
        <w:rPr>
          <w:szCs w:val="28"/>
        </w:rPr>
        <w:t xml:space="preserve"> бюджет</w:t>
      </w:r>
      <w:r w:rsidR="008D130F" w:rsidRPr="00ED4AF7">
        <w:rPr>
          <w:szCs w:val="28"/>
        </w:rPr>
        <w:t>а</w:t>
      </w:r>
      <w:r w:rsidR="007867E1" w:rsidRPr="00ED4AF7">
        <w:rPr>
          <w:szCs w:val="28"/>
        </w:rPr>
        <w:t xml:space="preserve"> исполнен</w:t>
      </w:r>
      <w:r w:rsidR="008D130F" w:rsidRPr="00ED4AF7">
        <w:rPr>
          <w:szCs w:val="28"/>
        </w:rPr>
        <w:t>а</w:t>
      </w:r>
      <w:r w:rsidR="007867E1" w:rsidRPr="00ED4AF7">
        <w:rPr>
          <w:szCs w:val="28"/>
        </w:rPr>
        <w:t xml:space="preserve"> в сумме 656 980,92 тыс. рублей или на 95,7 процента от плана </w:t>
      </w:r>
      <w:r w:rsidR="00C36245">
        <w:rPr>
          <w:szCs w:val="28"/>
        </w:rPr>
        <w:br/>
      </w:r>
      <w:r w:rsidR="007867E1" w:rsidRPr="00ED4AF7">
        <w:rPr>
          <w:szCs w:val="28"/>
        </w:rPr>
        <w:t>(</w:t>
      </w:r>
      <w:r w:rsidR="007867E1" w:rsidRPr="00ED4AF7">
        <w:rPr>
          <w:sz w:val="27"/>
          <w:szCs w:val="27"/>
        </w:rPr>
        <w:t>686</w:t>
      </w:r>
      <w:r w:rsidR="007867E1" w:rsidRPr="00ED4AF7">
        <w:rPr>
          <w:sz w:val="27"/>
          <w:szCs w:val="27"/>
          <w:lang w:val="en-US"/>
        </w:rPr>
        <w:t> </w:t>
      </w:r>
      <w:r w:rsidR="007867E1" w:rsidRPr="00ED4AF7">
        <w:rPr>
          <w:sz w:val="27"/>
          <w:szCs w:val="27"/>
        </w:rPr>
        <w:t xml:space="preserve">659,74 </w:t>
      </w:r>
      <w:r w:rsidR="007867E1" w:rsidRPr="00ED4AF7">
        <w:rPr>
          <w:szCs w:val="28"/>
        </w:rPr>
        <w:t>тыс. рублей)</w:t>
      </w:r>
      <w:r w:rsidR="00C147F2" w:rsidRPr="00ED4AF7">
        <w:rPr>
          <w:sz w:val="27"/>
          <w:szCs w:val="27"/>
        </w:rPr>
        <w:t>;</w:t>
      </w:r>
      <w:r w:rsidR="006572F9" w:rsidRPr="00ED4AF7">
        <w:rPr>
          <w:sz w:val="27"/>
          <w:szCs w:val="27"/>
        </w:rPr>
        <w:t xml:space="preserve"> </w:t>
      </w:r>
    </w:p>
    <w:p w:rsidR="006572F9" w:rsidRPr="00ED4AF7" w:rsidRDefault="006572F9" w:rsidP="00C147F2">
      <w:pPr>
        <w:ind w:firstLine="720"/>
        <w:jc w:val="both"/>
        <w:rPr>
          <w:sz w:val="27"/>
          <w:szCs w:val="27"/>
        </w:rPr>
      </w:pPr>
      <w:r w:rsidRPr="00ED4AF7">
        <w:rPr>
          <w:sz w:val="27"/>
          <w:szCs w:val="27"/>
        </w:rPr>
        <w:t xml:space="preserve">доля безвозмездных поступлений в общей сумме доходов </w:t>
      </w:r>
      <w:r w:rsidR="00E82460" w:rsidRPr="00ED4AF7">
        <w:rPr>
          <w:sz w:val="27"/>
          <w:szCs w:val="27"/>
        </w:rPr>
        <w:t>районного бюджета составила 57,8 процента (379 776,25 тыс. рублей), доля налоговых и неналоговых доходов – 42,2 процента (277 204,67 тыс. рублей);</w:t>
      </w:r>
    </w:p>
    <w:p w:rsidR="00F43572" w:rsidRPr="004043CD" w:rsidRDefault="00E76739" w:rsidP="00F90A65">
      <w:pPr>
        <w:ind w:firstLine="720"/>
        <w:jc w:val="both"/>
        <w:rPr>
          <w:szCs w:val="28"/>
        </w:rPr>
      </w:pPr>
      <w:r w:rsidRPr="00ED4AF7">
        <w:rPr>
          <w:sz w:val="27"/>
          <w:szCs w:val="27"/>
        </w:rPr>
        <w:t>а</w:t>
      </w:r>
      <w:proofErr w:type="gramStart"/>
      <w:r w:rsidRPr="00ED4AF7">
        <w:rPr>
          <w:sz w:val="27"/>
          <w:szCs w:val="27"/>
        </w:rPr>
        <w:t>)</w:t>
      </w:r>
      <w:r w:rsidR="00F43572" w:rsidRPr="00ED4AF7">
        <w:rPr>
          <w:szCs w:val="28"/>
        </w:rPr>
        <w:t>н</w:t>
      </w:r>
      <w:proofErr w:type="gramEnd"/>
      <w:r w:rsidR="00F43572" w:rsidRPr="00ED4AF7">
        <w:rPr>
          <w:szCs w:val="28"/>
        </w:rPr>
        <w:t xml:space="preserve">алоговые и неналоговые доходы в 2015 году поступили в районный бюджет в сумме 277 204,67 тыс. рублей, или 96,2 </w:t>
      </w:r>
      <w:r w:rsidR="00F0085A" w:rsidRPr="00ED4AF7">
        <w:rPr>
          <w:szCs w:val="28"/>
        </w:rPr>
        <w:t>процента</w:t>
      </w:r>
      <w:r w:rsidR="00F43572" w:rsidRPr="00ED4AF7">
        <w:rPr>
          <w:szCs w:val="28"/>
        </w:rPr>
        <w:t xml:space="preserve"> от плановых назначений (288 034,00 тыс. рублей)</w:t>
      </w:r>
      <w:r w:rsidR="004043CD" w:rsidRPr="004043CD">
        <w:rPr>
          <w:szCs w:val="28"/>
        </w:rPr>
        <w:t>;</w:t>
      </w:r>
    </w:p>
    <w:p w:rsidR="0022600C" w:rsidRPr="00CD48ED" w:rsidRDefault="004043CD" w:rsidP="004043CD">
      <w:pPr>
        <w:ind w:firstLine="720"/>
        <w:jc w:val="both"/>
        <w:rPr>
          <w:b/>
          <w:i/>
          <w:szCs w:val="28"/>
        </w:rPr>
      </w:pPr>
      <w:r>
        <w:rPr>
          <w:szCs w:val="28"/>
        </w:rPr>
        <w:t>основная доля</w:t>
      </w:r>
      <w:r w:rsidR="00274212" w:rsidRPr="00ED4AF7">
        <w:rPr>
          <w:szCs w:val="28"/>
        </w:rPr>
        <w:t xml:space="preserve"> </w:t>
      </w:r>
      <w:r>
        <w:rPr>
          <w:szCs w:val="28"/>
        </w:rPr>
        <w:t xml:space="preserve">поступлений в </w:t>
      </w:r>
      <w:r w:rsidR="00274212" w:rsidRPr="00ED4AF7">
        <w:rPr>
          <w:szCs w:val="28"/>
        </w:rPr>
        <w:t xml:space="preserve">2015 году </w:t>
      </w:r>
      <w:r>
        <w:rPr>
          <w:szCs w:val="28"/>
        </w:rPr>
        <w:t xml:space="preserve">приходится на </w:t>
      </w:r>
      <w:r w:rsidR="00274212" w:rsidRPr="00ED4AF7">
        <w:rPr>
          <w:szCs w:val="28"/>
        </w:rPr>
        <w:t>н</w:t>
      </w:r>
      <w:r w:rsidR="00A961E2" w:rsidRPr="00ED4AF7">
        <w:rPr>
          <w:szCs w:val="28"/>
        </w:rPr>
        <w:t>алог на доходы физических лиц</w:t>
      </w:r>
      <w:r w:rsidR="00274212" w:rsidRPr="00ED4AF7">
        <w:rPr>
          <w:szCs w:val="28"/>
        </w:rPr>
        <w:t xml:space="preserve"> </w:t>
      </w:r>
      <w:r w:rsidR="00786D67" w:rsidRPr="00ED4AF7">
        <w:rPr>
          <w:sz w:val="27"/>
          <w:szCs w:val="27"/>
        </w:rPr>
        <w:t>–</w:t>
      </w:r>
      <w:r w:rsidR="00786D67" w:rsidRPr="00786D67">
        <w:rPr>
          <w:sz w:val="27"/>
          <w:szCs w:val="27"/>
        </w:rPr>
        <w:t xml:space="preserve"> </w:t>
      </w:r>
      <w:r w:rsidR="00786D67" w:rsidRPr="00ED4AF7">
        <w:rPr>
          <w:szCs w:val="28"/>
        </w:rPr>
        <w:t xml:space="preserve">221 426,53 тыс. рублей </w:t>
      </w:r>
      <w:r w:rsidRPr="00ED4AF7">
        <w:rPr>
          <w:szCs w:val="28"/>
        </w:rPr>
        <w:t>(79,9 процента от общей суммы налоговых и неналоговых доходов)</w:t>
      </w:r>
      <w:r w:rsidR="00786D67">
        <w:rPr>
          <w:szCs w:val="28"/>
        </w:rPr>
        <w:t>,</w:t>
      </w:r>
      <w:r w:rsidR="00274212" w:rsidRPr="00ED4AF7">
        <w:rPr>
          <w:szCs w:val="28"/>
        </w:rPr>
        <w:t xml:space="preserve"> исп</w:t>
      </w:r>
      <w:r>
        <w:rPr>
          <w:szCs w:val="28"/>
        </w:rPr>
        <w:t>олнение составило 94,5 процента</w:t>
      </w:r>
      <w:r w:rsidR="00CD48ED" w:rsidRPr="00CD48ED">
        <w:rPr>
          <w:szCs w:val="28"/>
        </w:rPr>
        <w:t>;</w:t>
      </w:r>
    </w:p>
    <w:p w:rsidR="00770705" w:rsidRPr="00CD48ED" w:rsidRDefault="00770705" w:rsidP="00F90A65">
      <w:pPr>
        <w:ind w:firstLine="720"/>
        <w:jc w:val="both"/>
        <w:rPr>
          <w:szCs w:val="28"/>
        </w:rPr>
      </w:pPr>
      <w:r w:rsidRPr="00ED4AF7">
        <w:rPr>
          <w:sz w:val="27"/>
          <w:szCs w:val="27"/>
        </w:rPr>
        <w:lastRenderedPageBreak/>
        <w:t>б</w:t>
      </w:r>
      <w:proofErr w:type="gramStart"/>
      <w:r w:rsidR="004D79D7" w:rsidRPr="00ED4AF7">
        <w:rPr>
          <w:sz w:val="27"/>
          <w:szCs w:val="27"/>
        </w:rPr>
        <w:t>)</w:t>
      </w:r>
      <w:r w:rsidR="00F90A65" w:rsidRPr="00ED4AF7">
        <w:rPr>
          <w:sz w:val="27"/>
          <w:szCs w:val="27"/>
        </w:rPr>
        <w:t>б</w:t>
      </w:r>
      <w:proofErr w:type="gramEnd"/>
      <w:r w:rsidR="00F90A65" w:rsidRPr="00ED4AF7">
        <w:rPr>
          <w:sz w:val="27"/>
          <w:szCs w:val="27"/>
        </w:rPr>
        <w:t>езвозмездны</w:t>
      </w:r>
      <w:r w:rsidRPr="00ED4AF7">
        <w:rPr>
          <w:sz w:val="27"/>
          <w:szCs w:val="27"/>
        </w:rPr>
        <w:t>е</w:t>
      </w:r>
      <w:r w:rsidR="00F90A65" w:rsidRPr="00ED4AF7">
        <w:rPr>
          <w:sz w:val="27"/>
          <w:szCs w:val="27"/>
        </w:rPr>
        <w:t xml:space="preserve"> поступления в 201</w:t>
      </w:r>
      <w:r w:rsidRPr="00ED4AF7">
        <w:rPr>
          <w:sz w:val="27"/>
          <w:szCs w:val="27"/>
        </w:rPr>
        <w:t>5</w:t>
      </w:r>
      <w:r w:rsidR="00F90A65" w:rsidRPr="00ED4AF7">
        <w:rPr>
          <w:sz w:val="27"/>
          <w:szCs w:val="27"/>
        </w:rPr>
        <w:t xml:space="preserve"> году составили </w:t>
      </w:r>
      <w:r w:rsidRPr="00ED4AF7">
        <w:rPr>
          <w:sz w:val="27"/>
          <w:szCs w:val="27"/>
        </w:rPr>
        <w:br/>
      </w:r>
      <w:r w:rsidRPr="00ED4AF7">
        <w:rPr>
          <w:szCs w:val="28"/>
        </w:rPr>
        <w:t>379 776,25 тыс. рублей, или 9</w:t>
      </w:r>
      <w:r w:rsidR="00CD48ED">
        <w:rPr>
          <w:szCs w:val="28"/>
        </w:rPr>
        <w:t>5</w:t>
      </w:r>
      <w:r w:rsidRPr="00ED4AF7">
        <w:rPr>
          <w:szCs w:val="28"/>
        </w:rPr>
        <w:t>,</w:t>
      </w:r>
      <w:r w:rsidR="00CD48ED">
        <w:rPr>
          <w:szCs w:val="28"/>
        </w:rPr>
        <w:t xml:space="preserve">3 </w:t>
      </w:r>
      <w:r w:rsidRPr="00ED4AF7">
        <w:rPr>
          <w:szCs w:val="28"/>
        </w:rPr>
        <w:t>процента от плановых назначений (398 625,74 тыс. рублей)</w:t>
      </w:r>
      <w:r w:rsidR="00CD48ED" w:rsidRPr="00CD48ED">
        <w:rPr>
          <w:szCs w:val="28"/>
        </w:rPr>
        <w:t>;</w:t>
      </w:r>
    </w:p>
    <w:p w:rsidR="00FF5732" w:rsidRPr="00ED4AF7" w:rsidRDefault="00530855" w:rsidP="00FF5732">
      <w:pPr>
        <w:ind w:firstLine="720"/>
        <w:jc w:val="both"/>
        <w:rPr>
          <w:sz w:val="27"/>
          <w:szCs w:val="27"/>
        </w:rPr>
      </w:pPr>
      <w:r w:rsidRPr="00ED4AF7">
        <w:rPr>
          <w:szCs w:val="28"/>
        </w:rPr>
        <w:t>3)</w:t>
      </w:r>
      <w:r w:rsidR="004D79D7" w:rsidRPr="00ED4AF7">
        <w:rPr>
          <w:sz w:val="27"/>
          <w:szCs w:val="27"/>
        </w:rPr>
        <w:t>в</w:t>
      </w:r>
      <w:r w:rsidR="00F90A65" w:rsidRPr="00ED4AF7">
        <w:rPr>
          <w:sz w:val="27"/>
          <w:szCs w:val="27"/>
        </w:rPr>
        <w:t xml:space="preserve"> 201</w:t>
      </w:r>
      <w:r w:rsidR="00FF5732" w:rsidRPr="00ED4AF7">
        <w:rPr>
          <w:sz w:val="27"/>
          <w:szCs w:val="27"/>
        </w:rPr>
        <w:t>5</w:t>
      </w:r>
      <w:r w:rsidR="00F90A65" w:rsidRPr="00ED4AF7">
        <w:rPr>
          <w:sz w:val="27"/>
          <w:szCs w:val="27"/>
        </w:rPr>
        <w:t xml:space="preserve"> году расходы </w:t>
      </w:r>
      <w:r w:rsidR="00FF5732" w:rsidRPr="00ED4AF7">
        <w:rPr>
          <w:sz w:val="27"/>
          <w:szCs w:val="27"/>
        </w:rPr>
        <w:t xml:space="preserve">районного </w:t>
      </w:r>
      <w:r w:rsidR="00F90A65" w:rsidRPr="00ED4AF7">
        <w:rPr>
          <w:sz w:val="27"/>
          <w:szCs w:val="27"/>
        </w:rPr>
        <w:t xml:space="preserve">бюджета исполнены в сумме </w:t>
      </w:r>
      <w:r w:rsidR="00FF5732" w:rsidRPr="00ED4AF7">
        <w:rPr>
          <w:sz w:val="27"/>
          <w:szCs w:val="27"/>
        </w:rPr>
        <w:br/>
        <w:t>682 023,28</w:t>
      </w:r>
      <w:r w:rsidR="00F90A65" w:rsidRPr="00ED4AF7">
        <w:rPr>
          <w:sz w:val="27"/>
          <w:szCs w:val="27"/>
        </w:rPr>
        <w:t xml:space="preserve"> тыс. рублей, или </w:t>
      </w:r>
      <w:r w:rsidR="006E1C41" w:rsidRPr="00ED4AF7">
        <w:rPr>
          <w:sz w:val="27"/>
          <w:szCs w:val="27"/>
        </w:rPr>
        <w:t>95</w:t>
      </w:r>
      <w:r w:rsidR="00F90A65" w:rsidRPr="00ED4AF7">
        <w:rPr>
          <w:sz w:val="27"/>
          <w:szCs w:val="27"/>
        </w:rPr>
        <w:t>,</w:t>
      </w:r>
      <w:r w:rsidR="00FF5732" w:rsidRPr="00ED4AF7">
        <w:rPr>
          <w:sz w:val="27"/>
          <w:szCs w:val="27"/>
        </w:rPr>
        <w:t>8</w:t>
      </w:r>
      <w:r w:rsidR="00F90A65" w:rsidRPr="00ED4AF7">
        <w:rPr>
          <w:sz w:val="27"/>
          <w:szCs w:val="27"/>
        </w:rPr>
        <w:t xml:space="preserve"> </w:t>
      </w:r>
      <w:r w:rsidR="007822C6" w:rsidRPr="00ED4AF7">
        <w:rPr>
          <w:sz w:val="27"/>
          <w:szCs w:val="27"/>
        </w:rPr>
        <w:t>процента</w:t>
      </w:r>
      <w:r w:rsidR="00F90A65" w:rsidRPr="00ED4AF7">
        <w:rPr>
          <w:sz w:val="27"/>
          <w:szCs w:val="27"/>
        </w:rPr>
        <w:t xml:space="preserve"> </w:t>
      </w:r>
      <w:r w:rsidR="006E1C41" w:rsidRPr="00ED4AF7">
        <w:rPr>
          <w:sz w:val="27"/>
          <w:szCs w:val="27"/>
        </w:rPr>
        <w:t xml:space="preserve">от </w:t>
      </w:r>
      <w:r w:rsidR="00F90A65" w:rsidRPr="00ED4AF7">
        <w:rPr>
          <w:sz w:val="27"/>
          <w:szCs w:val="27"/>
        </w:rPr>
        <w:t xml:space="preserve">планируемого объема </w:t>
      </w:r>
      <w:r w:rsidR="00FF5732" w:rsidRPr="00ED4AF7">
        <w:rPr>
          <w:sz w:val="27"/>
          <w:szCs w:val="27"/>
        </w:rPr>
        <w:br/>
      </w:r>
      <w:r w:rsidR="00F90A65" w:rsidRPr="00ED4AF7">
        <w:rPr>
          <w:sz w:val="27"/>
          <w:szCs w:val="27"/>
        </w:rPr>
        <w:t>(</w:t>
      </w:r>
      <w:r w:rsidR="00FF5732" w:rsidRPr="00ED4AF7">
        <w:rPr>
          <w:sz w:val="27"/>
          <w:szCs w:val="27"/>
        </w:rPr>
        <w:t>712 184,59</w:t>
      </w:r>
      <w:r w:rsidR="00F90A65" w:rsidRPr="00ED4AF7">
        <w:rPr>
          <w:sz w:val="27"/>
          <w:szCs w:val="27"/>
        </w:rPr>
        <w:t xml:space="preserve"> тыс. рублей). </w:t>
      </w:r>
    </w:p>
    <w:p w:rsidR="00FF5732" w:rsidRPr="00ED4AF7" w:rsidRDefault="00FF5732" w:rsidP="00FF5732">
      <w:pPr>
        <w:autoSpaceDE w:val="0"/>
        <w:ind w:firstLine="709"/>
        <w:jc w:val="both"/>
        <w:rPr>
          <w:szCs w:val="28"/>
        </w:rPr>
      </w:pPr>
      <w:r w:rsidRPr="00ED4AF7">
        <w:rPr>
          <w:szCs w:val="28"/>
        </w:rPr>
        <w:t xml:space="preserve">Основная доля исполнения бюджетных ассигнований </w:t>
      </w:r>
      <w:r w:rsidR="00D74FE9" w:rsidRPr="00ED4AF7">
        <w:rPr>
          <w:sz w:val="27"/>
          <w:szCs w:val="27"/>
        </w:rPr>
        <w:t xml:space="preserve">районного бюджета </w:t>
      </w:r>
      <w:r w:rsidRPr="00ED4AF7">
        <w:rPr>
          <w:szCs w:val="28"/>
        </w:rPr>
        <w:t>приходится на разделы:</w:t>
      </w:r>
      <w:r w:rsidR="00CC43C0" w:rsidRPr="00ED4AF7">
        <w:rPr>
          <w:szCs w:val="28"/>
        </w:rPr>
        <w:t xml:space="preserve"> </w:t>
      </w:r>
      <w:r w:rsidRPr="00ED4AF7">
        <w:rPr>
          <w:szCs w:val="28"/>
        </w:rPr>
        <w:t>"</w:t>
      </w:r>
      <w:r w:rsidR="002F3D8F" w:rsidRPr="00ED4AF7">
        <w:rPr>
          <w:szCs w:val="28"/>
        </w:rPr>
        <w:t>О</w:t>
      </w:r>
      <w:r w:rsidRPr="00ED4AF7">
        <w:rPr>
          <w:szCs w:val="28"/>
        </w:rPr>
        <w:t xml:space="preserve">бразование" – 76,8 </w:t>
      </w:r>
      <w:r w:rsidR="00CC43C0" w:rsidRPr="00ED4AF7">
        <w:rPr>
          <w:szCs w:val="28"/>
        </w:rPr>
        <w:t>процента</w:t>
      </w:r>
      <w:r w:rsidRPr="00ED4AF7">
        <w:rPr>
          <w:szCs w:val="28"/>
        </w:rPr>
        <w:t xml:space="preserve"> от общего объема расходов;</w:t>
      </w:r>
      <w:r w:rsidR="00CC43C0" w:rsidRPr="00ED4AF7">
        <w:rPr>
          <w:szCs w:val="28"/>
        </w:rPr>
        <w:t xml:space="preserve"> </w:t>
      </w:r>
      <w:r w:rsidRPr="00ED4AF7">
        <w:rPr>
          <w:szCs w:val="28"/>
        </w:rPr>
        <w:t>"</w:t>
      </w:r>
      <w:r w:rsidR="002F3D8F" w:rsidRPr="00ED4AF7">
        <w:rPr>
          <w:szCs w:val="28"/>
        </w:rPr>
        <w:t>О</w:t>
      </w:r>
      <w:r w:rsidRPr="00ED4AF7">
        <w:rPr>
          <w:szCs w:val="28"/>
        </w:rPr>
        <w:t>бщегосударственные вопросы" – 11,8</w:t>
      </w:r>
      <w:r w:rsidR="00CC43C0" w:rsidRPr="00ED4AF7">
        <w:rPr>
          <w:szCs w:val="28"/>
        </w:rPr>
        <w:t xml:space="preserve"> процента</w:t>
      </w:r>
      <w:r w:rsidRPr="00ED4AF7">
        <w:rPr>
          <w:szCs w:val="28"/>
        </w:rPr>
        <w:t xml:space="preserve"> от общего объема расходов.</w:t>
      </w:r>
      <w:r w:rsidR="00CC43C0" w:rsidRPr="00ED4AF7">
        <w:rPr>
          <w:szCs w:val="28"/>
        </w:rPr>
        <w:t xml:space="preserve"> </w:t>
      </w:r>
      <w:r w:rsidRPr="00ED4AF7">
        <w:rPr>
          <w:szCs w:val="28"/>
        </w:rPr>
        <w:t xml:space="preserve">Удельный вес расходов по остальным разделам составляет 11,4 </w:t>
      </w:r>
      <w:r w:rsidR="00CC43C0" w:rsidRPr="00ED4AF7">
        <w:rPr>
          <w:szCs w:val="28"/>
        </w:rPr>
        <w:t>процента</w:t>
      </w:r>
      <w:r w:rsidRPr="00ED4AF7">
        <w:rPr>
          <w:szCs w:val="28"/>
        </w:rPr>
        <w:t xml:space="preserve"> от общего объема расходов.</w:t>
      </w:r>
    </w:p>
    <w:p w:rsidR="00FF5732" w:rsidRDefault="00FF5732" w:rsidP="002F3D8F">
      <w:pPr>
        <w:autoSpaceDE w:val="0"/>
        <w:ind w:firstLine="709"/>
        <w:jc w:val="both"/>
        <w:rPr>
          <w:szCs w:val="28"/>
        </w:rPr>
      </w:pPr>
      <w:r w:rsidRPr="00ED4AF7">
        <w:rPr>
          <w:szCs w:val="28"/>
        </w:rPr>
        <w:t xml:space="preserve">По сравнению с 2014 годом расходы </w:t>
      </w:r>
      <w:r w:rsidR="00A16DC0" w:rsidRPr="00ED4AF7">
        <w:rPr>
          <w:sz w:val="27"/>
          <w:szCs w:val="27"/>
        </w:rPr>
        <w:t>районного бюджета</w:t>
      </w:r>
      <w:r w:rsidRPr="00ED4AF7">
        <w:rPr>
          <w:szCs w:val="28"/>
        </w:rPr>
        <w:t xml:space="preserve"> в целом увеличились на 49 939,33 тыс. рублей, или на 7,9 </w:t>
      </w:r>
      <w:r w:rsidR="00CC43C0" w:rsidRPr="00ED4AF7">
        <w:rPr>
          <w:szCs w:val="28"/>
        </w:rPr>
        <w:t>процента</w:t>
      </w:r>
      <w:r w:rsidRPr="00ED4AF7">
        <w:rPr>
          <w:szCs w:val="28"/>
        </w:rPr>
        <w:t>.</w:t>
      </w:r>
    </w:p>
    <w:p w:rsidR="004E027F" w:rsidRPr="0081618C" w:rsidRDefault="004E027F" w:rsidP="008B17B0">
      <w:pPr>
        <w:pStyle w:val="Style9"/>
        <w:widowControl/>
        <w:spacing w:line="317" w:lineRule="exact"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Низкое исполнение бюджетных назначений отмечено </w:t>
      </w:r>
      <w:r w:rsidRPr="00ED4AF7">
        <w:rPr>
          <w:rFonts w:ascii="Times New Roman" w:eastAsia="Times New Roman" w:hAnsi="Times New Roman" w:cs="Times New Roman"/>
          <w:sz w:val="27"/>
          <w:szCs w:val="27"/>
        </w:rPr>
        <w:t>по раздел</w:t>
      </w:r>
      <w:r w:rsidR="0081618C">
        <w:rPr>
          <w:rFonts w:ascii="Times New Roman" w:eastAsia="Times New Roman" w:hAnsi="Times New Roman" w:cs="Times New Roman"/>
          <w:sz w:val="27"/>
          <w:szCs w:val="27"/>
        </w:rPr>
        <w:t xml:space="preserve">у </w:t>
      </w:r>
      <w:r w:rsidRPr="00ED4AF7">
        <w:rPr>
          <w:rFonts w:ascii="Times New Roman" w:eastAsia="Times New Roman" w:hAnsi="Times New Roman" w:cs="Times New Roman"/>
          <w:sz w:val="27"/>
          <w:szCs w:val="27"/>
        </w:rPr>
        <w:t xml:space="preserve">"Национальная экономика" </w:t>
      </w:r>
      <w:r w:rsidRPr="00ED4AF7">
        <w:rPr>
          <w:szCs w:val="28"/>
        </w:rPr>
        <w:t>–</w:t>
      </w:r>
      <w:r w:rsidRPr="004E027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ED4AF7">
        <w:rPr>
          <w:rFonts w:ascii="Times New Roman" w:eastAsia="Times New Roman" w:hAnsi="Times New Roman" w:cs="Times New Roman"/>
          <w:sz w:val="27"/>
          <w:szCs w:val="27"/>
        </w:rPr>
        <w:t xml:space="preserve">бюджетные назначения исполнены на </w:t>
      </w:r>
      <w:r w:rsidRPr="004E027F">
        <w:rPr>
          <w:rFonts w:ascii="Times New Roman" w:eastAsia="Times New Roman" w:hAnsi="Times New Roman" w:cs="Times New Roman"/>
          <w:sz w:val="27"/>
          <w:szCs w:val="27"/>
        </w:rPr>
        <w:br/>
      </w:r>
      <w:r w:rsidRPr="00ED4AF7">
        <w:rPr>
          <w:rFonts w:ascii="Times New Roman" w:eastAsia="Times New Roman" w:hAnsi="Times New Roman" w:cs="Times New Roman"/>
          <w:sz w:val="27"/>
          <w:szCs w:val="27"/>
        </w:rPr>
        <w:t xml:space="preserve">68,5 процента (при уточненных ассигнованиях в сумме 20 935,44 тыс. рублей, исполнено 14 331,97 тыс. рублей), неисполнение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составило </w:t>
      </w:r>
      <w:r w:rsidR="008B17B0">
        <w:rPr>
          <w:rFonts w:ascii="Times New Roman" w:eastAsia="Times New Roman" w:hAnsi="Times New Roman" w:cs="Times New Roman"/>
          <w:sz w:val="27"/>
          <w:szCs w:val="27"/>
        </w:rPr>
        <w:br/>
      </w:r>
      <w:r>
        <w:rPr>
          <w:rFonts w:ascii="Times New Roman" w:eastAsia="Times New Roman" w:hAnsi="Times New Roman" w:cs="Times New Roman"/>
          <w:sz w:val="27"/>
          <w:szCs w:val="27"/>
        </w:rPr>
        <w:t>6 603,47 тыс. рублей</w:t>
      </w:r>
      <w:r w:rsidRPr="0081618C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proofErr w:type="gramStart"/>
      <w:r w:rsidRPr="0081618C">
        <w:rPr>
          <w:rFonts w:ascii="Times New Roman" w:eastAsia="Times New Roman" w:hAnsi="Times New Roman" w:cs="Times New Roman"/>
          <w:sz w:val="27"/>
          <w:szCs w:val="27"/>
        </w:rPr>
        <w:t xml:space="preserve">Так, по подразделу "Дорожное хозяйство (дорожные фонды)" бюджетные назначения исполнены только на 55,7 процента (при уточненных ассигнованиях в сумме 13 122,00 тыс. рублей, исполнено </w:t>
      </w:r>
      <w:r w:rsidR="008B17B0">
        <w:rPr>
          <w:rFonts w:ascii="Times New Roman" w:eastAsia="Times New Roman" w:hAnsi="Times New Roman" w:cs="Times New Roman"/>
          <w:sz w:val="27"/>
          <w:szCs w:val="27"/>
        </w:rPr>
        <w:br/>
      </w:r>
      <w:r w:rsidRPr="0081618C">
        <w:rPr>
          <w:rFonts w:ascii="Times New Roman" w:eastAsia="Times New Roman" w:hAnsi="Times New Roman" w:cs="Times New Roman"/>
          <w:sz w:val="27"/>
          <w:szCs w:val="27"/>
        </w:rPr>
        <w:t>7 302,91 тыс. рублей), в связи с неисполнение</w:t>
      </w:r>
      <w:r w:rsidR="00D40E6D">
        <w:rPr>
          <w:rFonts w:ascii="Times New Roman" w:eastAsia="Times New Roman" w:hAnsi="Times New Roman" w:cs="Times New Roman"/>
          <w:sz w:val="27"/>
          <w:szCs w:val="27"/>
        </w:rPr>
        <w:t>м</w:t>
      </w:r>
      <w:r w:rsidRPr="0081618C">
        <w:rPr>
          <w:rFonts w:ascii="Times New Roman" w:eastAsia="Times New Roman" w:hAnsi="Times New Roman" w:cs="Times New Roman"/>
          <w:sz w:val="27"/>
          <w:szCs w:val="27"/>
        </w:rPr>
        <w:t xml:space="preserve"> подрядной организацией </w:t>
      </w:r>
      <w:r w:rsidR="008B17B0">
        <w:rPr>
          <w:rFonts w:ascii="Times New Roman" w:eastAsia="Times New Roman" w:hAnsi="Times New Roman" w:cs="Times New Roman"/>
          <w:sz w:val="27"/>
          <w:szCs w:val="27"/>
        </w:rPr>
        <w:br/>
      </w:r>
      <w:r w:rsidRPr="0081618C">
        <w:rPr>
          <w:rFonts w:ascii="Times New Roman" w:eastAsia="Times New Roman" w:hAnsi="Times New Roman" w:cs="Times New Roman"/>
          <w:sz w:val="27"/>
          <w:szCs w:val="27"/>
        </w:rPr>
        <w:t>ООО "</w:t>
      </w:r>
      <w:proofErr w:type="spellStart"/>
      <w:r w:rsidRPr="0081618C">
        <w:rPr>
          <w:rFonts w:ascii="Times New Roman" w:eastAsia="Times New Roman" w:hAnsi="Times New Roman" w:cs="Times New Roman"/>
          <w:sz w:val="27"/>
          <w:szCs w:val="27"/>
        </w:rPr>
        <w:t>ПрофСтандарт</w:t>
      </w:r>
      <w:proofErr w:type="spellEnd"/>
      <w:r w:rsidRPr="0081618C">
        <w:rPr>
          <w:rFonts w:ascii="Times New Roman" w:eastAsia="Times New Roman" w:hAnsi="Times New Roman" w:cs="Times New Roman"/>
          <w:sz w:val="27"/>
          <w:szCs w:val="27"/>
        </w:rPr>
        <w:t>" обязательств по муниципальным контрактам на капитальный ремонт и ремонт автомобильных дорог общего пользования населенных пунктов за счет дорожного фонда Приморского края (общая сумма неисполнения</w:t>
      </w:r>
      <w:proofErr w:type="gramEnd"/>
      <w:r w:rsidRPr="0081618C">
        <w:rPr>
          <w:rFonts w:ascii="Times New Roman" w:eastAsia="Times New Roman" w:hAnsi="Times New Roman" w:cs="Times New Roman"/>
          <w:sz w:val="27"/>
          <w:szCs w:val="27"/>
        </w:rPr>
        <w:t xml:space="preserve"> составила 4 381,66 тыс. рублей);</w:t>
      </w:r>
    </w:p>
    <w:p w:rsidR="009951BF" w:rsidRDefault="004F65B5" w:rsidP="009951BF">
      <w:pPr>
        <w:ind w:firstLine="709"/>
        <w:jc w:val="both"/>
        <w:rPr>
          <w:bCs/>
          <w:szCs w:val="28"/>
        </w:rPr>
      </w:pPr>
      <w:r w:rsidRPr="00ED4AF7">
        <w:rPr>
          <w:sz w:val="27"/>
          <w:szCs w:val="27"/>
        </w:rPr>
        <w:t>4)</w:t>
      </w:r>
      <w:r w:rsidR="009951BF" w:rsidRPr="00ED4AF7">
        <w:rPr>
          <w:bCs/>
          <w:szCs w:val="28"/>
        </w:rPr>
        <w:t>в 2015 году предусмотрены бюджетные ассигнования на реализацию 11 муниципальных программ в сумме 641 782,75 тыс. рублей</w:t>
      </w:r>
      <w:r w:rsidR="00D27CAF">
        <w:rPr>
          <w:bCs/>
          <w:szCs w:val="28"/>
        </w:rPr>
        <w:t xml:space="preserve">, что составляет </w:t>
      </w:r>
      <w:r w:rsidR="00D27CAF" w:rsidRPr="00D27CAF">
        <w:rPr>
          <w:bCs/>
          <w:szCs w:val="28"/>
        </w:rPr>
        <w:t>90,1</w:t>
      </w:r>
      <w:r w:rsidR="00D27CAF">
        <w:rPr>
          <w:bCs/>
          <w:szCs w:val="28"/>
        </w:rPr>
        <w:t xml:space="preserve"> процента расходов районного бюджета</w:t>
      </w:r>
      <w:r w:rsidR="00D27CAF" w:rsidRPr="00210901">
        <w:rPr>
          <w:bCs/>
          <w:szCs w:val="28"/>
        </w:rPr>
        <w:t>;</w:t>
      </w:r>
    </w:p>
    <w:p w:rsidR="00D40E6D" w:rsidRPr="00ED4AF7" w:rsidRDefault="00D40E6D" w:rsidP="00D40E6D">
      <w:pPr>
        <w:ind w:firstLine="720"/>
        <w:jc w:val="both"/>
        <w:rPr>
          <w:szCs w:val="28"/>
        </w:rPr>
      </w:pPr>
      <w:r w:rsidRPr="00D40E6D">
        <w:rPr>
          <w:szCs w:val="28"/>
        </w:rPr>
        <w:t>исполнение бюджетных ассигнований по муниципальным целевым программам в 2015 году составило 95,8 процента (</w:t>
      </w:r>
      <w:r w:rsidRPr="00DB7454">
        <w:rPr>
          <w:szCs w:val="28"/>
        </w:rPr>
        <w:t xml:space="preserve">утвержденные </w:t>
      </w:r>
      <w:r w:rsidR="00DB7454">
        <w:rPr>
          <w:szCs w:val="28"/>
        </w:rPr>
        <w:br/>
      </w:r>
      <w:r w:rsidRPr="00DB7454">
        <w:rPr>
          <w:szCs w:val="28"/>
        </w:rPr>
        <w:t xml:space="preserve">показатели </w:t>
      </w:r>
      <w:r w:rsidRPr="00D40E6D">
        <w:rPr>
          <w:szCs w:val="28"/>
        </w:rPr>
        <w:t>–</w:t>
      </w:r>
      <w:r w:rsidRPr="00DB7454">
        <w:rPr>
          <w:szCs w:val="28"/>
        </w:rPr>
        <w:t xml:space="preserve"> 641 782</w:t>
      </w:r>
      <w:r w:rsidR="00DB7454">
        <w:rPr>
          <w:szCs w:val="28"/>
        </w:rPr>
        <w:t>,</w:t>
      </w:r>
      <w:bookmarkStart w:id="0" w:name="_GoBack"/>
      <w:bookmarkEnd w:id="0"/>
      <w:r w:rsidRPr="00DB7454">
        <w:rPr>
          <w:szCs w:val="28"/>
        </w:rPr>
        <w:t xml:space="preserve">75 тыс. рублей; исполнено </w:t>
      </w:r>
      <w:r w:rsidRPr="00D40E6D">
        <w:rPr>
          <w:szCs w:val="28"/>
        </w:rPr>
        <w:t>–</w:t>
      </w:r>
      <w:r w:rsidRPr="00DB7454">
        <w:rPr>
          <w:szCs w:val="28"/>
        </w:rPr>
        <w:t xml:space="preserve"> 614 513</w:t>
      </w:r>
      <w:r w:rsidR="00DB7454">
        <w:rPr>
          <w:szCs w:val="28"/>
        </w:rPr>
        <w:t>,</w:t>
      </w:r>
      <w:r w:rsidRPr="00DB7454">
        <w:rPr>
          <w:szCs w:val="28"/>
        </w:rPr>
        <w:t xml:space="preserve">94 тыс. рублей); </w:t>
      </w:r>
    </w:p>
    <w:p w:rsidR="004F65B5" w:rsidRPr="00ED4AF7" w:rsidRDefault="004F65B5" w:rsidP="004F65B5">
      <w:pPr>
        <w:ind w:firstLine="720"/>
        <w:jc w:val="both"/>
        <w:rPr>
          <w:szCs w:val="28"/>
        </w:rPr>
      </w:pPr>
      <w:proofErr w:type="gramStart"/>
      <w:r w:rsidRPr="00ED4AF7">
        <w:rPr>
          <w:szCs w:val="28"/>
        </w:rPr>
        <w:t>общий объем кассовых расходов составил 614</w:t>
      </w:r>
      <w:r w:rsidRPr="00ED4AF7">
        <w:rPr>
          <w:bCs/>
          <w:szCs w:val="28"/>
          <w:lang w:val="en-US"/>
        </w:rPr>
        <w:t> </w:t>
      </w:r>
      <w:r w:rsidRPr="00ED4AF7">
        <w:rPr>
          <w:bCs/>
          <w:szCs w:val="28"/>
        </w:rPr>
        <w:t>513,94</w:t>
      </w:r>
      <w:r w:rsidRPr="00ED4AF7">
        <w:rPr>
          <w:szCs w:val="28"/>
        </w:rPr>
        <w:t xml:space="preserve"> тыс. рублей, или 95,8 процента от </w:t>
      </w:r>
      <w:r w:rsidR="00D27CAF">
        <w:rPr>
          <w:szCs w:val="28"/>
        </w:rPr>
        <w:t>утвержденных показателей</w:t>
      </w:r>
      <w:r w:rsidRPr="00ED4AF7">
        <w:rPr>
          <w:szCs w:val="28"/>
        </w:rPr>
        <w:t>, из них: за счет средств районного бюджета – 241</w:t>
      </w:r>
      <w:r w:rsidRPr="00ED4AF7">
        <w:rPr>
          <w:szCs w:val="28"/>
          <w:lang w:val="en-US"/>
        </w:rPr>
        <w:t> </w:t>
      </w:r>
      <w:r w:rsidRPr="00ED4AF7">
        <w:rPr>
          <w:szCs w:val="28"/>
        </w:rPr>
        <w:t>697,96 тыс. рублей, или 92,9 процента бюджетных ассигнований (260</w:t>
      </w:r>
      <w:r w:rsidRPr="00ED4AF7">
        <w:rPr>
          <w:szCs w:val="28"/>
          <w:lang w:val="en-US"/>
        </w:rPr>
        <w:t> </w:t>
      </w:r>
      <w:r w:rsidRPr="00ED4AF7">
        <w:rPr>
          <w:szCs w:val="28"/>
        </w:rPr>
        <w:t>300,79 тыс. рублей); за счет субсидий из краевого бюджета</w:t>
      </w:r>
      <w:r w:rsidRPr="00ED4AF7">
        <w:rPr>
          <w:b/>
          <w:szCs w:val="28"/>
        </w:rPr>
        <w:t xml:space="preserve"> </w:t>
      </w:r>
      <w:r w:rsidRPr="00ED4AF7">
        <w:rPr>
          <w:szCs w:val="28"/>
        </w:rPr>
        <w:t>367</w:t>
      </w:r>
      <w:r w:rsidRPr="00ED4AF7">
        <w:rPr>
          <w:szCs w:val="28"/>
          <w:lang w:val="en-US"/>
        </w:rPr>
        <w:t> </w:t>
      </w:r>
      <w:r w:rsidRPr="00ED4AF7">
        <w:rPr>
          <w:szCs w:val="28"/>
        </w:rPr>
        <w:t>850,25 тыс. рублей, или 97,7 процента бюджетных ассигнований (376</w:t>
      </w:r>
      <w:r w:rsidRPr="00ED4AF7">
        <w:rPr>
          <w:szCs w:val="28"/>
          <w:lang w:val="en-US"/>
        </w:rPr>
        <w:t> </w:t>
      </w:r>
      <w:r w:rsidRPr="00ED4AF7">
        <w:rPr>
          <w:szCs w:val="28"/>
        </w:rPr>
        <w:t>456,23 тыс. рублей);</w:t>
      </w:r>
      <w:proofErr w:type="gramEnd"/>
      <w:r w:rsidRPr="00ED4AF7">
        <w:rPr>
          <w:szCs w:val="28"/>
        </w:rPr>
        <w:t xml:space="preserve"> за счет субсидий и</w:t>
      </w:r>
      <w:r w:rsidR="008031D2">
        <w:rPr>
          <w:szCs w:val="28"/>
        </w:rPr>
        <w:t>з</w:t>
      </w:r>
      <w:r w:rsidRPr="00ED4AF7">
        <w:rPr>
          <w:szCs w:val="28"/>
        </w:rPr>
        <w:t xml:space="preserve"> федерального бюджета – 4</w:t>
      </w:r>
      <w:r w:rsidRPr="00ED4AF7">
        <w:rPr>
          <w:szCs w:val="28"/>
          <w:lang w:val="en-US"/>
        </w:rPr>
        <w:t> </w:t>
      </w:r>
      <w:r w:rsidRPr="00ED4AF7">
        <w:rPr>
          <w:szCs w:val="28"/>
        </w:rPr>
        <w:t xml:space="preserve">965,73 тыс. рублей, или 98,8 процента бюджетных ассигнований </w:t>
      </w:r>
      <w:r w:rsidRPr="00ED4AF7">
        <w:rPr>
          <w:szCs w:val="28"/>
        </w:rPr>
        <w:br/>
        <w:t>(5</w:t>
      </w:r>
      <w:r w:rsidRPr="00ED4AF7">
        <w:rPr>
          <w:szCs w:val="28"/>
          <w:lang w:val="en-US"/>
        </w:rPr>
        <w:t> </w:t>
      </w:r>
      <w:r w:rsidRPr="00ED4AF7">
        <w:rPr>
          <w:szCs w:val="28"/>
        </w:rPr>
        <w:t>025,73 тыс. рублей);</w:t>
      </w:r>
    </w:p>
    <w:p w:rsidR="00F37FD2" w:rsidRPr="00ED4AF7" w:rsidRDefault="004F65B5" w:rsidP="00495DE2">
      <w:pPr>
        <w:pStyle w:val="Style10"/>
        <w:widowControl/>
        <w:tabs>
          <w:tab w:val="left" w:pos="835"/>
        </w:tabs>
        <w:spacing w:line="317" w:lineRule="exact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ED4AF7">
        <w:rPr>
          <w:rFonts w:ascii="Times New Roman" w:eastAsia="Times New Roman" w:hAnsi="Times New Roman" w:cs="Times New Roman"/>
          <w:sz w:val="27"/>
          <w:szCs w:val="27"/>
        </w:rPr>
        <w:t>5</w:t>
      </w:r>
      <w:r w:rsidR="00F37FD2" w:rsidRPr="00ED4AF7">
        <w:rPr>
          <w:rFonts w:ascii="Times New Roman" w:eastAsia="Times New Roman" w:hAnsi="Times New Roman" w:cs="Times New Roman"/>
          <w:sz w:val="27"/>
          <w:szCs w:val="27"/>
        </w:rPr>
        <w:t>)реестр имущества Черниговского муниципального района сформирован с нарушением требований, предусмотренных Порядком ведения органами местного самоуправления реестров муниципального имущества, утвержденным приказом Минэкономразвития России от 30 августа 2011 года № 424;</w:t>
      </w:r>
    </w:p>
    <w:p w:rsidR="00CF2FED" w:rsidRPr="00ED4AF7" w:rsidRDefault="004F65B5" w:rsidP="00495DE2">
      <w:pPr>
        <w:pStyle w:val="Style10"/>
        <w:widowControl/>
        <w:tabs>
          <w:tab w:val="left" w:pos="835"/>
        </w:tabs>
        <w:spacing w:line="317" w:lineRule="exact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ED4AF7">
        <w:rPr>
          <w:rFonts w:ascii="Times New Roman" w:eastAsia="Times New Roman" w:hAnsi="Times New Roman" w:cs="Times New Roman"/>
          <w:sz w:val="27"/>
          <w:szCs w:val="27"/>
        </w:rPr>
        <w:t>6</w:t>
      </w:r>
      <w:r w:rsidR="00CF2FED" w:rsidRPr="00ED4AF7">
        <w:rPr>
          <w:rFonts w:ascii="Times New Roman" w:eastAsia="Times New Roman" w:hAnsi="Times New Roman" w:cs="Times New Roman"/>
          <w:sz w:val="27"/>
          <w:szCs w:val="27"/>
        </w:rPr>
        <w:t>)в нарушение положений статьи 8 Федерального закона от 29</w:t>
      </w:r>
      <w:r w:rsidR="00F37FD2" w:rsidRPr="00ED4AF7">
        <w:rPr>
          <w:rFonts w:ascii="Times New Roman" w:eastAsia="Times New Roman" w:hAnsi="Times New Roman" w:cs="Times New Roman"/>
          <w:sz w:val="27"/>
          <w:szCs w:val="27"/>
        </w:rPr>
        <w:t xml:space="preserve"> июля </w:t>
      </w:r>
      <w:r w:rsidR="00F37FD2" w:rsidRPr="00ED4AF7">
        <w:rPr>
          <w:rFonts w:ascii="Times New Roman" w:eastAsia="Times New Roman" w:hAnsi="Times New Roman" w:cs="Times New Roman"/>
          <w:sz w:val="27"/>
          <w:szCs w:val="27"/>
        </w:rPr>
        <w:br/>
      </w:r>
      <w:r w:rsidR="00CF2FED" w:rsidRPr="00ED4AF7">
        <w:rPr>
          <w:rFonts w:ascii="Times New Roman" w:eastAsia="Times New Roman" w:hAnsi="Times New Roman" w:cs="Times New Roman"/>
          <w:sz w:val="27"/>
          <w:szCs w:val="27"/>
        </w:rPr>
        <w:t>1998</w:t>
      </w:r>
      <w:r w:rsidR="00F37FD2" w:rsidRPr="00ED4AF7"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 w:rsidR="00CF2FED" w:rsidRPr="00ED4AF7">
        <w:rPr>
          <w:rFonts w:ascii="Times New Roman" w:eastAsia="Times New Roman" w:hAnsi="Times New Roman" w:cs="Times New Roman"/>
          <w:sz w:val="27"/>
          <w:szCs w:val="27"/>
        </w:rPr>
        <w:t xml:space="preserve"> № 135-ФЗ "Об оценочной деятельности в Российской Федерации" </w:t>
      </w:r>
      <w:r w:rsidR="00F37FD2" w:rsidRPr="00ED4AF7">
        <w:rPr>
          <w:rFonts w:ascii="Times New Roman" w:eastAsia="Times New Roman" w:hAnsi="Times New Roman" w:cs="Times New Roman"/>
          <w:sz w:val="27"/>
          <w:szCs w:val="27"/>
        </w:rPr>
        <w:t xml:space="preserve">не </w:t>
      </w:r>
      <w:r w:rsidR="00F37FD2" w:rsidRPr="00ED4AF7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производилась </w:t>
      </w:r>
      <w:r w:rsidR="00CF2FED" w:rsidRPr="00ED4AF7">
        <w:rPr>
          <w:rFonts w:ascii="Times New Roman" w:eastAsia="Times New Roman" w:hAnsi="Times New Roman" w:cs="Times New Roman"/>
          <w:sz w:val="27"/>
          <w:szCs w:val="27"/>
        </w:rPr>
        <w:t xml:space="preserve">оценка рыночной стоимости права аренды при заключении </w:t>
      </w:r>
      <w:r w:rsidR="00F37FD2" w:rsidRPr="00ED4AF7">
        <w:rPr>
          <w:rFonts w:ascii="Times New Roman" w:eastAsia="Times New Roman" w:hAnsi="Times New Roman" w:cs="Times New Roman"/>
          <w:sz w:val="27"/>
          <w:szCs w:val="27"/>
        </w:rPr>
        <w:br/>
      </w:r>
      <w:r w:rsidR="00CF2FED" w:rsidRPr="00ED4AF7">
        <w:rPr>
          <w:rFonts w:ascii="Times New Roman" w:eastAsia="Times New Roman" w:hAnsi="Times New Roman" w:cs="Times New Roman"/>
          <w:sz w:val="27"/>
          <w:szCs w:val="27"/>
        </w:rPr>
        <w:t>21 договора аренды муниципального имущества</w:t>
      </w:r>
      <w:r w:rsidR="00F37FD2" w:rsidRPr="00ED4AF7">
        <w:rPr>
          <w:rFonts w:ascii="Times New Roman" w:eastAsia="Times New Roman" w:hAnsi="Times New Roman" w:cs="Times New Roman"/>
          <w:sz w:val="27"/>
          <w:szCs w:val="27"/>
        </w:rPr>
        <w:t>;</w:t>
      </w:r>
    </w:p>
    <w:p w:rsidR="00C57EFF" w:rsidRPr="00ED4AF7" w:rsidRDefault="004F65B5" w:rsidP="00C57EFF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ED4AF7">
        <w:rPr>
          <w:sz w:val="27"/>
          <w:szCs w:val="27"/>
        </w:rPr>
        <w:t>7</w:t>
      </w:r>
      <w:r w:rsidR="00C57EFF" w:rsidRPr="00ED4AF7">
        <w:rPr>
          <w:sz w:val="27"/>
          <w:szCs w:val="27"/>
        </w:rPr>
        <w:t>)в нарушение положений статьи 17.1 Федерального закона от 26 июля 2006 года № 135-ФЗ "О защите конкуренции", администрацией Черниговского района заключено 2 договора аренды недвижимого имущества без проведения торгов (ОАО "ДЭК" и ОАО "Российский Сельскохозяйственный банк");</w:t>
      </w:r>
    </w:p>
    <w:p w:rsidR="00A41052" w:rsidRDefault="004F65B5" w:rsidP="00A41052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ED4AF7">
        <w:rPr>
          <w:sz w:val="27"/>
          <w:szCs w:val="27"/>
        </w:rPr>
        <w:t>8</w:t>
      </w:r>
      <w:r w:rsidR="00C57EFF" w:rsidRPr="00ED4AF7">
        <w:rPr>
          <w:sz w:val="27"/>
          <w:szCs w:val="27"/>
        </w:rPr>
        <w:t>)</w:t>
      </w:r>
      <w:r w:rsidR="00A41052" w:rsidRPr="00ED4AF7">
        <w:rPr>
          <w:sz w:val="27"/>
          <w:szCs w:val="27"/>
        </w:rPr>
        <w:t>за 2015 год в районный бюджет недополучено арендной платы за пользование муниципальным имуществом на сумму 46,17 тыс. рублей, в связи с тем, что по договорам аренды, заключенным с ОАО "ДЭК" и ОАО "Российский Сельскохозяйственный банк" не были увеличены арендные платежи;</w:t>
      </w:r>
    </w:p>
    <w:p w:rsidR="00F37FD2" w:rsidRPr="0081618C" w:rsidRDefault="00DB7454" w:rsidP="00A4105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>
        <w:rPr>
          <w:sz w:val="27"/>
          <w:szCs w:val="27"/>
        </w:rPr>
        <w:t>9</w:t>
      </w:r>
      <w:r w:rsidR="00F37FD2" w:rsidRPr="00ED4AF7">
        <w:rPr>
          <w:sz w:val="27"/>
          <w:szCs w:val="27"/>
        </w:rPr>
        <w:t>)п</w:t>
      </w:r>
      <w:r w:rsidR="00F37FD2" w:rsidRPr="00ED4AF7">
        <w:rPr>
          <w:szCs w:val="28"/>
        </w:rPr>
        <w:t>ри проверке бюджетной отчетности главных распорядителей бюджетных средств Черниговского муниципального района установлены нарушения инструкции, утвержденной приказом Министерства финансов Российской Федерации от 01 декабря 2010 года № 157н "Об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применению", а</w:t>
      </w:r>
      <w:proofErr w:type="gramEnd"/>
      <w:r w:rsidR="00F37FD2" w:rsidRPr="00ED4AF7">
        <w:rPr>
          <w:szCs w:val="28"/>
        </w:rPr>
        <w:t xml:space="preserve"> также </w:t>
      </w:r>
      <w:r w:rsidR="004F65B5" w:rsidRPr="00ED4AF7">
        <w:rPr>
          <w:szCs w:val="28"/>
        </w:rPr>
        <w:t xml:space="preserve">инструкции </w:t>
      </w:r>
      <w:r w:rsidR="004F65B5" w:rsidRPr="00ED4AF7">
        <w:rPr>
          <w:bCs/>
          <w:szCs w:val="28"/>
        </w:rPr>
        <w:t xml:space="preserve">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 декабря </w:t>
      </w:r>
      <w:r w:rsidR="00C954B9">
        <w:rPr>
          <w:bCs/>
          <w:szCs w:val="28"/>
        </w:rPr>
        <w:br/>
      </w:r>
      <w:r w:rsidR="004F65B5" w:rsidRPr="00ED4AF7">
        <w:rPr>
          <w:bCs/>
          <w:szCs w:val="28"/>
        </w:rPr>
        <w:t>2010 года № 191н.</w:t>
      </w:r>
    </w:p>
    <w:p w:rsidR="004043CD" w:rsidRPr="0081618C" w:rsidRDefault="004043CD" w:rsidP="00A4105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A10226" w:rsidRPr="00ED4AF7" w:rsidRDefault="00961480" w:rsidP="009F4C79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ED4AF7">
        <w:rPr>
          <w:sz w:val="27"/>
          <w:szCs w:val="27"/>
        </w:rPr>
        <w:t>3</w:t>
      </w:r>
      <w:r w:rsidR="00A051D3" w:rsidRPr="00ED4AF7">
        <w:rPr>
          <w:sz w:val="27"/>
          <w:szCs w:val="27"/>
        </w:rPr>
        <w:t>.</w:t>
      </w:r>
      <w:r w:rsidR="004F60FC" w:rsidRPr="00ED4AF7">
        <w:rPr>
          <w:sz w:val="27"/>
          <w:szCs w:val="27"/>
        </w:rPr>
        <w:t xml:space="preserve">Рекомендовать </w:t>
      </w:r>
      <w:r w:rsidR="00981E65" w:rsidRPr="00ED4AF7">
        <w:rPr>
          <w:sz w:val="27"/>
          <w:szCs w:val="27"/>
        </w:rPr>
        <w:t>администрации</w:t>
      </w:r>
      <w:r w:rsidR="006356A1" w:rsidRPr="00ED4AF7">
        <w:rPr>
          <w:sz w:val="27"/>
          <w:szCs w:val="27"/>
        </w:rPr>
        <w:t xml:space="preserve"> </w:t>
      </w:r>
      <w:r w:rsidR="00ED4AF7" w:rsidRPr="00ED4AF7">
        <w:rPr>
          <w:sz w:val="27"/>
          <w:szCs w:val="27"/>
        </w:rPr>
        <w:t>Черн</w:t>
      </w:r>
      <w:r w:rsidR="00ED4AF7" w:rsidRPr="00ED4AF7">
        <w:rPr>
          <w:bCs/>
          <w:sz w:val="27"/>
          <w:szCs w:val="27"/>
        </w:rPr>
        <w:t>иговс</w:t>
      </w:r>
      <w:r w:rsidR="00ED4AF7" w:rsidRPr="00ED4AF7">
        <w:rPr>
          <w:sz w:val="27"/>
          <w:szCs w:val="27"/>
        </w:rPr>
        <w:t xml:space="preserve">кого муниципального района Приморского края </w:t>
      </w:r>
      <w:r w:rsidR="00A10226" w:rsidRPr="00ED4AF7">
        <w:rPr>
          <w:sz w:val="27"/>
          <w:szCs w:val="27"/>
        </w:rPr>
        <w:t xml:space="preserve">принять меры по устранению нарушений и </w:t>
      </w:r>
      <w:r w:rsidR="00C20CE9">
        <w:rPr>
          <w:sz w:val="27"/>
          <w:szCs w:val="27"/>
        </w:rPr>
        <w:t>недостатков</w:t>
      </w:r>
      <w:r w:rsidR="00A10226" w:rsidRPr="00ED4AF7">
        <w:rPr>
          <w:sz w:val="27"/>
          <w:szCs w:val="27"/>
        </w:rPr>
        <w:t>, выявленных в ходе проверки Контрольно-счетной палаты Приморского края.</w:t>
      </w:r>
    </w:p>
    <w:p w:rsidR="007D673F" w:rsidRPr="00ED4AF7" w:rsidRDefault="007D673F" w:rsidP="009F4C79">
      <w:pPr>
        <w:ind w:firstLine="709"/>
        <w:jc w:val="both"/>
        <w:rPr>
          <w:sz w:val="27"/>
          <w:szCs w:val="27"/>
        </w:rPr>
      </w:pPr>
    </w:p>
    <w:p w:rsidR="0015582E" w:rsidRPr="00ED4AF7" w:rsidRDefault="00857AB5" w:rsidP="009F4C79">
      <w:pPr>
        <w:ind w:firstLine="709"/>
        <w:jc w:val="both"/>
        <w:rPr>
          <w:sz w:val="27"/>
          <w:szCs w:val="27"/>
        </w:rPr>
      </w:pPr>
      <w:r w:rsidRPr="00ED4AF7">
        <w:rPr>
          <w:sz w:val="27"/>
          <w:szCs w:val="27"/>
        </w:rPr>
        <w:t>4</w:t>
      </w:r>
      <w:r w:rsidR="0015582E" w:rsidRPr="00ED4AF7">
        <w:rPr>
          <w:sz w:val="27"/>
          <w:szCs w:val="27"/>
        </w:rPr>
        <w:t xml:space="preserve">.Направить настоящее решение в </w:t>
      </w:r>
      <w:r w:rsidR="00E06695" w:rsidRPr="00ED4AF7">
        <w:rPr>
          <w:sz w:val="27"/>
          <w:szCs w:val="27"/>
        </w:rPr>
        <w:t>а</w:t>
      </w:r>
      <w:r w:rsidR="00565BF8" w:rsidRPr="00ED4AF7">
        <w:rPr>
          <w:sz w:val="27"/>
          <w:szCs w:val="27"/>
        </w:rPr>
        <w:t>дминистрацию</w:t>
      </w:r>
      <w:r w:rsidR="0015582E" w:rsidRPr="00ED4AF7">
        <w:rPr>
          <w:sz w:val="27"/>
          <w:szCs w:val="27"/>
        </w:rPr>
        <w:t xml:space="preserve"> </w:t>
      </w:r>
      <w:r w:rsidR="00ED4AF7" w:rsidRPr="00ED4AF7">
        <w:rPr>
          <w:sz w:val="27"/>
          <w:szCs w:val="27"/>
        </w:rPr>
        <w:t>Черн</w:t>
      </w:r>
      <w:r w:rsidR="00ED4AF7" w:rsidRPr="00ED4AF7">
        <w:rPr>
          <w:bCs/>
          <w:sz w:val="27"/>
          <w:szCs w:val="27"/>
        </w:rPr>
        <w:t>иговс</w:t>
      </w:r>
      <w:r w:rsidR="00ED4AF7" w:rsidRPr="00ED4AF7">
        <w:rPr>
          <w:sz w:val="27"/>
          <w:szCs w:val="27"/>
        </w:rPr>
        <w:t xml:space="preserve">кого муниципального района Приморского края </w:t>
      </w:r>
      <w:r w:rsidR="0015582E" w:rsidRPr="00ED4AF7">
        <w:rPr>
          <w:sz w:val="27"/>
          <w:szCs w:val="27"/>
        </w:rPr>
        <w:t xml:space="preserve">и </w:t>
      </w:r>
      <w:r w:rsidR="00710881" w:rsidRPr="00ED4AF7">
        <w:rPr>
          <w:sz w:val="27"/>
          <w:szCs w:val="27"/>
        </w:rPr>
        <w:t>К</w:t>
      </w:r>
      <w:r w:rsidR="0015582E" w:rsidRPr="00ED4AF7">
        <w:rPr>
          <w:sz w:val="27"/>
          <w:szCs w:val="27"/>
        </w:rPr>
        <w:t>онтрольно-счетную палату Приморского края.</w:t>
      </w:r>
    </w:p>
    <w:p w:rsidR="006138B5" w:rsidRPr="00ED4AF7" w:rsidRDefault="006138B5" w:rsidP="006B0804">
      <w:pPr>
        <w:jc w:val="both"/>
        <w:rPr>
          <w:sz w:val="27"/>
          <w:szCs w:val="27"/>
        </w:rPr>
      </w:pPr>
    </w:p>
    <w:p w:rsidR="00B622FC" w:rsidRPr="00ED4AF7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15582E" w:rsidRPr="00E4400C" w:rsidRDefault="0015582E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E4400C">
        <w:rPr>
          <w:sz w:val="27"/>
          <w:szCs w:val="27"/>
        </w:rPr>
        <w:t xml:space="preserve">Председатель комитета                                                                        Г.Ц. Ахоян </w:t>
      </w:r>
    </w:p>
    <w:sectPr w:rsidR="00B622FC" w:rsidRPr="00E4400C" w:rsidSect="0055437C">
      <w:headerReference w:type="even" r:id="rId11"/>
      <w:headerReference w:type="default" r:id="rId12"/>
      <w:headerReference w:type="first" r:id="rId13"/>
      <w:pgSz w:w="11906" w:h="16838"/>
      <w:pgMar w:top="851" w:right="849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888" w:rsidRDefault="00801888">
      <w:r>
        <w:separator/>
      </w:r>
    </w:p>
  </w:endnote>
  <w:endnote w:type="continuationSeparator" w:id="0">
    <w:p w:rsidR="00801888" w:rsidRDefault="00801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888" w:rsidRDefault="00801888">
      <w:r>
        <w:separator/>
      </w:r>
    </w:p>
  </w:footnote>
  <w:footnote w:type="continuationSeparator" w:id="0">
    <w:p w:rsidR="00801888" w:rsidRDefault="008018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B7454">
      <w:rPr>
        <w:rStyle w:val="a7"/>
        <w:noProof/>
      </w:rPr>
      <w:t>3</w:t>
    </w:r>
    <w:r>
      <w:rPr>
        <w:rStyle w:val="a7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9C33FF" w:rsidP="00A9706D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840B1"/>
    <w:multiLevelType w:val="singleLevel"/>
    <w:tmpl w:val="EB969F0A"/>
    <w:lvl w:ilvl="0">
      <w:start w:val="7"/>
      <w:numFmt w:val="decimal"/>
      <w:lvlText w:val="5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">
    <w:nsid w:val="228A382B"/>
    <w:multiLevelType w:val="singleLevel"/>
    <w:tmpl w:val="29282F8C"/>
    <w:lvl w:ilvl="0">
      <w:start w:val="10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2">
    <w:nsid w:val="2D0A15B7"/>
    <w:multiLevelType w:val="singleLevel"/>
    <w:tmpl w:val="90F47136"/>
    <w:lvl w:ilvl="0">
      <w:start w:val="5"/>
      <w:numFmt w:val="decimal"/>
      <w:lvlText w:val="5.13.%1.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abstractNum w:abstractNumId="3">
    <w:nsid w:val="35AB200B"/>
    <w:multiLevelType w:val="singleLevel"/>
    <w:tmpl w:val="FA4864B2"/>
    <w:lvl w:ilvl="0">
      <w:start w:val="11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4">
    <w:nsid w:val="605C058D"/>
    <w:multiLevelType w:val="hybridMultilevel"/>
    <w:tmpl w:val="B45CC242"/>
    <w:lvl w:ilvl="0" w:tplc="2B12C1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9941F6"/>
    <w:multiLevelType w:val="singleLevel"/>
    <w:tmpl w:val="93688B56"/>
    <w:lvl w:ilvl="0">
      <w:start w:val="14"/>
      <w:numFmt w:val="decimal"/>
      <w:lvlText w:val="5.%1."/>
      <w:legacy w:legacy="1" w:legacySpace="0" w:legacyIndent="782"/>
      <w:lvlJc w:val="left"/>
      <w:rPr>
        <w:rFonts w:ascii="Times New Roman" w:hAnsi="Times New Roman" w:cs="Times New Roman" w:hint="default"/>
      </w:rPr>
    </w:lvl>
  </w:abstractNum>
  <w:abstractNum w:abstractNumId="6">
    <w:nsid w:val="6BB427C5"/>
    <w:multiLevelType w:val="singleLevel"/>
    <w:tmpl w:val="EA64A26E"/>
    <w:lvl w:ilvl="0">
      <w:start w:val="2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71330595"/>
    <w:multiLevelType w:val="singleLevel"/>
    <w:tmpl w:val="B6F0AFD0"/>
    <w:lvl w:ilvl="0">
      <w:start w:val="8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8">
    <w:nsid w:val="754B0897"/>
    <w:multiLevelType w:val="singleLevel"/>
    <w:tmpl w:val="3DA0962E"/>
    <w:lvl w:ilvl="0">
      <w:start w:val="1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3"/>
  </w:num>
  <w:num w:numId="5">
    <w:abstractNumId w:val="2"/>
    <w:lvlOverride w:ilvl="0">
      <w:lvl w:ilvl="0">
        <w:start w:val="5"/>
        <w:numFmt w:val="decimal"/>
        <w:lvlText w:val="5.13.%1."/>
        <w:legacy w:legacy="1" w:legacySpace="0" w:legacyIndent="97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152B4"/>
    <w:rsid w:val="00033930"/>
    <w:rsid w:val="00045A72"/>
    <w:rsid w:val="00053C61"/>
    <w:rsid w:val="00071334"/>
    <w:rsid w:val="00073BDA"/>
    <w:rsid w:val="000767FF"/>
    <w:rsid w:val="000826A3"/>
    <w:rsid w:val="00083640"/>
    <w:rsid w:val="00083C6B"/>
    <w:rsid w:val="00087F3C"/>
    <w:rsid w:val="000A33A3"/>
    <w:rsid w:val="000A3AF5"/>
    <w:rsid w:val="000B07F9"/>
    <w:rsid w:val="000B6FA0"/>
    <w:rsid w:val="000C3ABE"/>
    <w:rsid w:val="000D1439"/>
    <w:rsid w:val="000D2186"/>
    <w:rsid w:val="000E0F6B"/>
    <w:rsid w:val="000F196E"/>
    <w:rsid w:val="000F2CE1"/>
    <w:rsid w:val="00102857"/>
    <w:rsid w:val="00112C3E"/>
    <w:rsid w:val="00112DC7"/>
    <w:rsid w:val="00114F35"/>
    <w:rsid w:val="0012012E"/>
    <w:rsid w:val="00130597"/>
    <w:rsid w:val="001314EE"/>
    <w:rsid w:val="001325CC"/>
    <w:rsid w:val="001361A8"/>
    <w:rsid w:val="00141117"/>
    <w:rsid w:val="0015179F"/>
    <w:rsid w:val="0015582E"/>
    <w:rsid w:val="00171E93"/>
    <w:rsid w:val="00187B03"/>
    <w:rsid w:val="00192BE6"/>
    <w:rsid w:val="00193AB4"/>
    <w:rsid w:val="001A08D9"/>
    <w:rsid w:val="001A1B77"/>
    <w:rsid w:val="001A3288"/>
    <w:rsid w:val="001B1749"/>
    <w:rsid w:val="001B60E3"/>
    <w:rsid w:val="001B6267"/>
    <w:rsid w:val="001B768F"/>
    <w:rsid w:val="001C38BF"/>
    <w:rsid w:val="001C6CBB"/>
    <w:rsid w:val="001D4F09"/>
    <w:rsid w:val="001E0E66"/>
    <w:rsid w:val="001E4BC2"/>
    <w:rsid w:val="001F62D2"/>
    <w:rsid w:val="0020003C"/>
    <w:rsid w:val="00204798"/>
    <w:rsid w:val="002113CA"/>
    <w:rsid w:val="002126BA"/>
    <w:rsid w:val="00214DC8"/>
    <w:rsid w:val="00217D35"/>
    <w:rsid w:val="0022003F"/>
    <w:rsid w:val="002235AA"/>
    <w:rsid w:val="0022600C"/>
    <w:rsid w:val="0023006A"/>
    <w:rsid w:val="00233529"/>
    <w:rsid w:val="00234898"/>
    <w:rsid w:val="002364B3"/>
    <w:rsid w:val="00240E8F"/>
    <w:rsid w:val="00244B18"/>
    <w:rsid w:val="00245BAE"/>
    <w:rsid w:val="0026225D"/>
    <w:rsid w:val="00266724"/>
    <w:rsid w:val="00274212"/>
    <w:rsid w:val="00293D9F"/>
    <w:rsid w:val="002A78AA"/>
    <w:rsid w:val="002B275F"/>
    <w:rsid w:val="002B6668"/>
    <w:rsid w:val="002C05C8"/>
    <w:rsid w:val="002C1039"/>
    <w:rsid w:val="002C6478"/>
    <w:rsid w:val="002D2A8D"/>
    <w:rsid w:val="002D30E6"/>
    <w:rsid w:val="002D7017"/>
    <w:rsid w:val="002E591E"/>
    <w:rsid w:val="002F3D8F"/>
    <w:rsid w:val="003109DB"/>
    <w:rsid w:val="00310F75"/>
    <w:rsid w:val="00313A0C"/>
    <w:rsid w:val="00347BCF"/>
    <w:rsid w:val="00357541"/>
    <w:rsid w:val="0037432D"/>
    <w:rsid w:val="00380D19"/>
    <w:rsid w:val="00385165"/>
    <w:rsid w:val="00393C1F"/>
    <w:rsid w:val="003A4FDC"/>
    <w:rsid w:val="003B1C81"/>
    <w:rsid w:val="003B3B07"/>
    <w:rsid w:val="003B6EAC"/>
    <w:rsid w:val="003C2351"/>
    <w:rsid w:val="003C3544"/>
    <w:rsid w:val="003C5D27"/>
    <w:rsid w:val="003C7D8A"/>
    <w:rsid w:val="003D37CB"/>
    <w:rsid w:val="003D5360"/>
    <w:rsid w:val="003D6BDC"/>
    <w:rsid w:val="003D7CA0"/>
    <w:rsid w:val="003E0B11"/>
    <w:rsid w:val="003F2358"/>
    <w:rsid w:val="003F7998"/>
    <w:rsid w:val="004034C1"/>
    <w:rsid w:val="00403EA2"/>
    <w:rsid w:val="004043CD"/>
    <w:rsid w:val="00407908"/>
    <w:rsid w:val="0041588A"/>
    <w:rsid w:val="00423C03"/>
    <w:rsid w:val="00423E13"/>
    <w:rsid w:val="0042514F"/>
    <w:rsid w:val="00450C82"/>
    <w:rsid w:val="0045251D"/>
    <w:rsid w:val="00455B70"/>
    <w:rsid w:val="00466E4C"/>
    <w:rsid w:val="00470E9E"/>
    <w:rsid w:val="0047728B"/>
    <w:rsid w:val="004829E2"/>
    <w:rsid w:val="00495DE2"/>
    <w:rsid w:val="004A17EA"/>
    <w:rsid w:val="004B6086"/>
    <w:rsid w:val="004C1058"/>
    <w:rsid w:val="004D5D41"/>
    <w:rsid w:val="004D72D0"/>
    <w:rsid w:val="004D79D7"/>
    <w:rsid w:val="004E027F"/>
    <w:rsid w:val="004E3D71"/>
    <w:rsid w:val="004E64AC"/>
    <w:rsid w:val="004F09EA"/>
    <w:rsid w:val="004F1AC9"/>
    <w:rsid w:val="004F1D44"/>
    <w:rsid w:val="004F32BA"/>
    <w:rsid w:val="004F38C4"/>
    <w:rsid w:val="004F4F6C"/>
    <w:rsid w:val="004F60FC"/>
    <w:rsid w:val="004F65B5"/>
    <w:rsid w:val="0050117B"/>
    <w:rsid w:val="00502D6B"/>
    <w:rsid w:val="005168CE"/>
    <w:rsid w:val="00530855"/>
    <w:rsid w:val="00533778"/>
    <w:rsid w:val="00533F76"/>
    <w:rsid w:val="00552B64"/>
    <w:rsid w:val="0055437C"/>
    <w:rsid w:val="00562A3D"/>
    <w:rsid w:val="00565BF8"/>
    <w:rsid w:val="00572DC9"/>
    <w:rsid w:val="00574C72"/>
    <w:rsid w:val="00581A79"/>
    <w:rsid w:val="00585903"/>
    <w:rsid w:val="005875B7"/>
    <w:rsid w:val="00594595"/>
    <w:rsid w:val="005A4833"/>
    <w:rsid w:val="005A79B5"/>
    <w:rsid w:val="005C39B9"/>
    <w:rsid w:val="005C4AF6"/>
    <w:rsid w:val="005D30BA"/>
    <w:rsid w:val="005E0AF1"/>
    <w:rsid w:val="005E3C96"/>
    <w:rsid w:val="005F73A1"/>
    <w:rsid w:val="00610B51"/>
    <w:rsid w:val="00612571"/>
    <w:rsid w:val="0061296F"/>
    <w:rsid w:val="006138B5"/>
    <w:rsid w:val="00627E5A"/>
    <w:rsid w:val="006356A1"/>
    <w:rsid w:val="00644C91"/>
    <w:rsid w:val="00645E85"/>
    <w:rsid w:val="00646183"/>
    <w:rsid w:val="006505B5"/>
    <w:rsid w:val="006572F9"/>
    <w:rsid w:val="006604F6"/>
    <w:rsid w:val="006672FD"/>
    <w:rsid w:val="00673B44"/>
    <w:rsid w:val="00677980"/>
    <w:rsid w:val="006811E2"/>
    <w:rsid w:val="00683C89"/>
    <w:rsid w:val="006847B2"/>
    <w:rsid w:val="00687996"/>
    <w:rsid w:val="00697350"/>
    <w:rsid w:val="006B0804"/>
    <w:rsid w:val="006C65A2"/>
    <w:rsid w:val="006E1C41"/>
    <w:rsid w:val="006E65D7"/>
    <w:rsid w:val="006F7128"/>
    <w:rsid w:val="00701061"/>
    <w:rsid w:val="00702C78"/>
    <w:rsid w:val="00710881"/>
    <w:rsid w:val="007128C1"/>
    <w:rsid w:val="00724854"/>
    <w:rsid w:val="007278C3"/>
    <w:rsid w:val="007301F4"/>
    <w:rsid w:val="00747490"/>
    <w:rsid w:val="00770705"/>
    <w:rsid w:val="007728FF"/>
    <w:rsid w:val="007822C6"/>
    <w:rsid w:val="0078241C"/>
    <w:rsid w:val="007836CB"/>
    <w:rsid w:val="007867E1"/>
    <w:rsid w:val="00786D67"/>
    <w:rsid w:val="00790ADC"/>
    <w:rsid w:val="00794706"/>
    <w:rsid w:val="007A0653"/>
    <w:rsid w:val="007A2259"/>
    <w:rsid w:val="007B1FB7"/>
    <w:rsid w:val="007B32C6"/>
    <w:rsid w:val="007C042C"/>
    <w:rsid w:val="007C084A"/>
    <w:rsid w:val="007C35DE"/>
    <w:rsid w:val="007C50F3"/>
    <w:rsid w:val="007C748B"/>
    <w:rsid w:val="007D50C7"/>
    <w:rsid w:val="007D673F"/>
    <w:rsid w:val="007D6F27"/>
    <w:rsid w:val="007D7FE5"/>
    <w:rsid w:val="007F611E"/>
    <w:rsid w:val="008004B0"/>
    <w:rsid w:val="00801888"/>
    <w:rsid w:val="008031D2"/>
    <w:rsid w:val="00804150"/>
    <w:rsid w:val="00815854"/>
    <w:rsid w:val="0081618C"/>
    <w:rsid w:val="00835517"/>
    <w:rsid w:val="008421CC"/>
    <w:rsid w:val="00846135"/>
    <w:rsid w:val="00850634"/>
    <w:rsid w:val="00857AB5"/>
    <w:rsid w:val="00865F83"/>
    <w:rsid w:val="00871A4D"/>
    <w:rsid w:val="00874EFD"/>
    <w:rsid w:val="0087711D"/>
    <w:rsid w:val="008A77CD"/>
    <w:rsid w:val="008B17B0"/>
    <w:rsid w:val="008C2F03"/>
    <w:rsid w:val="008D130F"/>
    <w:rsid w:val="008D2A60"/>
    <w:rsid w:val="008D4B5C"/>
    <w:rsid w:val="008E1A97"/>
    <w:rsid w:val="008E4996"/>
    <w:rsid w:val="008E6D8F"/>
    <w:rsid w:val="008F653F"/>
    <w:rsid w:val="00914EBC"/>
    <w:rsid w:val="009167A8"/>
    <w:rsid w:val="009218D5"/>
    <w:rsid w:val="00927513"/>
    <w:rsid w:val="00931714"/>
    <w:rsid w:val="0093499B"/>
    <w:rsid w:val="00936E19"/>
    <w:rsid w:val="0094215E"/>
    <w:rsid w:val="00943BCB"/>
    <w:rsid w:val="00945559"/>
    <w:rsid w:val="00945FF9"/>
    <w:rsid w:val="009579F9"/>
    <w:rsid w:val="00960B26"/>
    <w:rsid w:val="00961480"/>
    <w:rsid w:val="009641B9"/>
    <w:rsid w:val="0096552A"/>
    <w:rsid w:val="00976B47"/>
    <w:rsid w:val="009801EB"/>
    <w:rsid w:val="00981E65"/>
    <w:rsid w:val="00983718"/>
    <w:rsid w:val="00986F8D"/>
    <w:rsid w:val="009920CC"/>
    <w:rsid w:val="009937AD"/>
    <w:rsid w:val="00993A5E"/>
    <w:rsid w:val="009951BF"/>
    <w:rsid w:val="009968A8"/>
    <w:rsid w:val="009A2AA6"/>
    <w:rsid w:val="009B4D90"/>
    <w:rsid w:val="009C167E"/>
    <w:rsid w:val="009C1B95"/>
    <w:rsid w:val="009C266B"/>
    <w:rsid w:val="009C33FF"/>
    <w:rsid w:val="009C774B"/>
    <w:rsid w:val="009E02F8"/>
    <w:rsid w:val="009E1957"/>
    <w:rsid w:val="009F4C79"/>
    <w:rsid w:val="00A02131"/>
    <w:rsid w:val="00A051D3"/>
    <w:rsid w:val="00A05A03"/>
    <w:rsid w:val="00A10226"/>
    <w:rsid w:val="00A15592"/>
    <w:rsid w:val="00A16DC0"/>
    <w:rsid w:val="00A31B3D"/>
    <w:rsid w:val="00A3403E"/>
    <w:rsid w:val="00A35D84"/>
    <w:rsid w:val="00A41052"/>
    <w:rsid w:val="00A6286A"/>
    <w:rsid w:val="00A655AD"/>
    <w:rsid w:val="00A66320"/>
    <w:rsid w:val="00A6709B"/>
    <w:rsid w:val="00A7665B"/>
    <w:rsid w:val="00A779D9"/>
    <w:rsid w:val="00A8052B"/>
    <w:rsid w:val="00A82D21"/>
    <w:rsid w:val="00A91A33"/>
    <w:rsid w:val="00A961E2"/>
    <w:rsid w:val="00A968D9"/>
    <w:rsid w:val="00A9706D"/>
    <w:rsid w:val="00AA30D3"/>
    <w:rsid w:val="00AB1F72"/>
    <w:rsid w:val="00AB474B"/>
    <w:rsid w:val="00AB6A23"/>
    <w:rsid w:val="00AE0A13"/>
    <w:rsid w:val="00AE25C5"/>
    <w:rsid w:val="00AE550A"/>
    <w:rsid w:val="00AF407B"/>
    <w:rsid w:val="00AF4824"/>
    <w:rsid w:val="00AF589E"/>
    <w:rsid w:val="00AF7DF0"/>
    <w:rsid w:val="00B10D30"/>
    <w:rsid w:val="00B10E40"/>
    <w:rsid w:val="00B16EB8"/>
    <w:rsid w:val="00B2094D"/>
    <w:rsid w:val="00B2114D"/>
    <w:rsid w:val="00B26793"/>
    <w:rsid w:val="00B35C66"/>
    <w:rsid w:val="00B41CA2"/>
    <w:rsid w:val="00B47D6A"/>
    <w:rsid w:val="00B55F25"/>
    <w:rsid w:val="00B622FC"/>
    <w:rsid w:val="00B67364"/>
    <w:rsid w:val="00B704D7"/>
    <w:rsid w:val="00B803DE"/>
    <w:rsid w:val="00B859DC"/>
    <w:rsid w:val="00B8761C"/>
    <w:rsid w:val="00B91416"/>
    <w:rsid w:val="00BA4A1B"/>
    <w:rsid w:val="00BB05D1"/>
    <w:rsid w:val="00BB56FB"/>
    <w:rsid w:val="00BC154C"/>
    <w:rsid w:val="00BC664C"/>
    <w:rsid w:val="00BD33EE"/>
    <w:rsid w:val="00BD38F5"/>
    <w:rsid w:val="00BD6FF2"/>
    <w:rsid w:val="00BE16C2"/>
    <w:rsid w:val="00BE2277"/>
    <w:rsid w:val="00BE319A"/>
    <w:rsid w:val="00BF3210"/>
    <w:rsid w:val="00BF6358"/>
    <w:rsid w:val="00C01A5B"/>
    <w:rsid w:val="00C048A1"/>
    <w:rsid w:val="00C114C2"/>
    <w:rsid w:val="00C12E2F"/>
    <w:rsid w:val="00C147F2"/>
    <w:rsid w:val="00C16BE4"/>
    <w:rsid w:val="00C20CE9"/>
    <w:rsid w:val="00C2107B"/>
    <w:rsid w:val="00C21E41"/>
    <w:rsid w:val="00C2209C"/>
    <w:rsid w:val="00C230E3"/>
    <w:rsid w:val="00C23157"/>
    <w:rsid w:val="00C36245"/>
    <w:rsid w:val="00C42325"/>
    <w:rsid w:val="00C45E00"/>
    <w:rsid w:val="00C51010"/>
    <w:rsid w:val="00C54C73"/>
    <w:rsid w:val="00C56602"/>
    <w:rsid w:val="00C57EFF"/>
    <w:rsid w:val="00C6097E"/>
    <w:rsid w:val="00C612C3"/>
    <w:rsid w:val="00C70B32"/>
    <w:rsid w:val="00C954B9"/>
    <w:rsid w:val="00C958B6"/>
    <w:rsid w:val="00CC43C0"/>
    <w:rsid w:val="00CD48ED"/>
    <w:rsid w:val="00CE08BF"/>
    <w:rsid w:val="00CE1338"/>
    <w:rsid w:val="00CF2FED"/>
    <w:rsid w:val="00CF6EC8"/>
    <w:rsid w:val="00D11C14"/>
    <w:rsid w:val="00D20B5F"/>
    <w:rsid w:val="00D254EB"/>
    <w:rsid w:val="00D27CAF"/>
    <w:rsid w:val="00D35261"/>
    <w:rsid w:val="00D40597"/>
    <w:rsid w:val="00D40E6D"/>
    <w:rsid w:val="00D42E47"/>
    <w:rsid w:val="00D5041F"/>
    <w:rsid w:val="00D5182B"/>
    <w:rsid w:val="00D658E2"/>
    <w:rsid w:val="00D66570"/>
    <w:rsid w:val="00D67649"/>
    <w:rsid w:val="00D74FE9"/>
    <w:rsid w:val="00D80637"/>
    <w:rsid w:val="00D936F4"/>
    <w:rsid w:val="00D9551D"/>
    <w:rsid w:val="00DA3DC7"/>
    <w:rsid w:val="00DA64A9"/>
    <w:rsid w:val="00DB7454"/>
    <w:rsid w:val="00DC1CBE"/>
    <w:rsid w:val="00DD5FA3"/>
    <w:rsid w:val="00DD72EC"/>
    <w:rsid w:val="00DE1F7D"/>
    <w:rsid w:val="00DF21A4"/>
    <w:rsid w:val="00DF22CF"/>
    <w:rsid w:val="00DF5D19"/>
    <w:rsid w:val="00E0320F"/>
    <w:rsid w:val="00E04D36"/>
    <w:rsid w:val="00E06695"/>
    <w:rsid w:val="00E10569"/>
    <w:rsid w:val="00E1476F"/>
    <w:rsid w:val="00E338E8"/>
    <w:rsid w:val="00E37965"/>
    <w:rsid w:val="00E4400C"/>
    <w:rsid w:val="00E76548"/>
    <w:rsid w:val="00E76739"/>
    <w:rsid w:val="00E777AE"/>
    <w:rsid w:val="00E8053B"/>
    <w:rsid w:val="00E82460"/>
    <w:rsid w:val="00E86A33"/>
    <w:rsid w:val="00E95A92"/>
    <w:rsid w:val="00E95F74"/>
    <w:rsid w:val="00EB1E9A"/>
    <w:rsid w:val="00ED0C5C"/>
    <w:rsid w:val="00ED3207"/>
    <w:rsid w:val="00ED4AF7"/>
    <w:rsid w:val="00EE1184"/>
    <w:rsid w:val="00EF1478"/>
    <w:rsid w:val="00EF41A8"/>
    <w:rsid w:val="00EF6F8D"/>
    <w:rsid w:val="00F0085A"/>
    <w:rsid w:val="00F04540"/>
    <w:rsid w:val="00F05ADB"/>
    <w:rsid w:val="00F06498"/>
    <w:rsid w:val="00F21EE8"/>
    <w:rsid w:val="00F31D07"/>
    <w:rsid w:val="00F3782D"/>
    <w:rsid w:val="00F37FD2"/>
    <w:rsid w:val="00F40E7E"/>
    <w:rsid w:val="00F43572"/>
    <w:rsid w:val="00F56196"/>
    <w:rsid w:val="00F56F14"/>
    <w:rsid w:val="00F6134C"/>
    <w:rsid w:val="00F62369"/>
    <w:rsid w:val="00F90A65"/>
    <w:rsid w:val="00F912C2"/>
    <w:rsid w:val="00F96004"/>
    <w:rsid w:val="00FA068E"/>
    <w:rsid w:val="00FA72BC"/>
    <w:rsid w:val="00FB33BD"/>
    <w:rsid w:val="00FB4722"/>
    <w:rsid w:val="00FB5386"/>
    <w:rsid w:val="00FB6192"/>
    <w:rsid w:val="00FC017F"/>
    <w:rsid w:val="00FD2F9A"/>
    <w:rsid w:val="00FD7F7A"/>
    <w:rsid w:val="00FE65B6"/>
    <w:rsid w:val="00FF16A5"/>
    <w:rsid w:val="00FF1A20"/>
    <w:rsid w:val="00FF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11910-C01C-4E5B-AD93-7FE14FE59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Printsec_a1</dc:creator>
  <cp:keywords/>
  <dc:description/>
  <cp:lastModifiedBy>Евдокимова</cp:lastModifiedBy>
  <cp:revision>22</cp:revision>
  <cp:lastPrinted>2016-06-23T01:04:00Z</cp:lastPrinted>
  <dcterms:created xsi:type="dcterms:W3CDTF">2016-06-17T01:36:00Z</dcterms:created>
  <dcterms:modified xsi:type="dcterms:W3CDTF">2016-06-23T05:27:00Z</dcterms:modified>
</cp:coreProperties>
</file>