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663"/>
        <w:gridCol w:w="3901"/>
      </w:tblGrid>
      <w:tr w:rsidR="00AE3575" w:rsidTr="001959B9">
        <w:tc>
          <w:tcPr>
            <w:tcW w:w="5663" w:type="dxa"/>
          </w:tcPr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к постановлению Законодательного Собрания Приморского края</w:t>
            </w:r>
          </w:p>
          <w:p w:rsidR="00AE3575" w:rsidRDefault="00AE3575" w:rsidP="00583A9A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AE3575" w:rsidTr="001959B9">
        <w:tc>
          <w:tcPr>
            <w:tcW w:w="5663" w:type="dxa"/>
          </w:tcPr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Вносится</w:t>
            </w:r>
          </w:p>
          <w:p w:rsidR="00AE3575" w:rsidRDefault="00AE3575" w:rsidP="001959B9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Законодательным Собранием Приморского края</w:t>
            </w:r>
          </w:p>
        </w:tc>
      </w:tr>
    </w:tbl>
    <w:p w:rsidR="00AE3575" w:rsidRDefault="00AE3575" w:rsidP="00AE3575">
      <w:pPr>
        <w:autoSpaceDE w:val="0"/>
        <w:autoSpaceDN w:val="0"/>
        <w:adjustRightInd w:val="0"/>
        <w:jc w:val="center"/>
        <w:rPr>
          <w:sz w:val="28"/>
        </w:rPr>
      </w:pPr>
    </w:p>
    <w:p w:rsidR="00AE3575" w:rsidRDefault="00AE3575" w:rsidP="00AE3575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:rsidR="00AE3575" w:rsidRDefault="00AE3575" w:rsidP="00AE3575">
      <w:pPr>
        <w:autoSpaceDE w:val="0"/>
        <w:autoSpaceDN w:val="0"/>
        <w:adjustRightInd w:val="0"/>
        <w:jc w:val="center"/>
        <w:rPr>
          <w:sz w:val="28"/>
        </w:rPr>
      </w:pPr>
    </w:p>
    <w:p w:rsidR="00AE3575" w:rsidRPr="005C3D45" w:rsidRDefault="00AE3575" w:rsidP="00AE3575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О внесении изменени</w:t>
      </w:r>
      <w:r w:rsidR="00B347E2">
        <w:rPr>
          <w:b/>
          <w:sz w:val="28"/>
          <w:szCs w:val="28"/>
        </w:rPr>
        <w:t>й</w:t>
      </w:r>
      <w:r w:rsidRPr="005C3D45">
        <w:rPr>
          <w:b/>
          <w:sz w:val="28"/>
          <w:szCs w:val="28"/>
        </w:rPr>
        <w:t xml:space="preserve"> в статью </w:t>
      </w:r>
      <w:r>
        <w:rPr>
          <w:b/>
          <w:sz w:val="28"/>
          <w:szCs w:val="28"/>
        </w:rPr>
        <w:t xml:space="preserve">9 </w:t>
      </w:r>
      <w:r w:rsidR="00583A9A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акона</w:t>
      </w:r>
      <w:r w:rsidR="00583A9A">
        <w:rPr>
          <w:b/>
          <w:sz w:val="28"/>
          <w:szCs w:val="28"/>
        </w:rPr>
        <w:t xml:space="preserve"> Российской Федерации</w:t>
      </w:r>
    </w:p>
    <w:p w:rsidR="00AE3575" w:rsidRPr="005C3D45" w:rsidRDefault="00AE3575" w:rsidP="00AE3575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О Государственной границе Российской Федерации</w:t>
      </w:r>
      <w:r w:rsidRPr="005C3D45">
        <w:rPr>
          <w:b/>
          <w:sz w:val="28"/>
          <w:szCs w:val="28"/>
        </w:rPr>
        <w:t>"</w:t>
      </w:r>
    </w:p>
    <w:p w:rsidR="00AE3575" w:rsidRDefault="00AE3575" w:rsidP="00AE3575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AE3575" w:rsidRDefault="00E71F1F" w:rsidP="00E71F1F">
      <w:pPr>
        <w:autoSpaceDE w:val="0"/>
        <w:autoSpaceDN w:val="0"/>
        <w:adjustRightInd w:val="0"/>
        <w:ind w:firstLine="709"/>
        <w:rPr>
          <w:b/>
          <w:sz w:val="28"/>
        </w:rPr>
      </w:pPr>
      <w:r>
        <w:rPr>
          <w:b/>
          <w:sz w:val="28"/>
        </w:rPr>
        <w:t>Статья 1</w:t>
      </w:r>
    </w:p>
    <w:p w:rsidR="00B347E2" w:rsidRDefault="006B6325" w:rsidP="00E71F1F">
      <w:pPr>
        <w:tabs>
          <w:tab w:val="left" w:pos="1704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Внести в с</w:t>
      </w:r>
      <w:r w:rsidR="00E71F1F" w:rsidRPr="004F4AB3">
        <w:rPr>
          <w:sz w:val="28"/>
          <w:szCs w:val="28"/>
        </w:rPr>
        <w:t xml:space="preserve">татью 9 Закона </w:t>
      </w:r>
      <w:r w:rsidR="001E7421">
        <w:rPr>
          <w:sz w:val="28"/>
          <w:szCs w:val="28"/>
        </w:rPr>
        <w:t xml:space="preserve">Российской Федерации </w:t>
      </w:r>
      <w:r w:rsidR="00E71F1F" w:rsidRPr="004F4AB3">
        <w:rPr>
          <w:sz w:val="28"/>
          <w:szCs w:val="28"/>
        </w:rPr>
        <w:t>от 1 апреля 1993</w:t>
      </w:r>
      <w:r w:rsidR="0082636B">
        <w:rPr>
          <w:sz w:val="28"/>
          <w:szCs w:val="28"/>
        </w:rPr>
        <w:t xml:space="preserve"> года</w:t>
      </w:r>
      <w:r w:rsidR="0082636B">
        <w:rPr>
          <w:sz w:val="28"/>
          <w:szCs w:val="28"/>
        </w:rPr>
        <w:br/>
      </w:r>
      <w:r w:rsidR="00E71F1F" w:rsidRPr="004F4AB3">
        <w:rPr>
          <w:sz w:val="28"/>
          <w:szCs w:val="28"/>
        </w:rPr>
        <w:t xml:space="preserve">№ 4730-1 </w:t>
      </w:r>
      <w:r w:rsidR="00E71F1F">
        <w:rPr>
          <w:sz w:val="28"/>
          <w:szCs w:val="28"/>
        </w:rPr>
        <w:t>"</w:t>
      </w:r>
      <w:r w:rsidR="00E71F1F" w:rsidRPr="004F4AB3">
        <w:rPr>
          <w:sz w:val="28"/>
          <w:szCs w:val="28"/>
        </w:rPr>
        <w:t xml:space="preserve">О </w:t>
      </w:r>
      <w:r w:rsidR="00E71F1F">
        <w:rPr>
          <w:sz w:val="28"/>
          <w:szCs w:val="28"/>
        </w:rPr>
        <w:t>Г</w:t>
      </w:r>
      <w:r w:rsidR="00E71F1F" w:rsidRPr="004F4AB3">
        <w:rPr>
          <w:sz w:val="28"/>
          <w:szCs w:val="28"/>
        </w:rPr>
        <w:t>осударственной границе Российской Федерации</w:t>
      </w:r>
      <w:r w:rsidR="00E71F1F">
        <w:rPr>
          <w:sz w:val="28"/>
          <w:szCs w:val="28"/>
        </w:rPr>
        <w:t>"</w:t>
      </w:r>
      <w:r w:rsidR="00E71F1F" w:rsidRPr="004F4AB3">
        <w:rPr>
          <w:sz w:val="28"/>
          <w:szCs w:val="28"/>
        </w:rPr>
        <w:t xml:space="preserve"> (Ведомости Съезда народных депутатов Российской Федерации и Верховного Совета Российской Федерации, 1993,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17, ст. 594; Собрание законодательства Российской Федерации, 1994,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16, ст. 1861; 1996, </w:t>
      </w:r>
      <w:r w:rsidR="00E71F1F">
        <w:rPr>
          <w:sz w:val="28"/>
          <w:szCs w:val="28"/>
        </w:rPr>
        <w:t>№</w:t>
      </w:r>
      <w:r w:rsidR="001E7421">
        <w:rPr>
          <w:sz w:val="28"/>
          <w:szCs w:val="28"/>
        </w:rPr>
        <w:t xml:space="preserve"> 50, ст. 5610; 1999,</w:t>
      </w:r>
      <w:r w:rsidR="001E7421">
        <w:rPr>
          <w:sz w:val="28"/>
          <w:szCs w:val="28"/>
        </w:rPr>
        <w:br/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23, ст. 2808; 2003,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27, ст. 2700;</w:t>
      </w:r>
      <w:proofErr w:type="gramEnd"/>
      <w:r w:rsidR="00E71F1F" w:rsidRPr="004F4AB3">
        <w:rPr>
          <w:sz w:val="28"/>
          <w:szCs w:val="28"/>
        </w:rPr>
        <w:t xml:space="preserve"> </w:t>
      </w:r>
      <w:proofErr w:type="gramStart"/>
      <w:r w:rsidR="00E71F1F" w:rsidRPr="004F4AB3">
        <w:rPr>
          <w:sz w:val="28"/>
          <w:szCs w:val="28"/>
        </w:rPr>
        <w:t xml:space="preserve">2005,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10, ст. 763; 2007, </w:t>
      </w:r>
      <w:r w:rsidR="00E71F1F">
        <w:rPr>
          <w:sz w:val="28"/>
          <w:szCs w:val="28"/>
        </w:rPr>
        <w:t>№</w:t>
      </w:r>
      <w:r w:rsidR="00583A9A">
        <w:rPr>
          <w:sz w:val="28"/>
          <w:szCs w:val="28"/>
        </w:rPr>
        <w:t xml:space="preserve"> 1, ст. 29;</w:t>
      </w:r>
      <w:r w:rsidR="00583A9A">
        <w:rPr>
          <w:sz w:val="28"/>
          <w:szCs w:val="28"/>
        </w:rPr>
        <w:br/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50, ст. 6245; 2008, </w:t>
      </w:r>
      <w:r w:rsidR="00E71F1F">
        <w:rPr>
          <w:sz w:val="28"/>
          <w:szCs w:val="28"/>
        </w:rPr>
        <w:t>№</w:t>
      </w:r>
      <w:r w:rsidR="001E7421">
        <w:rPr>
          <w:sz w:val="28"/>
          <w:szCs w:val="28"/>
        </w:rPr>
        <w:t xml:space="preserve"> 29, ст. 3418;</w:t>
      </w:r>
      <w:r w:rsidR="00583A9A">
        <w:rPr>
          <w:sz w:val="28"/>
          <w:szCs w:val="28"/>
        </w:rPr>
        <w:t xml:space="preserve"> </w:t>
      </w:r>
      <w:r w:rsidR="00E71F1F" w:rsidRPr="004F4AB3">
        <w:rPr>
          <w:sz w:val="28"/>
          <w:szCs w:val="28"/>
        </w:rPr>
        <w:t xml:space="preserve">2011,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15, ст. 2021; </w:t>
      </w:r>
      <w:r w:rsidR="00E71F1F">
        <w:rPr>
          <w:sz w:val="28"/>
          <w:szCs w:val="28"/>
        </w:rPr>
        <w:t>№</w:t>
      </w:r>
      <w:r w:rsidR="00583A9A">
        <w:rPr>
          <w:sz w:val="28"/>
          <w:szCs w:val="28"/>
        </w:rPr>
        <w:t xml:space="preserve"> 17, ст. 2313;</w:t>
      </w:r>
      <w:r w:rsidR="00583A9A">
        <w:rPr>
          <w:sz w:val="28"/>
          <w:szCs w:val="28"/>
        </w:rPr>
        <w:br/>
      </w:r>
      <w:r w:rsidR="00E71F1F">
        <w:rPr>
          <w:sz w:val="28"/>
          <w:szCs w:val="28"/>
        </w:rPr>
        <w:t>№</w:t>
      </w:r>
      <w:r w:rsidR="001E7421">
        <w:rPr>
          <w:sz w:val="28"/>
          <w:szCs w:val="28"/>
        </w:rPr>
        <w:t xml:space="preserve"> 23, ст. 3256; </w:t>
      </w:r>
      <w:r w:rsidR="00E71F1F" w:rsidRPr="004F4AB3">
        <w:rPr>
          <w:sz w:val="28"/>
          <w:szCs w:val="28"/>
        </w:rPr>
        <w:t xml:space="preserve">2013,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23, ст. 2868; 2014, </w:t>
      </w:r>
      <w:r w:rsidR="00E71F1F">
        <w:rPr>
          <w:sz w:val="28"/>
          <w:szCs w:val="28"/>
        </w:rPr>
        <w:t>№</w:t>
      </w:r>
      <w:r w:rsidR="001E7421">
        <w:rPr>
          <w:sz w:val="28"/>
          <w:szCs w:val="28"/>
        </w:rPr>
        <w:t xml:space="preserve"> 26, </w:t>
      </w:r>
      <w:r w:rsidR="00E71F1F" w:rsidRPr="004F4AB3">
        <w:rPr>
          <w:sz w:val="28"/>
          <w:szCs w:val="28"/>
        </w:rPr>
        <w:t xml:space="preserve">ст. 3386; 2015, </w:t>
      </w:r>
      <w:r w:rsidR="00E71F1F">
        <w:rPr>
          <w:sz w:val="28"/>
          <w:szCs w:val="28"/>
        </w:rPr>
        <w:t>№</w:t>
      </w:r>
      <w:r w:rsidR="00E71F1F" w:rsidRPr="004F4AB3">
        <w:rPr>
          <w:sz w:val="28"/>
          <w:szCs w:val="28"/>
        </w:rPr>
        <w:t xml:space="preserve"> 1, ст. 57)</w:t>
      </w:r>
      <w:r w:rsidR="00E71F1F">
        <w:rPr>
          <w:sz w:val="28"/>
          <w:szCs w:val="28"/>
        </w:rPr>
        <w:t xml:space="preserve"> </w:t>
      </w:r>
      <w:r w:rsidR="00B347E2">
        <w:rPr>
          <w:sz w:val="28"/>
          <w:szCs w:val="28"/>
        </w:rPr>
        <w:t>следующие изменения:</w:t>
      </w:r>
      <w:proofErr w:type="gramEnd"/>
    </w:p>
    <w:p w:rsidR="00B347E2" w:rsidRDefault="00B347E2" w:rsidP="00E71F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част</w:t>
      </w:r>
      <w:r w:rsidR="00583A9A">
        <w:rPr>
          <w:sz w:val="28"/>
          <w:szCs w:val="28"/>
        </w:rPr>
        <w:t>ями</w:t>
      </w:r>
      <w:r>
        <w:rPr>
          <w:sz w:val="28"/>
          <w:szCs w:val="28"/>
        </w:rPr>
        <w:t xml:space="preserve"> следующего содержания:</w:t>
      </w:r>
    </w:p>
    <w:p w:rsidR="00E71F1F" w:rsidRDefault="00E71F1F" w:rsidP="00E71F1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Pr="004F4AB3">
        <w:rPr>
          <w:sz w:val="28"/>
          <w:szCs w:val="28"/>
        </w:rPr>
        <w:t xml:space="preserve">Российские суда, осуществляющие </w:t>
      </w:r>
      <w:r w:rsidR="00A400C7">
        <w:rPr>
          <w:sz w:val="28"/>
          <w:szCs w:val="28"/>
        </w:rPr>
        <w:t xml:space="preserve">промышленное </w:t>
      </w:r>
      <w:r w:rsidRPr="004F4AB3">
        <w:rPr>
          <w:sz w:val="28"/>
          <w:szCs w:val="28"/>
        </w:rPr>
        <w:t>рыболовство</w:t>
      </w:r>
      <w:r w:rsidR="00A400C7">
        <w:rPr>
          <w:sz w:val="28"/>
          <w:szCs w:val="28"/>
        </w:rPr>
        <w:t xml:space="preserve">, прибрежное рыболовство и рыболовство в научно-исследовательских и контрольных целях </w:t>
      </w:r>
      <w:r w:rsidRPr="004F4AB3">
        <w:rPr>
          <w:sz w:val="28"/>
          <w:szCs w:val="28"/>
        </w:rPr>
        <w:t xml:space="preserve">в исключительной экономической зоне и (или) на континентальном шельфе Российской Федерации, в отношении которых осуществлен пограничный </w:t>
      </w:r>
      <w:r>
        <w:rPr>
          <w:sz w:val="28"/>
          <w:szCs w:val="28"/>
        </w:rPr>
        <w:t xml:space="preserve">и таможенный </w:t>
      </w:r>
      <w:r w:rsidRPr="004F4AB3">
        <w:rPr>
          <w:sz w:val="28"/>
          <w:szCs w:val="28"/>
        </w:rPr>
        <w:t>контроль, могут неоднократно пересекать Государственную границу без прохождения пограничного, таможенного и иных видов контроля для прохода через территориальное море Российской Федерации</w:t>
      </w:r>
      <w:r>
        <w:rPr>
          <w:sz w:val="28"/>
          <w:szCs w:val="28"/>
        </w:rPr>
        <w:t xml:space="preserve"> в целях перехода из одного района промысла</w:t>
      </w:r>
      <w:proofErr w:type="gramEnd"/>
      <w:r>
        <w:rPr>
          <w:sz w:val="28"/>
          <w:szCs w:val="28"/>
        </w:rPr>
        <w:t xml:space="preserve"> в другой район промысла</w:t>
      </w:r>
      <w:r w:rsidRPr="004F4AB3">
        <w:rPr>
          <w:sz w:val="28"/>
          <w:szCs w:val="28"/>
        </w:rPr>
        <w:t xml:space="preserve"> при условии уведомления пограничных органов о намерении пересечь Государственную границу и передачи в пограничные органы данных о местоположении таких судов. Проход через территориальное море должен быть непрерывным и быстрым</w:t>
      </w:r>
      <w:r>
        <w:rPr>
          <w:sz w:val="28"/>
          <w:szCs w:val="28"/>
        </w:rPr>
        <w:t>.</w:t>
      </w:r>
    </w:p>
    <w:p w:rsidR="00E71F1F" w:rsidRDefault="00E71F1F" w:rsidP="00E71F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C205E">
        <w:rPr>
          <w:sz w:val="28"/>
          <w:szCs w:val="28"/>
        </w:rPr>
        <w:t>Пр</w:t>
      </w:r>
      <w:r>
        <w:rPr>
          <w:sz w:val="28"/>
          <w:szCs w:val="28"/>
        </w:rPr>
        <w:t xml:space="preserve">авила </w:t>
      </w:r>
      <w:r w:rsidRPr="004C205E">
        <w:rPr>
          <w:sz w:val="28"/>
          <w:szCs w:val="28"/>
        </w:rPr>
        <w:t xml:space="preserve">уведомления </w:t>
      </w:r>
      <w:r>
        <w:rPr>
          <w:sz w:val="28"/>
          <w:szCs w:val="28"/>
        </w:rPr>
        <w:t xml:space="preserve">пограничных органов </w:t>
      </w:r>
      <w:r w:rsidRPr="004C205E">
        <w:rPr>
          <w:sz w:val="28"/>
          <w:szCs w:val="28"/>
        </w:rPr>
        <w:t xml:space="preserve">о намерении пересечь Государственную границу </w:t>
      </w:r>
      <w:r>
        <w:rPr>
          <w:sz w:val="28"/>
          <w:szCs w:val="28"/>
        </w:rPr>
        <w:t xml:space="preserve">российскими </w:t>
      </w:r>
      <w:r w:rsidRPr="004C205E">
        <w:rPr>
          <w:sz w:val="28"/>
          <w:szCs w:val="28"/>
        </w:rPr>
        <w:t>судами</w:t>
      </w:r>
      <w:r>
        <w:rPr>
          <w:sz w:val="28"/>
          <w:szCs w:val="28"/>
        </w:rPr>
        <w:t xml:space="preserve">, осуществляющими </w:t>
      </w:r>
      <w:r w:rsidR="00A400C7">
        <w:rPr>
          <w:sz w:val="28"/>
          <w:szCs w:val="28"/>
        </w:rPr>
        <w:t xml:space="preserve">промышленное рыболовство, прибрежное рыболовство и </w:t>
      </w:r>
      <w:r>
        <w:rPr>
          <w:sz w:val="28"/>
          <w:szCs w:val="28"/>
        </w:rPr>
        <w:t xml:space="preserve">рыболовство </w:t>
      </w:r>
      <w:r w:rsidR="00500427">
        <w:rPr>
          <w:sz w:val="28"/>
          <w:szCs w:val="28"/>
        </w:rPr>
        <w:t xml:space="preserve">в научно-исследовательских и контрольных целях </w:t>
      </w:r>
      <w:r w:rsidRPr="004F4AB3">
        <w:rPr>
          <w:sz w:val="28"/>
          <w:szCs w:val="28"/>
        </w:rPr>
        <w:t>в исключительной экономической зоне и (или) на континентальном шельфе Российской Федерации</w:t>
      </w:r>
      <w:r>
        <w:rPr>
          <w:sz w:val="28"/>
          <w:szCs w:val="28"/>
        </w:rPr>
        <w:t xml:space="preserve">, </w:t>
      </w:r>
      <w:r w:rsidRPr="004C205E">
        <w:rPr>
          <w:sz w:val="28"/>
          <w:szCs w:val="28"/>
        </w:rPr>
        <w:t xml:space="preserve">и правила передачи данных </w:t>
      </w:r>
      <w:r>
        <w:rPr>
          <w:sz w:val="28"/>
          <w:szCs w:val="28"/>
        </w:rPr>
        <w:t xml:space="preserve">в пограничные органы </w:t>
      </w:r>
      <w:r w:rsidRPr="004C205E">
        <w:rPr>
          <w:sz w:val="28"/>
          <w:szCs w:val="28"/>
        </w:rPr>
        <w:t xml:space="preserve">о местоположении </w:t>
      </w:r>
      <w:r>
        <w:rPr>
          <w:sz w:val="28"/>
          <w:szCs w:val="28"/>
        </w:rPr>
        <w:t xml:space="preserve">таких </w:t>
      </w:r>
      <w:r w:rsidRPr="004C205E">
        <w:rPr>
          <w:sz w:val="28"/>
          <w:szCs w:val="28"/>
        </w:rPr>
        <w:t>судов</w:t>
      </w:r>
      <w:r>
        <w:rPr>
          <w:sz w:val="28"/>
          <w:szCs w:val="28"/>
        </w:rPr>
        <w:t xml:space="preserve"> при проходе через</w:t>
      </w:r>
      <w:r w:rsidRPr="004C205E">
        <w:rPr>
          <w:sz w:val="28"/>
          <w:szCs w:val="28"/>
        </w:rPr>
        <w:t xml:space="preserve"> </w:t>
      </w:r>
      <w:r w:rsidRPr="004F4AB3">
        <w:rPr>
          <w:sz w:val="28"/>
          <w:szCs w:val="28"/>
        </w:rPr>
        <w:t>территориальное море Российской Федерации</w:t>
      </w:r>
      <w:r>
        <w:rPr>
          <w:sz w:val="28"/>
          <w:szCs w:val="28"/>
        </w:rPr>
        <w:t xml:space="preserve"> </w:t>
      </w:r>
      <w:r w:rsidRPr="004C205E">
        <w:rPr>
          <w:sz w:val="28"/>
          <w:szCs w:val="28"/>
        </w:rPr>
        <w:t xml:space="preserve">устанавливаются </w:t>
      </w:r>
      <w:r>
        <w:rPr>
          <w:sz w:val="28"/>
          <w:szCs w:val="28"/>
        </w:rPr>
        <w:t>Правительством Российской Федерации.".</w:t>
      </w:r>
      <w:proofErr w:type="gramEnd"/>
    </w:p>
    <w:p w:rsidR="00E71F1F" w:rsidRDefault="00E71F1F" w:rsidP="00E71F1F">
      <w:pPr>
        <w:autoSpaceDE w:val="0"/>
        <w:autoSpaceDN w:val="0"/>
        <w:adjustRightInd w:val="0"/>
        <w:rPr>
          <w:sz w:val="28"/>
          <w:szCs w:val="28"/>
        </w:rPr>
      </w:pPr>
    </w:p>
    <w:p w:rsidR="00E71F1F" w:rsidRPr="00E71F1F" w:rsidRDefault="00E71F1F" w:rsidP="001E742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bookmarkStart w:id="0" w:name="_GoBack"/>
      <w:bookmarkEnd w:id="0"/>
      <w:r w:rsidRPr="00E71F1F">
        <w:rPr>
          <w:b/>
          <w:sz w:val="28"/>
          <w:szCs w:val="28"/>
        </w:rPr>
        <w:lastRenderedPageBreak/>
        <w:t>Статья 2</w:t>
      </w:r>
    </w:p>
    <w:p w:rsidR="00E71F1F" w:rsidRPr="00E71F1F" w:rsidRDefault="00E71F1F" w:rsidP="001E74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1F1F">
        <w:rPr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E71F1F" w:rsidRDefault="00E71F1F" w:rsidP="001E74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3575" w:rsidRDefault="00AE3575" w:rsidP="001E74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3575" w:rsidRDefault="00AE3575" w:rsidP="001E74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E3575" w:rsidRDefault="00AE3575" w:rsidP="00AE3575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AE3575" w:rsidRPr="00982689" w:rsidRDefault="00AE3575" w:rsidP="00AE357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</w:p>
    <w:p w:rsidR="00A143FA" w:rsidRDefault="00A143FA"/>
    <w:sectPr w:rsidR="00A143FA" w:rsidSect="00583A9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6D6" w:rsidRDefault="007976D6" w:rsidP="00583A9A">
      <w:r>
        <w:separator/>
      </w:r>
    </w:p>
  </w:endnote>
  <w:endnote w:type="continuationSeparator" w:id="0">
    <w:p w:rsidR="007976D6" w:rsidRDefault="007976D6" w:rsidP="0058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6D6" w:rsidRDefault="007976D6" w:rsidP="00583A9A">
      <w:r>
        <w:separator/>
      </w:r>
    </w:p>
  </w:footnote>
  <w:footnote w:type="continuationSeparator" w:id="0">
    <w:p w:rsidR="007976D6" w:rsidRDefault="007976D6" w:rsidP="00583A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3367830"/>
      <w:docPartObj>
        <w:docPartGallery w:val="Page Numbers (Top of Page)"/>
        <w:docPartUnique/>
      </w:docPartObj>
    </w:sdtPr>
    <w:sdtEndPr/>
    <w:sdtContent>
      <w:p w:rsidR="00583A9A" w:rsidRDefault="00583A9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427">
          <w:rPr>
            <w:noProof/>
          </w:rPr>
          <w:t>2</w:t>
        </w:r>
        <w:r>
          <w:fldChar w:fldCharType="end"/>
        </w:r>
      </w:p>
    </w:sdtContent>
  </w:sdt>
  <w:p w:rsidR="00583A9A" w:rsidRDefault="00583A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575"/>
    <w:rsid w:val="000F6DA1"/>
    <w:rsid w:val="001E7421"/>
    <w:rsid w:val="00500427"/>
    <w:rsid w:val="00583A9A"/>
    <w:rsid w:val="006B6325"/>
    <w:rsid w:val="007976D6"/>
    <w:rsid w:val="0082636B"/>
    <w:rsid w:val="00A143FA"/>
    <w:rsid w:val="00A400C7"/>
    <w:rsid w:val="00AE3575"/>
    <w:rsid w:val="00AF0ECC"/>
    <w:rsid w:val="00B347E2"/>
    <w:rsid w:val="00E7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575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A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3A9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83A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3A9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0042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042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575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3A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3A9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83A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3A9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0042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04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3</cp:revision>
  <cp:lastPrinted>2016-06-22T06:37:00Z</cp:lastPrinted>
  <dcterms:created xsi:type="dcterms:W3CDTF">2016-06-22T06:31:00Z</dcterms:created>
  <dcterms:modified xsi:type="dcterms:W3CDTF">2016-06-22T07:03:00Z</dcterms:modified>
</cp:coreProperties>
</file>