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587" w:rsidRPr="00DA50F2" w:rsidRDefault="00390587" w:rsidP="00E34862">
      <w:pPr>
        <w:spacing w:after="0" w:line="240" w:lineRule="auto"/>
        <w:ind w:left="10632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90587" w:rsidRPr="00DA50F2" w:rsidRDefault="00390587" w:rsidP="00E34862">
      <w:pPr>
        <w:spacing w:after="0" w:line="240" w:lineRule="auto"/>
        <w:ind w:left="10632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 xml:space="preserve">к </w:t>
      </w:r>
      <w:r w:rsidR="0058485E">
        <w:rPr>
          <w:rFonts w:ascii="Times New Roman" w:hAnsi="Times New Roman" w:cs="Times New Roman"/>
          <w:sz w:val="28"/>
          <w:szCs w:val="28"/>
        </w:rPr>
        <w:t>Закону</w:t>
      </w:r>
    </w:p>
    <w:p w:rsidR="00EB69E5" w:rsidRDefault="00390587" w:rsidP="004575C6">
      <w:pPr>
        <w:spacing w:after="0" w:line="240" w:lineRule="auto"/>
        <w:ind w:left="10632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575C6" w:rsidRPr="004575C6" w:rsidRDefault="004575C6" w:rsidP="004575C6">
      <w:pPr>
        <w:spacing w:after="0" w:line="240" w:lineRule="auto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17.06.2016 № 842-КЗ</w:t>
      </w:r>
      <w:bookmarkStart w:id="0" w:name="_GoBack"/>
      <w:bookmarkEnd w:id="0"/>
    </w:p>
    <w:p w:rsidR="00390587" w:rsidRDefault="00390587" w:rsidP="00390587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977"/>
        <w:gridCol w:w="2552"/>
        <w:gridCol w:w="2409"/>
        <w:gridCol w:w="1276"/>
      </w:tblGrid>
      <w:tr w:rsidR="00113D03" w:rsidRPr="00113D03" w:rsidTr="00A95CFE">
        <w:trPr>
          <w:trHeight w:val="360"/>
        </w:trPr>
        <w:tc>
          <w:tcPr>
            <w:tcW w:w="14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</w:tr>
      <w:tr w:rsidR="00113D03" w:rsidRPr="00113D03" w:rsidTr="00A95CFE">
        <w:trPr>
          <w:trHeight w:val="360"/>
        </w:trPr>
        <w:tc>
          <w:tcPr>
            <w:tcW w:w="14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 краевого бюджета за 2015 год по кодам классификации доходов бюджетов</w:t>
            </w:r>
          </w:p>
        </w:tc>
      </w:tr>
      <w:tr w:rsidR="00113D03" w:rsidRPr="00113D03" w:rsidTr="00504EB0">
        <w:trPr>
          <w:trHeight w:val="84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113D03" w:rsidRPr="007052AF" w:rsidTr="007052AF">
        <w:trPr>
          <w:trHeight w:val="1878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Утвержденный бюджет 2015 года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  <w:r w:rsidR="0050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2015 год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CFE" w:rsidRDefault="00113D03" w:rsidP="00705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</w:t>
            </w:r>
            <w:proofErr w:type="spellEnd"/>
            <w:r w:rsid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gram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денному бюджету</w:t>
            </w:r>
          </w:p>
          <w:p w:rsidR="00113D03" w:rsidRPr="00A95CFE" w:rsidRDefault="00113D03" w:rsidP="00705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года</w:t>
            </w:r>
          </w:p>
        </w:tc>
      </w:tr>
    </w:tbl>
    <w:p w:rsidR="00033092" w:rsidRPr="007052AF" w:rsidRDefault="00033092" w:rsidP="00705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977"/>
        <w:gridCol w:w="2552"/>
        <w:gridCol w:w="2409"/>
        <w:gridCol w:w="1276"/>
      </w:tblGrid>
      <w:tr w:rsidR="00113D03" w:rsidRPr="007052AF" w:rsidTr="007052AF">
        <w:trPr>
          <w:cantSplit/>
          <w:trHeight w:val="312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D03" w:rsidRPr="007052AF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99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61 216 402 637,00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61 566 851 422,47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39 579 697 000,00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40 051 761 174,64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15 067 167 628,79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13 385 199 388,53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1 681 968 240,26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24 867 679 000,00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24 984 593 545,85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доходы физических лиц с доходов, источником которых является налоговый агент,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исключением доходов, в отношении которых исчисление и уплата налога осуществляются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</w:t>
            </w:r>
            <w:r w:rsidR="00B41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етствии со статьями 227, 227</w:t>
            </w:r>
            <w:r w:rsidRPr="00B411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24 326 734 485,00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24 435 423 032,48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A0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качестве индивидуальных предпринимателей, нотариусов, занимающихся частной практикой, адвокатов, учредивших адвокатские кабинеты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других лиц, занимающихся частной практикой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187 119 120,00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189 904 063,34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</w:t>
            </w:r>
            <w:r w:rsidR="00731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194 599 395,00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201 974 767,14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</w:t>
            </w:r>
            <w:r w:rsidR="00B41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статьей 227</w:t>
            </w:r>
            <w:r w:rsidRPr="00B411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159 226 000,00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157 291 682,89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</w:t>
            </w:r>
            <w:r w:rsidR="00731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ОВАРЫ (РАБОТЫ, УСЛУГИ), РЕАЛИЗУ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Акцизы на этиловый спирт из пищевого сырья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дистиллятов винного, виноградного, плодового, коньячного,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кальвадосного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вискового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производимый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182 1 03 02011 01 0000 110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1 556 093 000,00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1 467 447 411,94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C9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на алкогольную продукцию с объемной долей этилового спирта свыше 9 процентов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724 789 325,20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C9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на сидр,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пуаре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медовуху, производимые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C9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1 188 652 000,00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1 207 659 465,24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двигателей, подлежащие распределению между бюджетами субъектов Российской Федерации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местными бюджетами с учетом установленных дифференцированных нормативов отчислений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38 715 000,00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32 716 341,09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местными бюджетами с учетом установленных дифференцированных нормативов отчислений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2 527 508 000,00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2 379 234 583,66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-160 068 000,00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-155 325 578,03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280 до 360 градусов Цельсия, производимое на территории Российской Федерации, за счет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100 1 03 02290 01 0000 110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-3 117 405,44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4 097 580 597,79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4 097 582 716,09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2 829 389 000,00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2 938 481 068,08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Налог, взимаемый с налогоплательщиков, выбравших в качестве объекта налогообложения доходы (за налоговые периоды, истекшие до 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136 705,46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1 032 812 000,00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1 004 466 141,37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налоговые периоды, истекшие до 1 января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-65 563,63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198 942 000,00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154 564 364,81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9 481 080 000,00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9 640 773 510,90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8 210 806 000,00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8 277 419 338,19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имущество организаций по имуществу,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7 163 489 650,00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7 040 091 066,19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1 047 316 350,00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1 237 328 272,00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1 243 338 000,00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1 336 159 274,91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205 445 000,00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235 051 257,74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1 037 893 000,00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1 101 108 017,17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СБОРЫ И РЕГУЛЯРНЫЕ ПЛАТЕЖИ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ПОЛЬЗОВАНИЕ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560 429 000,00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567 661 843,92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255 158 000,00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271 701 082,83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99 885 000,00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71 707 411,96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добычу прочих полезных ископаемых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полезных ископаемых в виде природных алмазов)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112 571 000,00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120 713 351,36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79 280 319,51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Сборы за пользование объектами животного мира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 пользование объектами водных биологических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305 271 000,00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295 960 761,09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10 723 740,64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294 191 000,00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284 763 802,62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473 217,83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226 110 670,75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192 1 08 06000 01 0000 110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215 808 545,25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государственную регистрацию юридического лица, физических лиц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282 938,89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74 900 000,00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80 861 104,40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96 846 000,00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99 416 030,51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192 1 08 07100 01 0000 110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1 985 636,15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межрегиональных, региональных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местных общественных объединений, отделений общественных объединений, а также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государственную регистрацию изменений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учредительных документов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ошлина за государственную регис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366 552,00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прицепов к ним, государствен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регистрацией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пришедших в негодность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выдачу разрешения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выброс вредных (загрязняющих) веществ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выдачу свидетельства о государственной аккредитации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региональной спортивной</w:t>
            </w:r>
            <w:proofErr w:type="gram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4 280 750,00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апостиля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11 279 171,44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1 084 549,25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2005 года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-360 403,07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2005 года в местные бюджеты, мобилизуемый на территориях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-420 908,89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2005 года в местные бюджеты, мобилизуемый на территориях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60 505,82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других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182 1 09 03025 01 0000 110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общераспространенных полезных</w:t>
            </w:r>
            <w:proofErr w:type="gram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ископаемых и подземных вод, используемых для местных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1 324 370,03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395 401,13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с владельцев транспортных средств и налог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автотранспортных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862 810,19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59 637,26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налоги и сборы (по отмененным налогам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сборам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161 190,91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132 709,52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-44 070,02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-32 606,52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взимаемые в виде стоимости патента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-11 463,50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64 309 000,00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64 228 440,08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в виде прибыли, приходящейся на доли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в виде прибыли, приходящейся на доли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779 1 11 01020 02 0000 120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Проценты, полученные от предоставления бюджетных кредитов внутри страны за счет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46 831 000,00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45 610 593,54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органов государственной власти субъектов Российской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</w:t>
            </w:r>
            <w:proofErr w:type="gramEnd"/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созданных ими учреж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дений (за исключение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имущества бюджетных и автоном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6 099 000,00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6 305 944,06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эксплуатации и использования имущества автомобильных дорог, находящихся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204 224 000,00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197 805 062,63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147 783 277,22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 стационарными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11 184 000,00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9 674 678,24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 передвижными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2 307 917,99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65 664 000,00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60 405 915,71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размещение отходов производства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потребления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80 176 000,00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75 399 358,66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иные виды негативного воздействия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окружающую среду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-4 593,38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5 729 042,15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Разовые платежи за пользование недрами при наступлении определенных событий, оговоренных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1 532 624,15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44 292 743,26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землях лесного фонда, в части, превышающей минимальный размер арендной платы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34 641 121,20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9 651 622,06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109 050 000,00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121 958 731,37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2 557 114,57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 межмуниципального значения, зачисляемая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1 857 687,51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доходы от оказания платных услуг (работ) получателями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106 952 000,00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119 401 616,80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4 149 783,86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750 620,84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232 803,04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569 278,97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66 760,96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102 194,33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19 845 126,92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1 991 657,59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13 192 000,00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14 516 506,33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3 117 400,51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67 641,22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298 880,79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1 103 907,84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4 260 121,74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1 868,5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225 696,95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27 761 000,00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27 761 395,22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33 814 000,00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33 808 001,09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328 905,37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283 174,58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1 180 361,05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38 678,11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1 617 127,85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1 547 136,38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170 870,46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607 931,00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8 772,64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32 075,95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МАТЕРИАЛЬНЫХ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НЕМАТЕРИАЛЬНЫХ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95 749 000,00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95 888 414,05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квартир, находящихся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2 555 820,30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оперативном управлении учреждений, находящихся в ведении органов государственной власти субъектов Российской Федерации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имущества бюджетных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49 641,79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B41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2 506 178,51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14 049 000,00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15 240 473,81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F34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15 053 636,81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794 1 15 02020 02 0000 140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14 148 136,81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918 909 637,00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814 193 905,78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B41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B411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751 1 16 23021 02 0000 140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759 1 16 23021 02 0000 140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35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недрах, об особо охраняемых природных территориях,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охране и использовании животного мира,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28 285 000,00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29 090 244,91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28 732 994,91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правонарушения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848 651 637,00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721 095 711,23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правил перевозки крупногабаритных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тяжеловесных грузов по автомобильным дорогам общего пользования регионального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межмуниципального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365 269,54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межмуниципального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249 049,85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320 596,84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848 043 637,00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720 160 795,00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9 189 000,00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27 260 898,89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206 597,74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AE4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</w:p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19 168 349,18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1 434,8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141 693,00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187 846,29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55 826,20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22 184,80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172 729,26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1 151 038,99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4 455 371,84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1 534 406,45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23 653 000,00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24 216 802,82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153 429,67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45 627,64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13 584 521,43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821 178,19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52 389,11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9 457 156,78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18 727 861,56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-327 236,23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395 310,57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4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</w:p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-4 846,37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131 605,50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-922 088,93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19 055 097,79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13 599 000,00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16 056 499,80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2 877 676,62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ПОСТУПЛЕНИЯ (ПЕРЕЧИСЛЕНИЯ)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УРЕГУЛИРОВАНИЮ РАСЧЕТОВ МЕЖДУ БЮДЖЕТАМИ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000 1 18 00000 00 0000 000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000 1 18 02000 02 0000 180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752 1 18 02000 02 0000 180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21 473 971 486,22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24 986 707 243,72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19 846 479 484,68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23 739 595 522,57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8 095 710 200,00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9 563 546 200,00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4 226 278 370,00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6 470 710 364,93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государственную поддержку малого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среднего предпринимательства, включая крестьянские (фермерские) хозяйства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42 453 000,00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42 309 579,87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54 774 600,00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51 304 824,60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3 918 984 100,00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764 2 02 02077 02 0000 151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 Государственного плана подготовки управленческих кадров</w:t>
            </w:r>
            <w:proofErr w:type="gram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организаций народного хозяйства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3 281 200,00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ячной денежной выплаты, назнача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емой в случае рожден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третьего ребенка или последу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ющих детей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достижения ребенком возраста трех лет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625 069 300,00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663 690 283,62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34 985 600,00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10 988 048,20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затрат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семян с учетом доставки в районы Крайнего Севера и приравненные к ним местности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2 977 300,00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95 117 200,00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92 799 238,69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81 528 700,00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53 540 495,76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11 743 502,00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11 728 864,28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103 930 200,00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100 743 209,65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301 627 900,00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177 309 893,02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15 467 200,00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15 341 749,66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759 2 02 02204 02 0000 151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126 041 400,00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126 040 411,00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35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информационных технологий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755 2 02 02217 02 0000 151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реализацию мероприятий </w:t>
            </w:r>
            <w:r w:rsidR="00F73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поэтапному внедрению Всероссийского физкультурно-спортивного комплекса </w:t>
            </w:r>
            <w:r w:rsidR="00F73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"Готов к труду и обороне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(ГТО)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764 2 02 02220 02 0000 151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760 2 02 02226 02 0000 151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761 2 02 02241 02 0000 151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грантовую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строительство и реконструкцию объектов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молочного скотоводства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4 347 856 520,00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4 442 029 860,62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B41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оказание отдельным категориям граждан государственной социальной помощи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761 2 02 03068 02 0000 151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</w:t>
            </w:r>
            <w:r w:rsidR="00584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обеспечении жильем ветеранов В</w:t>
            </w:r>
            <w:r w:rsidR="00B45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еликой Отечественной войны 1941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-1945 годов"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584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1995 года № 5-ФЗ "О ветеранах" и от 24 ноября 1995 года № 181-ФЗ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159 234 800,00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158 020 158,61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3 176 634 394,68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3 263 309 097,02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депутатов Государственной Думы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членов Совета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1 129 485,03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1 382 988,53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6C6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содержание членов Совета Федерации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473 139,24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516 105,24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реализацию программ местного развития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обеспечение занятости для шахтерских городов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поселков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752 2 02 04007 02 0000 151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765 2 02 04025 02 0000 151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региональной доплаты к пенсии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создание и развитие сети многофункциональных центров предоставления государственных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755 2 02 04061 02 0000 151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8E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организационных мероприятий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E34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множественной лекарственной устойчивостью возбудителя, и диагностических средств </w:t>
            </w:r>
          </w:p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реализацию меропри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ятий по профилактике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ВИЧ-инфекции и гепатитов В и 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на поддержку экономи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ческого и социального развития коренных малочисленных народов Севера, Сибири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Дальнего Востока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789 2 02 04067 02 0000 151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760 2 02 04080 02 0000 151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финансовое обеспечение мероприятий по временному социально-бытовому обустройству лиц, вынужденно покинувших территорию Украины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находящихся в пунктах временного размещения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81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компенсацию расходов,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связанных с оказанием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2014-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лицам без гражданства медицинской помощи,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затрат по проведению указанным лицам профилактических прививок, включенных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календарь профилактических прививок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эпидемическим показаниям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761 2 02 04087 02 0000 151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5 919 300,00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21 640 200,00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дорожной деятельности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754 2 02 04091 02 0000 151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реализацию мероприятий региональных программ в сфере дорожного хозяйства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решениям Правительства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754 2 02 04095 02 0000 151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причиненного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758 2 02 04097 02 0000 151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147 052 000,00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761 2 02 04101 02 0000 151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769 2 02 04999 02 0000 151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ГОСУДАРСТВЕННЫХ (МУНИЦИПАЛЬНЫХ)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P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от государственной корпорации </w:t>
            </w:r>
            <w:r w:rsidR="005848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768 2 03 02030 02 0000 180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-2 712 377,12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корпорации </w:t>
            </w:r>
            <w:r w:rsidR="005848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768 2 03 02040 02 0000 180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в бюджеты субъектов Российской Федерации от государственной корпорации </w:t>
            </w:r>
            <w:r w:rsidR="005848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аварийного жилищного фонда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422 599 100,00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398 886 906,39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корпорации </w:t>
            </w:r>
            <w:r w:rsidR="00584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768 2 03 02060 02 0000 180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14 533 469,54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9 447 000,27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НЕГОСУДАРСТВЕННЫХ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негосударственными организациями грантов для получателей </w:t>
            </w: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775 2 07 02030 02 0000 180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299 092 223,66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284 690 002,02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14 402 221,64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1 066 804,86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73 084,00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8 937 889,00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456 367,78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3 472 598,27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31 585 109,37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6 438 495,70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50 675 975,45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5 355 029,83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395 474,46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44 943,98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4 369 097,81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5 280 220,08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50 614 584,39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288 544,60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518 193,72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328 248,95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794 2 18 02030 02 0000 180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3 859 236,00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12 660,10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109 623 306,54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87 346,82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43 209,14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1 587,06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35 601,62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6 188 599,00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1 162 306,01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1 594 376,18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531 425,61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840 503,30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2 720 635,46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603 208,00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717 734,92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289 826,68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-7 476 191,09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-16 275 736,00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-15 690 070,69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-1 371 688,07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-62 220 092,24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-19 428 265,67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-35 738 588,81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-332 969 923,74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-8 574 751,79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-26 854 471,82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-212 943,60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-4 381 420,51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-191 927,99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-15 575 392,03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7B7AAF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7B7AAF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7B7AAF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7B7AAF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82 690 374 123,22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7B7AAF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86 553 558 666,19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3F1A15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A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104,7</w:t>
            </w:r>
          </w:p>
        </w:tc>
      </w:tr>
    </w:tbl>
    <w:p w:rsidR="00390587" w:rsidRPr="00390587" w:rsidRDefault="00390587" w:rsidP="00996EA4">
      <w:pPr>
        <w:tabs>
          <w:tab w:val="left" w:pos="9639"/>
        </w:tabs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sectPr w:rsidR="00390587" w:rsidRPr="00390587" w:rsidSect="00A95CFE">
      <w:headerReference w:type="default" r:id="rId8"/>
      <w:pgSz w:w="16838" w:h="11906" w:orient="landscape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A9F" w:rsidRDefault="006A2A9F" w:rsidP="00DA50F2">
      <w:pPr>
        <w:spacing w:after="0" w:line="240" w:lineRule="auto"/>
      </w:pPr>
      <w:r>
        <w:separator/>
      </w:r>
    </w:p>
  </w:endnote>
  <w:endnote w:type="continuationSeparator" w:id="0">
    <w:p w:rsidR="006A2A9F" w:rsidRDefault="006A2A9F" w:rsidP="00DA5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A9F" w:rsidRDefault="006A2A9F" w:rsidP="00DA50F2">
      <w:pPr>
        <w:spacing w:after="0" w:line="240" w:lineRule="auto"/>
      </w:pPr>
      <w:r>
        <w:separator/>
      </w:r>
    </w:p>
  </w:footnote>
  <w:footnote w:type="continuationSeparator" w:id="0">
    <w:p w:rsidR="006A2A9F" w:rsidRDefault="006A2A9F" w:rsidP="00DA5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6829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8485E" w:rsidRPr="00DA50F2" w:rsidRDefault="0058485E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A50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50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50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75C6">
          <w:rPr>
            <w:rFonts w:ascii="Times New Roman" w:hAnsi="Times New Roman" w:cs="Times New Roman"/>
            <w:noProof/>
            <w:sz w:val="28"/>
            <w:szCs w:val="28"/>
          </w:rPr>
          <w:t>27</w:t>
        </w:r>
        <w:r w:rsidRPr="00DA50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587"/>
    <w:rsid w:val="00033092"/>
    <w:rsid w:val="00113D03"/>
    <w:rsid w:val="0015046F"/>
    <w:rsid w:val="001D7430"/>
    <w:rsid w:val="00237808"/>
    <w:rsid w:val="002A51C8"/>
    <w:rsid w:val="00352AE4"/>
    <w:rsid w:val="00384452"/>
    <w:rsid w:val="00390587"/>
    <w:rsid w:val="003F1A15"/>
    <w:rsid w:val="004575C6"/>
    <w:rsid w:val="00504EB0"/>
    <w:rsid w:val="0058485E"/>
    <w:rsid w:val="0059294E"/>
    <w:rsid w:val="005A0389"/>
    <w:rsid w:val="005D6F34"/>
    <w:rsid w:val="00680A3D"/>
    <w:rsid w:val="006A2A9F"/>
    <w:rsid w:val="006C696A"/>
    <w:rsid w:val="007052AF"/>
    <w:rsid w:val="007315E7"/>
    <w:rsid w:val="007710AD"/>
    <w:rsid w:val="00793BC0"/>
    <w:rsid w:val="007B7AAF"/>
    <w:rsid w:val="00812611"/>
    <w:rsid w:val="008E4E34"/>
    <w:rsid w:val="00996EA4"/>
    <w:rsid w:val="00A2312A"/>
    <w:rsid w:val="00A95CFE"/>
    <w:rsid w:val="00B41195"/>
    <w:rsid w:val="00B45413"/>
    <w:rsid w:val="00C9105A"/>
    <w:rsid w:val="00DA50F2"/>
    <w:rsid w:val="00DB46A1"/>
    <w:rsid w:val="00DC7658"/>
    <w:rsid w:val="00DE3365"/>
    <w:rsid w:val="00E34862"/>
    <w:rsid w:val="00EB69E5"/>
    <w:rsid w:val="00F34997"/>
    <w:rsid w:val="00F73B49"/>
    <w:rsid w:val="00FB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0F2"/>
  </w:style>
  <w:style w:type="paragraph" w:styleId="a5">
    <w:name w:val="footer"/>
    <w:basedOn w:val="a"/>
    <w:link w:val="a6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0F2"/>
  </w:style>
  <w:style w:type="paragraph" w:styleId="a7">
    <w:name w:val="Balloon Text"/>
    <w:basedOn w:val="a"/>
    <w:link w:val="a8"/>
    <w:uiPriority w:val="99"/>
    <w:semiHidden/>
    <w:unhideWhenUsed/>
    <w:rsid w:val="00DC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0F2"/>
  </w:style>
  <w:style w:type="paragraph" w:styleId="a5">
    <w:name w:val="footer"/>
    <w:basedOn w:val="a"/>
    <w:link w:val="a6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0F2"/>
  </w:style>
  <w:style w:type="paragraph" w:styleId="a7">
    <w:name w:val="Balloon Text"/>
    <w:basedOn w:val="a"/>
    <w:link w:val="a8"/>
    <w:uiPriority w:val="99"/>
    <w:semiHidden/>
    <w:unhideWhenUsed/>
    <w:rsid w:val="00DC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945A6-345C-45BA-9CED-87EB7AA72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51</Pages>
  <Words>12525</Words>
  <Characters>71396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26</cp:revision>
  <cp:lastPrinted>2016-06-08T00:09:00Z</cp:lastPrinted>
  <dcterms:created xsi:type="dcterms:W3CDTF">2016-05-12T06:48:00Z</dcterms:created>
  <dcterms:modified xsi:type="dcterms:W3CDTF">2016-06-20T01:36:00Z</dcterms:modified>
</cp:coreProperties>
</file>