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34" w:rsidRDefault="00A52534" w:rsidP="00326C5A">
      <w:pPr>
        <w:pStyle w:val="a3"/>
        <w:spacing w:before="0" w:beforeAutospacing="0" w:after="0" w:afterAutospacing="0"/>
        <w:ind w:left="11340"/>
      </w:pPr>
      <w:r>
        <w:rPr>
          <w:rFonts w:eastAsiaTheme="minorEastAsia"/>
          <w:color w:val="000000"/>
          <w:sz w:val="28"/>
          <w:szCs w:val="28"/>
        </w:rPr>
        <w:t>Приложение 1</w:t>
      </w:r>
    </w:p>
    <w:p w:rsidR="00A52534" w:rsidRDefault="00A52534" w:rsidP="00326C5A">
      <w:pPr>
        <w:pStyle w:val="a3"/>
        <w:spacing w:before="0" w:beforeAutospacing="0" w:after="0" w:afterAutospacing="0"/>
        <w:ind w:left="11340"/>
      </w:pPr>
      <w:r>
        <w:rPr>
          <w:rFonts w:eastAsiaTheme="minorEastAsia"/>
          <w:color w:val="000000"/>
          <w:sz w:val="28"/>
          <w:szCs w:val="28"/>
        </w:rPr>
        <w:t xml:space="preserve">к </w:t>
      </w:r>
      <w:r w:rsidR="001A005C">
        <w:rPr>
          <w:rFonts w:eastAsiaTheme="minorEastAsia"/>
          <w:color w:val="000000"/>
          <w:sz w:val="28"/>
          <w:szCs w:val="28"/>
        </w:rPr>
        <w:t>З</w:t>
      </w:r>
      <w:r>
        <w:rPr>
          <w:rFonts w:eastAsiaTheme="minorEastAsia"/>
          <w:color w:val="000000"/>
          <w:sz w:val="28"/>
          <w:szCs w:val="28"/>
        </w:rPr>
        <w:t>акон</w:t>
      </w:r>
      <w:r w:rsidR="001A005C">
        <w:rPr>
          <w:rFonts w:eastAsiaTheme="minorEastAsia"/>
          <w:color w:val="000000"/>
          <w:sz w:val="28"/>
          <w:szCs w:val="28"/>
        </w:rPr>
        <w:t>у</w:t>
      </w:r>
    </w:p>
    <w:p w:rsidR="00A52534" w:rsidRDefault="00A52534" w:rsidP="00326C5A">
      <w:pPr>
        <w:pStyle w:val="a3"/>
        <w:spacing w:before="0" w:beforeAutospacing="0" w:after="0" w:afterAutospacing="0"/>
        <w:ind w:left="11340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A52534" w:rsidRDefault="00326C5A" w:rsidP="00326C5A">
      <w:pPr>
        <w:pStyle w:val="a3"/>
        <w:spacing w:before="0" w:beforeAutospacing="0" w:after="0" w:afterAutospacing="0"/>
        <w:ind w:left="11340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от 17.06.2016 № 842-КЗ</w:t>
      </w:r>
      <w:bookmarkStart w:id="0" w:name="_GoBack"/>
      <w:bookmarkEnd w:id="0"/>
    </w:p>
    <w:p w:rsidR="00A52534" w:rsidRDefault="00A52534" w:rsidP="00A52534">
      <w:pPr>
        <w:pStyle w:val="a3"/>
        <w:spacing w:before="0" w:beforeAutospacing="0" w:after="0" w:afterAutospacing="0"/>
        <w:ind w:left="12474"/>
        <w:rPr>
          <w:rFonts w:eastAsiaTheme="minorEastAsia"/>
          <w:color w:val="000000"/>
          <w:sz w:val="28"/>
          <w:szCs w:val="28"/>
        </w:rPr>
      </w:pPr>
    </w:p>
    <w:p w:rsidR="00A52534" w:rsidRPr="00827922" w:rsidRDefault="00A52534" w:rsidP="00A8287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27922">
        <w:rPr>
          <w:sz w:val="28"/>
          <w:szCs w:val="28"/>
        </w:rPr>
        <w:t>Отчет</w:t>
      </w:r>
    </w:p>
    <w:p w:rsidR="00A52534" w:rsidRDefault="001A005C" w:rsidP="00A8287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52534" w:rsidRPr="00827922">
        <w:rPr>
          <w:sz w:val="28"/>
          <w:szCs w:val="28"/>
        </w:rPr>
        <w:t>об исполнении краевого бюджета за 2015 год</w:t>
      </w:r>
    </w:p>
    <w:p w:rsidR="00A52534" w:rsidRDefault="00A52534" w:rsidP="00A5253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52534" w:rsidRPr="00827922" w:rsidRDefault="00A52534" w:rsidP="00A52534">
      <w:pPr>
        <w:pStyle w:val="a3"/>
        <w:spacing w:before="0" w:beforeAutospacing="0" w:after="0" w:afterAutospacing="0"/>
        <w:jc w:val="right"/>
        <w:rPr>
          <w:rFonts w:eastAsiaTheme="minorEastAsia"/>
          <w:color w:val="000000"/>
          <w:sz w:val="28"/>
          <w:szCs w:val="28"/>
        </w:rPr>
      </w:pPr>
      <w:r w:rsidRPr="00827922">
        <w:rPr>
          <w:sz w:val="28"/>
          <w:szCs w:val="28"/>
        </w:rPr>
        <w:t>(в рублях)</w:t>
      </w:r>
    </w:p>
    <w:tbl>
      <w:tblPr>
        <w:tblW w:w="14600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2976"/>
        <w:gridCol w:w="2127"/>
        <w:gridCol w:w="2126"/>
        <w:gridCol w:w="1275"/>
      </w:tblGrid>
      <w:tr w:rsidR="00A52534" w:rsidRPr="00827922" w:rsidTr="00E55434">
        <w:trPr>
          <w:trHeight w:val="2205"/>
        </w:trPr>
        <w:tc>
          <w:tcPr>
            <w:tcW w:w="609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Утвержденный бюджет                                2015 года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                         за 2015 год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8287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испол</w:t>
            </w:r>
            <w:proofErr w:type="spellEnd"/>
            <w:r w:rsidR="00A82879">
              <w:rPr>
                <w:rFonts w:eastAsia="Times New Roman" w:cs="Times New Roman"/>
                <w:sz w:val="24"/>
                <w:szCs w:val="24"/>
                <w:lang w:eastAsia="ru-RU"/>
              </w:rPr>
              <w:t>-нения</w:t>
            </w:r>
            <w:proofErr w:type="gramEnd"/>
            <w:r w:rsidR="00A828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="00A82879">
              <w:rPr>
                <w:rFonts w:eastAsia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="00A82879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денному бюджету </w:t>
            </w:r>
          </w:p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2015 года</w:t>
            </w:r>
          </w:p>
        </w:tc>
      </w:tr>
    </w:tbl>
    <w:p w:rsidR="00A52534" w:rsidRPr="00F240FD" w:rsidRDefault="00A52534" w:rsidP="00A52534">
      <w:pPr>
        <w:rPr>
          <w:sz w:val="2"/>
          <w:szCs w:val="2"/>
        </w:rPr>
      </w:pPr>
    </w:p>
    <w:tbl>
      <w:tblPr>
        <w:tblW w:w="14601" w:type="dxa"/>
        <w:tblInd w:w="675" w:type="dxa"/>
        <w:tblLook w:val="05A0" w:firstRow="1" w:lastRow="0" w:firstColumn="1" w:lastColumn="1" w:noHBand="0" w:noVBand="1"/>
      </w:tblPr>
      <w:tblGrid>
        <w:gridCol w:w="6096"/>
        <w:gridCol w:w="2976"/>
        <w:gridCol w:w="2127"/>
        <w:gridCol w:w="2126"/>
        <w:gridCol w:w="1276"/>
      </w:tblGrid>
      <w:tr w:rsidR="00A52534" w:rsidRPr="00827922" w:rsidTr="00F833F4">
        <w:trPr>
          <w:cantSplit/>
          <w:trHeight w:val="340"/>
          <w:tblHeader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Доходы бюджета -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82 690 374 123,22</w:t>
            </w: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86 553 558 666,19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104,7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61 216 402 637,00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61 566 851 422,47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39 579 697 000,00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40 051 761 174,64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000 1 01 01010 00 0000 110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000 1 01 01012 02 0000 110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000 1 01 01014 02 0000 110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24 867 679 000,00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24 984 593 545,85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ответствии со статьями 227,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ями 227,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7316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</w:t>
            </w:r>
            <w:r w:rsidR="007316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7316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а в соответствии со статьей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а в соответствии со статьей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Акцизы на этиловый спирт из пищевого или непищевого сырья, в том числе денатурированный этиловый спирт, спирт-сырец, дистилляты винный, виноградный, плодовый, коньячный,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кальвадосный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висковый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Акцизы на этиловый спирт из пищевого сырья (за исключением дистиллятов винного, виноградного, плодового, коньячного,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кальвадосного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вискового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),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Акцизы на этиловый спирт из пищевого сырья (за исключением дистиллятов винного, виноградного, плодового, коньячного,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кальвадосного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вискового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),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Акцизы на сидр,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пуаре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Акцизы на сидр,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пуаре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доходов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доходов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4 097 580 597,79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4 097 582 716,09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2 829 701 000,00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2 938 617 773,54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1 033 020 000,00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1 004 400 577,74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000 1 05 03020 01 0000 110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9 481 080 000,00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9 640 773 510,90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8 210 806 000,00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8 277 419 338,19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1 243 338 000,00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1 336 159 274,91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000 1 06 04011 02 0000 110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560 429 000,00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567 661 843,92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255 158 000,00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271 701 082,83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прочи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х полезных ископаемых (за исклю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прочи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х полезных ископаемых (за исклю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305 271 000,00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295 960 761,09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226 110 670,75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192 1 08 06000 01 0000 110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215 808 545,25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регистрацию ликвидации юридичес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дации юридичес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100 851 130,51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100 851 130,51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96 846 000,00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99 416 030,51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192 1 08 07100 01 0000 110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прицепов к ним, государствен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ной регистрацией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000 1 08 07142 01 0000 110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000 1 08 07170 01 0000 110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000 1 08 07172 01 0000 110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000 1 08 07262 01 0000 110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выдачу свидетельства о государственной аккредитации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региональной спортивной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выдачу свидетельства о государственной аккредитации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региональной спортивной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апостиля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апостиля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000 1 08 07400 01 0000 110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1 084 549,25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-360 403,07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000 1 09 01020 04 0000 110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000 1 09 01030 05 0000 110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3 461,40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 за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1 072,55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000 1 09 03023 01 0000 110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000 1 09 03025 01 0000 110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182 1 09 03025 01 0000 110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000 1 09 03080 00 0000 110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общераспространенных полезных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000 1 09 03082 02 0000 110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общераспространенных полезных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1 324 370,03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161 190,91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000 1 09 06030 02 0000 110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-44 070,02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64 309 000,00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64 228 440,08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000 1 11 01020 02 0000 120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Проценты, полученные от предоставления бюджетных кредитов внутри страны за счет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000 1 11 03020 02 0000 120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Проценты, полученные от предоставления бюджетных кредитов внутри страны за счет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46 831 000,00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45 610 593,54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000 1 11 05020 00 0000 120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органов государственной власти субъектов Российской Федерации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органов государственной власти субъектов Российской Федерации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000 1 11 05070 00 0000 120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000 1 11 05072 02 0000 120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000 1 11 07012 02 0000 120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6 099 000,00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6 305 944,06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000 1 11 09030 00 0000 120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000 1 11 09040 00 0000 120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000 1 11 09042 02 0000 120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204 224 000,00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197 805 062,63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147 783 277,22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000 1 12 01020 01 0000 120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000 1 12 01040 01 0000 120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000 1 12 01050 01 0000 120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4 680 000,00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5 729 042,15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000 1 12 02012 01 0000 120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000 1 12 02102 02 0000 120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000 1 12 04014 02 0000 120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000 1 12 04015 02 0000 120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121 958 731,37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2 557 114,57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000 1 13 01400 01 0000 130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000 1 13 01410 01 0000 130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000 1 13 01520 02 0000 130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2 137 595,57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2 137 595,57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1 857 687,51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Прочие доходы от оказания платных услуг (работ) получателями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40 696,00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237 520,06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106 952 000,00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119 401 616,80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000 1 13 02060 00 0000 130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000 1 13 02062 02 0000 130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106 435 000,00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118 832 412,66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106 435 000,00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118 832 412,66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3 618 000,00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4 149 783,86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750 620,84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232 803,04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1 455,0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569 278,97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66 760,96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102 194,33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16 852 000,00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19 845 126,92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1 991 657,59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13 192 000,00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14 516 506,33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3 117 400,51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67 641,22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298 880,79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1 758,1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1 103 907,84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277,4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4 260 121,74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1 868,5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225 696,95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27 761 000,00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27 761 395,22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33 814 000,00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33 808 001,09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328 905,37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283 174,58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1 180 361,05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118 085,94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38 678,11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1 617 127,85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1 547 136,38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170 870,46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607 931,00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8 772,64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32 075,95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95 749 000,00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95 888 414,05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000 1 14 01020 02 0000 410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000 1 14 02022 02 0000 410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000 1 14 02023 02 0000 410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000 1 14 06020 00 0000 430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000 1 14 06022 02 0000 430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14 049 000,00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15 240 473,81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14 148 136,81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000 1 15 07020 01 0000 140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918 909 637,00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814 193 905,78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000 1 16 02030 02 0000 140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ах, предусмотренные статьей 129</w:t>
            </w:r>
            <w:r w:rsidRPr="00EC10D8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EC10D8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000 1 16 25080 00 0000 140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000 1 16 25086 02 0000 140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28 285 000,00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29 090 244,91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28 732 994,91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848 651 637,00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721 095 711,23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000 1 16 30010 01 0000 140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614 319,39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614 319,39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365 269,54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249 049,85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848 287 637,00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720 481 391,84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320 596,84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848 043 637,00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720 160 795,00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206 597,74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19 168 349,18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1 434,8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141 693,00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187 846,29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55 826,20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1 888,47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22 184,80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172 729,26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1 328,7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1 151 038,99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5 107 000,00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4 455 371,84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1 534 406,45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793 1 16 33020 02 0000 140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000 1 16 37020 02 0000 140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153 429,67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45 627,64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13 584 521,43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821 178,19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52 389,11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9 457 156,78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18 727 861,56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395 310,57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-4 846,37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131 605,50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-922 088,93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57 750,00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23 477,81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16 056 499,80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2 877 676,62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(ПЕРЕЧИСЛЕНИЯ) ПО УРЕГУЛИРОВАНИЮ РАСЧЕТОВ МЕЖДУ БЮДЖЕТАМИ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в бюджеты (перечисления из бюджета)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000 1 18 00000 00 0000 180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21 473 971 486,22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24 986 707 243,72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19 846 479 484,68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23 739 595 522,57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8 095 710 200,00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9 563 546 200,00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4 226 278 370,00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6 470 710 364,93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153,1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000 2 02 02046 00 0000 151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000 2 02 02046 02 0000 151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000 2 02 02051 00 0000 151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248 096 828,00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244 483 632,47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248 096 828,00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244 483 632,47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42 453 000,00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42 309 579,87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54 774 600,00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51 304 824,60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000 2 02 02077 00 0000 151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3 933 984 100,00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3 933 984 100,00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3 918 984 100,00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реализацию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мероприятий Государственного плана подготовки управленческих кадров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мероприятий Государственного плана подготовки управленческих кадров</w:t>
            </w:r>
            <w:proofErr w:type="gram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000 2 02 02133 00 0000 151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000 2 02 02133 02 0000 151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4E3A3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ющих детей до достижения ребенком возраста трех лет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осуществление ежемесячной денежной выплаты,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назнача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емой в случае рожден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ющих детей до достижения ребенком возраста трех лет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000 2 02 02217 00 0000 151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грантовую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грантовую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грантовую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000 2 02 02250 00 0000 151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4 347 856 520,00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4 442 029 860,62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на выплаты инвалидам компенсаций страховых премий по договорам обязательного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                                  1995 года № 5-ФЗ "О ветеранах", в соответствии с Указом Президента Российской Федерации от 7 мая 2008 года № 714 "Об обеспечении жильем ветеранов Вел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икой Отечественной войны 1941-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1945 годов"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4E3A3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                                    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1945 годов"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000 2 02 03070 00 0000 151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                                              1995 года № 5-ФЗ "О ветеранах" и от 24 ноября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000 2 02 03070 02 0000 151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674E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674EF6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                                         1995 года № 5-ФЗ "О ветеранах" и от 24 ноября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на выплату государственных пособий лицам, не подлежащим обязательному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социаль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ному страхованию на случай временной нетру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доспособ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000 2 02 03998 02 0000 151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3 176 634 394,68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3 263 309 097,02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1 602 624,27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1 899 093,77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1 602 624,27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1 899 093,77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1 129 485,03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1 382 988,53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473 139,24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516 105,24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000 2 02 04017 00 0000 151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бюджетам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754 2 02 04091 02 0000 151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758 2 02 04097 02 0000 151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000 2 02 04999 00 0000 151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55149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в бюджеты субъектов Российской Федерации от государственной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603 713 000,00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580 000 806,39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422 599 100,00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398 886 906,39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000 2 03 02060 02 0000 180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Предоставление негосударственными организациями грантов для получателей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Предоставление негосударственными организациями грантов для получателей </w:t>
            </w: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299 092 223,66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10 542 985,64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1 066 804,86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73 084,00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8 937 889,00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456 367,78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159 753 616,61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3 472 598,27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31 585 109,37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6 438 495,70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50 675 975,45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5 355 029,83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395 474,46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44 943,98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4 369 097,81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5 280 220,08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50 614 584,39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288 544,60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518 193,72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328 248,95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119 351 293,08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12 660,10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109 623 306,54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87 346,82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43 209,14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1 587,06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35 601,62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6 188 599,00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1 162 306,01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776 2 18 02040 02 0000 151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1 594 376,18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531 425,61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5 255 761,68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840 503,30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2 720 635,46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603 208,00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717 734,92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329 330,65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39 503,97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289 826,68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-7 476 191,09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-16 275 736,00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-15 690 070,69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-1 371 688,07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-62 220 092,24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-19 428 265,67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-35 738 588,81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-332 969 923,74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-8 574 751,79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-26 854 471,82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-212 943,60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-4 381 420,51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-191 927,99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-15 575 392,03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C45D8" w:rsidRDefault="008C45D8" w:rsidP="00674EF6">
      <w:pPr>
        <w:tabs>
          <w:tab w:val="left" w:pos="426"/>
        </w:tabs>
        <w:ind w:left="426" w:firstLine="850"/>
        <w:jc w:val="center"/>
      </w:pPr>
    </w:p>
    <w:sectPr w:rsidR="008C45D8" w:rsidSect="001E7317">
      <w:headerReference w:type="default" r:id="rId7"/>
      <w:pgSz w:w="16838" w:h="11906" w:orient="landscape" w:code="9"/>
      <w:pgMar w:top="119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B13" w:rsidRDefault="00065B13" w:rsidP="0092582A">
      <w:r>
        <w:separator/>
      </w:r>
    </w:p>
  </w:endnote>
  <w:endnote w:type="continuationSeparator" w:id="0">
    <w:p w:rsidR="00065B13" w:rsidRDefault="00065B13" w:rsidP="00925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B13" w:rsidRDefault="00065B13" w:rsidP="0092582A">
      <w:r>
        <w:separator/>
      </w:r>
    </w:p>
  </w:footnote>
  <w:footnote w:type="continuationSeparator" w:id="0">
    <w:p w:rsidR="00065B13" w:rsidRDefault="00065B13" w:rsidP="009258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1085742"/>
      <w:docPartObj>
        <w:docPartGallery w:val="Page Numbers (Top of Page)"/>
        <w:docPartUnique/>
      </w:docPartObj>
    </w:sdtPr>
    <w:sdtEndPr/>
    <w:sdtContent>
      <w:p w:rsidR="00731679" w:rsidRDefault="00731679">
        <w:pPr>
          <w:pStyle w:val="a4"/>
          <w:jc w:val="right"/>
        </w:pPr>
      </w:p>
      <w:p w:rsidR="00731679" w:rsidRDefault="0073167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C5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34"/>
    <w:rsid w:val="00065B13"/>
    <w:rsid w:val="00184FED"/>
    <w:rsid w:val="001A005C"/>
    <w:rsid w:val="001E7317"/>
    <w:rsid w:val="002E4096"/>
    <w:rsid w:val="00326C5A"/>
    <w:rsid w:val="004E3A3E"/>
    <w:rsid w:val="00507B84"/>
    <w:rsid w:val="0055149A"/>
    <w:rsid w:val="00575B33"/>
    <w:rsid w:val="00625F29"/>
    <w:rsid w:val="00674EF6"/>
    <w:rsid w:val="006A5611"/>
    <w:rsid w:val="00731679"/>
    <w:rsid w:val="007806C9"/>
    <w:rsid w:val="007A2E0A"/>
    <w:rsid w:val="007F411F"/>
    <w:rsid w:val="008331D8"/>
    <w:rsid w:val="008571CD"/>
    <w:rsid w:val="008C45D8"/>
    <w:rsid w:val="0092061A"/>
    <w:rsid w:val="0092582A"/>
    <w:rsid w:val="00A52534"/>
    <w:rsid w:val="00A82879"/>
    <w:rsid w:val="00BC3BB0"/>
    <w:rsid w:val="00DB7C73"/>
    <w:rsid w:val="00E55434"/>
    <w:rsid w:val="00EC10D8"/>
    <w:rsid w:val="00F8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5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82A"/>
  </w:style>
  <w:style w:type="paragraph" w:styleId="a6">
    <w:name w:val="footer"/>
    <w:basedOn w:val="a"/>
    <w:link w:val="a7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82A"/>
  </w:style>
  <w:style w:type="paragraph" w:styleId="a8">
    <w:name w:val="Balloon Text"/>
    <w:basedOn w:val="a"/>
    <w:link w:val="a9"/>
    <w:uiPriority w:val="99"/>
    <w:semiHidden/>
    <w:unhideWhenUsed/>
    <w:rsid w:val="00507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5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82A"/>
  </w:style>
  <w:style w:type="paragraph" w:styleId="a6">
    <w:name w:val="footer"/>
    <w:basedOn w:val="a"/>
    <w:link w:val="a7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82A"/>
  </w:style>
  <w:style w:type="paragraph" w:styleId="a8">
    <w:name w:val="Balloon Text"/>
    <w:basedOn w:val="a"/>
    <w:link w:val="a9"/>
    <w:uiPriority w:val="99"/>
    <w:semiHidden/>
    <w:unhideWhenUsed/>
    <w:rsid w:val="00507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84</Pages>
  <Words>21997</Words>
  <Characters>125384</Characters>
  <Application>Microsoft Office Word</Application>
  <DocSecurity>0</DocSecurity>
  <Lines>1044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15</cp:revision>
  <cp:lastPrinted>2016-06-08T00:02:00Z</cp:lastPrinted>
  <dcterms:created xsi:type="dcterms:W3CDTF">2016-05-12T22:47:00Z</dcterms:created>
  <dcterms:modified xsi:type="dcterms:W3CDTF">2016-06-20T01:34:00Z</dcterms:modified>
</cp:coreProperties>
</file>