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567CC" w:rsidTr="00265D7E">
        <w:trPr>
          <w:trHeight w:val="853"/>
        </w:trPr>
        <w:tc>
          <w:tcPr>
            <w:tcW w:w="9570" w:type="dxa"/>
          </w:tcPr>
          <w:p w:rsidR="00A567CC" w:rsidRPr="005B0B43" w:rsidRDefault="00A567CC" w:rsidP="00A567CC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DB03AFD" wp14:editId="0CD3B409">
                      <wp:simplePos x="0" y="0"/>
                      <wp:positionH relativeFrom="page">
                        <wp:posOffset>4657725</wp:posOffset>
                      </wp:positionH>
                      <wp:positionV relativeFrom="page">
                        <wp:posOffset>552449</wp:posOffset>
                      </wp:positionV>
                      <wp:extent cx="2390775" cy="657225"/>
                      <wp:effectExtent l="0" t="0" r="952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07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61F5E" w:rsidRPr="000945E2" w:rsidRDefault="00F61F5E" w:rsidP="00F61F5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945E2">
                                    <w:rPr>
                                      <w:sz w:val="22"/>
                                      <w:szCs w:val="22"/>
                                    </w:rPr>
                                    <w:t>Проект подготовлен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  <w:p w:rsidR="00A567CC" w:rsidRPr="00FE6AC0" w:rsidRDefault="00A567CC" w:rsidP="00A567C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6.75pt;margin-top:43.5pt;width:188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mPew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" o:allowincell="f" stroked="f">
                      <v:textbox inset="0,0,0,0">
                        <w:txbxContent>
                          <w:p w:rsidR="00F61F5E" w:rsidRPr="000945E2" w:rsidRDefault="00F61F5E" w:rsidP="00F61F5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45E2">
                              <w:rPr>
                                <w:sz w:val="22"/>
                                <w:szCs w:val="22"/>
                              </w:rPr>
                              <w:t>Проект подготовлен комитетом Законодательного Собрания по бюджетно-налоговой политике и финансовым ресурсам</w:t>
                            </w:r>
                          </w:p>
                          <w:p w:rsidR="00A567CC" w:rsidRPr="00FE6AC0" w:rsidRDefault="00A567CC" w:rsidP="00A567C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D83470" w:rsidTr="004865EA">
        <w:trPr>
          <w:trHeight w:val="1136"/>
        </w:trPr>
        <w:tc>
          <w:tcPr>
            <w:tcW w:w="9570" w:type="dxa"/>
          </w:tcPr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1C5FDB">
        <w:rPr>
          <w:b/>
          <w:sz w:val="28"/>
          <w:szCs w:val="20"/>
        </w:rPr>
        <w:t>5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B00F1F" w:rsidRPr="00FA6424" w:rsidRDefault="00B00F1F" w:rsidP="00B00F1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в первом чтении</w:t>
      </w:r>
    </w:p>
    <w:p w:rsidR="004865EA" w:rsidRPr="00FA6424" w:rsidRDefault="004865EA" w:rsidP="004865E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CF2EFF" w:rsidRPr="00306ABF" w:rsidRDefault="00CF2EFF" w:rsidP="00CF2E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доходам в сумме </w:t>
      </w:r>
      <w:r w:rsidRPr="00CF2EFF">
        <w:rPr>
          <w:b w:val="0"/>
          <w:sz w:val="28"/>
          <w:szCs w:val="28"/>
        </w:rPr>
        <w:t>22 406 239,89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– в </w:t>
      </w:r>
      <w:r w:rsidRPr="002A1773">
        <w:rPr>
          <w:b w:val="0"/>
          <w:sz w:val="28"/>
          <w:szCs w:val="28"/>
        </w:rPr>
        <w:t xml:space="preserve">сумме </w:t>
      </w:r>
      <w:r w:rsidRPr="00CF2EFF">
        <w:rPr>
          <w:b w:val="0"/>
          <w:sz w:val="28"/>
          <w:szCs w:val="28"/>
        </w:rPr>
        <w:t>22 838 507,52</w:t>
      </w:r>
      <w:r w:rsidRPr="002A1773">
        <w:rPr>
          <w:b w:val="0"/>
          <w:sz w:val="28"/>
          <w:szCs w:val="28"/>
        </w:rPr>
        <w:t xml:space="preserve"> тыс. рублей, с превышением </w:t>
      </w:r>
      <w:r>
        <w:rPr>
          <w:b w:val="0"/>
          <w:sz w:val="28"/>
          <w:szCs w:val="28"/>
        </w:rPr>
        <w:t>расходов над</w:t>
      </w:r>
      <w:r w:rsidRPr="002A17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ами</w:t>
      </w:r>
      <w:r w:rsidRPr="002A1773">
        <w:rPr>
          <w:b w:val="0"/>
          <w:sz w:val="28"/>
          <w:szCs w:val="28"/>
        </w:rPr>
        <w:t xml:space="preserve"> в сумме </w:t>
      </w:r>
      <w:r w:rsidRPr="00CF2EFF">
        <w:rPr>
          <w:b w:val="0"/>
          <w:sz w:val="28"/>
          <w:szCs w:val="28"/>
        </w:rPr>
        <w:t>432</w:t>
      </w:r>
      <w:r>
        <w:rPr>
          <w:b w:val="0"/>
          <w:sz w:val="28"/>
          <w:szCs w:val="28"/>
        </w:rPr>
        <w:t xml:space="preserve"> </w:t>
      </w:r>
      <w:r w:rsidRPr="00CF2EFF">
        <w:rPr>
          <w:b w:val="0"/>
          <w:sz w:val="28"/>
          <w:szCs w:val="28"/>
        </w:rPr>
        <w:t xml:space="preserve">267,63 </w:t>
      </w:r>
      <w:r w:rsidRPr="002A1773">
        <w:rPr>
          <w:b w:val="0"/>
          <w:sz w:val="28"/>
          <w:szCs w:val="28"/>
        </w:rPr>
        <w:t>тыс. рублей.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 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8061B6">
        <w:rPr>
          <w:b w:val="0"/>
          <w:sz w:val="28"/>
          <w:szCs w:val="28"/>
        </w:rPr>
        <w:t>5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CF2EFF" w:rsidRPr="00F61F5E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</w:t>
      </w:r>
      <w:r w:rsidRPr="007975E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</w:t>
      </w:r>
    </w:p>
    <w:p w:rsidR="00CF2EFF" w:rsidRPr="007975E6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ведомственной структуре расходов бюджета согласно приложению 3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6.</w:t>
      </w:r>
    </w:p>
    <w:p w:rsidR="00CF2EFF" w:rsidRPr="00BC0DE3" w:rsidRDefault="00CF2EFF" w:rsidP="00BE05D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A80AA3">
        <w:rPr>
          <w:b w:val="0"/>
          <w:sz w:val="28"/>
          <w:szCs w:val="28"/>
        </w:rPr>
        <w:t xml:space="preserve">Утвердить показатели распределения межбюджетных трансфертов, полученных фондом из бюджета Федерального фонда обязательного </w:t>
      </w:r>
      <w:r w:rsidRPr="00A80AA3">
        <w:rPr>
          <w:b w:val="0"/>
          <w:sz w:val="28"/>
          <w:szCs w:val="28"/>
        </w:rPr>
        <w:lastRenderedPageBreak/>
        <w:t xml:space="preserve">медицинского страхования </w:t>
      </w:r>
      <w:r w:rsidR="00A80AA3" w:rsidRPr="00A80AA3">
        <w:rPr>
          <w:b w:val="0"/>
          <w:sz w:val="28"/>
          <w:szCs w:val="28"/>
        </w:rPr>
        <w:t>и бюджетов территориальных фондов</w:t>
      </w:r>
      <w:r w:rsidR="00BE05D5">
        <w:rPr>
          <w:b w:val="0"/>
          <w:sz w:val="28"/>
          <w:szCs w:val="28"/>
        </w:rPr>
        <w:t xml:space="preserve"> </w:t>
      </w:r>
      <w:r w:rsidR="00A80AA3" w:rsidRPr="00A80AA3">
        <w:rPr>
          <w:b w:val="0"/>
          <w:sz w:val="28"/>
          <w:szCs w:val="28"/>
        </w:rPr>
        <w:t>обязательного медицинского страхования в 2015 году</w:t>
      </w:r>
      <w:r>
        <w:rPr>
          <w:b w:val="0"/>
          <w:sz w:val="28"/>
          <w:szCs w:val="28"/>
        </w:rPr>
        <w:t xml:space="preserve">, согласно </w:t>
      </w:r>
      <w:r w:rsidR="001158D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приложению 5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Pr="00BC0DE3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7.</w:t>
      </w:r>
    </w:p>
    <w:p w:rsidR="00CF2EFF" w:rsidRPr="009C1BFB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BE2381" w:rsidRDefault="00D05C33" w:rsidP="00D05C33">
      <w:pPr>
        <w:pStyle w:val="30"/>
        <w:suppressAutoHyphens/>
        <w:jc w:val="both"/>
        <w:rPr>
          <w:b w:val="0"/>
          <w:sz w:val="28"/>
          <w:szCs w:val="28"/>
        </w:rPr>
      </w:pPr>
      <w:r w:rsidRPr="00BE2381">
        <w:rPr>
          <w:b w:val="0"/>
          <w:sz w:val="28"/>
          <w:szCs w:val="28"/>
        </w:rPr>
        <w:t>Губернатор края</w:t>
      </w:r>
      <w:r w:rsidRPr="00BE2381">
        <w:rPr>
          <w:b w:val="0"/>
          <w:sz w:val="28"/>
          <w:szCs w:val="28"/>
        </w:rPr>
        <w:tab/>
        <w:t xml:space="preserve">          </w:t>
      </w:r>
      <w:r w:rsidR="00BE2381">
        <w:rPr>
          <w:b w:val="0"/>
          <w:sz w:val="28"/>
          <w:szCs w:val="28"/>
        </w:rPr>
        <w:t xml:space="preserve"> </w:t>
      </w:r>
      <w:r w:rsidRPr="00BE2381">
        <w:rPr>
          <w:b w:val="0"/>
          <w:sz w:val="28"/>
          <w:szCs w:val="28"/>
        </w:rPr>
        <w:t xml:space="preserve">                                                         В.В. </w:t>
      </w:r>
      <w:proofErr w:type="spellStart"/>
      <w:r w:rsidRPr="00BE2381">
        <w:rPr>
          <w:b w:val="0"/>
          <w:sz w:val="28"/>
          <w:szCs w:val="28"/>
        </w:rPr>
        <w:t>Миклушевский</w:t>
      </w:r>
      <w:proofErr w:type="spellEnd"/>
    </w:p>
    <w:p w:rsidR="00D346F3" w:rsidRPr="00BE2381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</w:p>
    <w:sectPr w:rsidR="00D346F3" w:rsidRPr="00BE2381" w:rsidSect="00950494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AB1" w:rsidRDefault="00FF7AB1">
      <w:r>
        <w:separator/>
      </w:r>
    </w:p>
  </w:endnote>
  <w:endnote w:type="continuationSeparator" w:id="0">
    <w:p w:rsidR="00FF7AB1" w:rsidRDefault="00FF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AB1" w:rsidRDefault="00FF7AB1">
      <w:r>
        <w:separator/>
      </w:r>
    </w:p>
  </w:footnote>
  <w:footnote w:type="continuationSeparator" w:id="0">
    <w:p w:rsidR="00FF7AB1" w:rsidRDefault="00FF7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516538"/>
      <w:docPartObj>
        <w:docPartGallery w:val="Page Numbers (Top of Page)"/>
        <w:docPartUnique/>
      </w:docPartObj>
    </w:sdtPr>
    <w:sdtEndPr/>
    <w:sdtContent>
      <w:p w:rsidR="00950494" w:rsidRDefault="00950494">
        <w:pPr>
          <w:pStyle w:val="a6"/>
          <w:jc w:val="right"/>
        </w:pPr>
        <w:r w:rsidRPr="00950494">
          <w:rPr>
            <w:sz w:val="28"/>
            <w:szCs w:val="28"/>
          </w:rPr>
          <w:fldChar w:fldCharType="begin"/>
        </w:r>
        <w:r w:rsidRPr="00950494">
          <w:rPr>
            <w:sz w:val="28"/>
            <w:szCs w:val="28"/>
          </w:rPr>
          <w:instrText>PAGE   \* MERGEFORMAT</w:instrText>
        </w:r>
        <w:r w:rsidRPr="00950494">
          <w:rPr>
            <w:sz w:val="28"/>
            <w:szCs w:val="28"/>
          </w:rPr>
          <w:fldChar w:fldCharType="separate"/>
        </w:r>
        <w:r w:rsidR="001158D7">
          <w:rPr>
            <w:noProof/>
            <w:sz w:val="28"/>
            <w:szCs w:val="28"/>
          </w:rPr>
          <w:t>2</w:t>
        </w:r>
        <w:r w:rsidRPr="00950494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58D7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494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D6E05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227D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0F1F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4971"/>
    <w:rsid w:val="00BD71C4"/>
    <w:rsid w:val="00BE05D5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6250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EF7E83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1F5E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AB1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95049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9504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E620-9C65-4194-8A05-3CC94DB0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Евдокимова</cp:lastModifiedBy>
  <cp:revision>22</cp:revision>
  <cp:lastPrinted>2014-06-05T03:37:00Z</cp:lastPrinted>
  <dcterms:created xsi:type="dcterms:W3CDTF">2015-04-20T06:11:00Z</dcterms:created>
  <dcterms:modified xsi:type="dcterms:W3CDTF">2016-05-16T04:13:00Z</dcterms:modified>
</cp:coreProperties>
</file>