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4819" w:type="dxa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DD6A68" w:rsidRPr="00DD6A68" w:rsidTr="00DD6A68">
        <w:tc>
          <w:tcPr>
            <w:tcW w:w="4819" w:type="dxa"/>
          </w:tcPr>
          <w:p w:rsidR="00DD6A68" w:rsidRDefault="00DD6A68" w:rsidP="00DD6A6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6A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заседанию комитета по продовольственной политике и природопользованию ЗАКС ПК </w:t>
            </w:r>
          </w:p>
          <w:p w:rsidR="00DD6A68" w:rsidRPr="00DD6A68" w:rsidRDefault="00DD6A68" w:rsidP="00DD6A6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DD6A68" w:rsidRPr="00DD6A68" w:rsidRDefault="00DD6A68" w:rsidP="00DD6A6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30</w:t>
            </w:r>
            <w:r w:rsidRPr="00DD6A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мая 2016 г., </w:t>
            </w:r>
          </w:p>
          <w:p w:rsidR="00DD6A68" w:rsidRPr="00DD6A68" w:rsidRDefault="00DD6A68" w:rsidP="00DD6A6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каб. 807, </w:t>
            </w:r>
            <w:r w:rsidRPr="00DD6A68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Pr="00DD6A68">
              <w:rPr>
                <w:rFonts w:ascii="Times New Roman" w:hAnsi="Times New Roman" w:cs="Times New Roman"/>
                <w:i/>
                <w:sz w:val="28"/>
                <w:szCs w:val="28"/>
              </w:rPr>
              <w:t>-00 час.</w:t>
            </w:r>
          </w:p>
        </w:tc>
      </w:tr>
    </w:tbl>
    <w:p w:rsidR="00DD6A68" w:rsidRPr="00DD6A68" w:rsidRDefault="00DD6A68" w:rsidP="00DD6A68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D6A68" w:rsidRPr="00DD6A68" w:rsidRDefault="00DD6A68" w:rsidP="00DD6A68">
      <w:pPr>
        <w:spacing w:after="12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A68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DD6A68" w:rsidRPr="00DD6A68" w:rsidRDefault="00DD6A68" w:rsidP="00DD6A68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A68">
        <w:rPr>
          <w:rFonts w:ascii="Times New Roman" w:hAnsi="Times New Roman" w:cs="Times New Roman"/>
          <w:b/>
          <w:sz w:val="28"/>
          <w:szCs w:val="28"/>
        </w:rPr>
        <w:t>О</w:t>
      </w:r>
      <w:r w:rsidR="00B329D6">
        <w:rPr>
          <w:rFonts w:ascii="Times New Roman" w:hAnsi="Times New Roman" w:cs="Times New Roman"/>
          <w:b/>
          <w:sz w:val="28"/>
          <w:szCs w:val="28"/>
        </w:rPr>
        <w:t xml:space="preserve"> ходе </w:t>
      </w:r>
      <w:r w:rsidRPr="00DD6A68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="00B329D6">
        <w:rPr>
          <w:rFonts w:ascii="Times New Roman" w:hAnsi="Times New Roman" w:cs="Times New Roman"/>
          <w:b/>
          <w:sz w:val="28"/>
          <w:szCs w:val="28"/>
        </w:rPr>
        <w:t>г</w:t>
      </w:r>
      <w:r w:rsidRPr="00DD6A68">
        <w:rPr>
          <w:rFonts w:ascii="Times New Roman" w:hAnsi="Times New Roman" w:cs="Times New Roman"/>
          <w:b/>
          <w:sz w:val="28"/>
          <w:szCs w:val="28"/>
        </w:rPr>
        <w:t xml:space="preserve">осударственной программы </w:t>
      </w:r>
      <w:r w:rsidR="00B329D6">
        <w:rPr>
          <w:rFonts w:ascii="Times New Roman" w:hAnsi="Times New Roman" w:cs="Times New Roman"/>
          <w:b/>
          <w:sz w:val="28"/>
          <w:szCs w:val="28"/>
        </w:rPr>
        <w:t>Приморского края «Р</w:t>
      </w:r>
      <w:r w:rsidRPr="00DD6A68">
        <w:rPr>
          <w:rFonts w:ascii="Times New Roman" w:hAnsi="Times New Roman" w:cs="Times New Roman"/>
          <w:b/>
          <w:sz w:val="28"/>
          <w:szCs w:val="28"/>
        </w:rPr>
        <w:t>азвити</w:t>
      </w:r>
      <w:r w:rsidR="00B329D6">
        <w:rPr>
          <w:rFonts w:ascii="Times New Roman" w:hAnsi="Times New Roman" w:cs="Times New Roman"/>
          <w:b/>
          <w:sz w:val="28"/>
          <w:szCs w:val="28"/>
        </w:rPr>
        <w:t>е</w:t>
      </w:r>
      <w:r w:rsidRPr="00DD6A68">
        <w:rPr>
          <w:rFonts w:ascii="Times New Roman" w:hAnsi="Times New Roman" w:cs="Times New Roman"/>
          <w:b/>
          <w:sz w:val="28"/>
          <w:szCs w:val="28"/>
        </w:rPr>
        <w:t xml:space="preserve"> сельского хозяйства и регулирования рынков сельскохозяйственной продукции, сырья и продовольствия</w:t>
      </w:r>
      <w:r w:rsidR="00B329D6">
        <w:rPr>
          <w:rFonts w:ascii="Times New Roman" w:hAnsi="Times New Roman" w:cs="Times New Roman"/>
          <w:b/>
          <w:sz w:val="28"/>
          <w:szCs w:val="28"/>
        </w:rPr>
        <w:t xml:space="preserve">. Повышение уровня жизни сельского населения Приморского края» на 2013-2020 годы </w:t>
      </w:r>
      <w:r w:rsidR="00B329D6">
        <w:rPr>
          <w:rFonts w:ascii="Times New Roman" w:hAnsi="Times New Roman" w:cs="Times New Roman"/>
          <w:b/>
          <w:sz w:val="28"/>
          <w:szCs w:val="28"/>
        </w:rPr>
        <w:br/>
        <w:t>в целях создания благоприятных условий по обеспечению жителей Приморского края качественной безопасной продукцией собственного производства</w:t>
      </w:r>
    </w:p>
    <w:p w:rsidR="00B329D6" w:rsidRPr="00B329D6" w:rsidRDefault="00B329D6" w:rsidP="00B329D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9D6" w:rsidRPr="00B329D6" w:rsidRDefault="00B329D6" w:rsidP="00B329D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9D6" w:rsidRDefault="00B329D6" w:rsidP="00B329D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9D6">
        <w:rPr>
          <w:rFonts w:ascii="Times New Roman" w:hAnsi="Times New Roman" w:cs="Times New Roman"/>
          <w:b/>
          <w:sz w:val="28"/>
          <w:szCs w:val="28"/>
        </w:rPr>
        <w:t>Уважаемый Евгений Александрович!</w:t>
      </w:r>
    </w:p>
    <w:p w:rsidR="00B329D6" w:rsidRPr="00B329D6" w:rsidRDefault="00B329D6" w:rsidP="00B329D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9D6" w:rsidRPr="00B329D6" w:rsidRDefault="00B329D6" w:rsidP="00B329D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9D6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B329D6" w:rsidRPr="00B329D6" w:rsidRDefault="00B329D6" w:rsidP="00B329D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572" w:rsidRDefault="00FE7572" w:rsidP="00B329D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9D6" w:rsidRPr="00B329D6" w:rsidRDefault="00B329D6" w:rsidP="00B329D6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B329D6">
        <w:rPr>
          <w:rFonts w:ascii="Times New Roman" w:eastAsia="Calibri" w:hAnsi="Times New Roman" w:cs="Times New Roman"/>
          <w:sz w:val="28"/>
          <w:szCs w:val="28"/>
        </w:rPr>
        <w:t>Целью аграрной политики Приморского края является формирование эффективного агропромышленного производства и аграрного рынка, обеспечивающих продовольственную безопасность и насыщение рынка края качественным продовольствием, доступным всем группам населения, создание устойчивой сырьевой базы для отраслей перерабатывающей промышленности агропромышленного комплекса.</w:t>
      </w:r>
    </w:p>
    <w:p w:rsidR="00B329D6" w:rsidRPr="00562E9C" w:rsidRDefault="00B329D6" w:rsidP="00B329D6">
      <w:pPr>
        <w:pStyle w:val="21"/>
        <w:widowControl w:val="0"/>
        <w:spacing w:line="360" w:lineRule="auto"/>
        <w:ind w:firstLine="709"/>
        <w:rPr>
          <w:bCs/>
          <w:szCs w:val="28"/>
        </w:rPr>
      </w:pPr>
      <w:r w:rsidRPr="00562E9C">
        <w:rPr>
          <w:szCs w:val="28"/>
        </w:rPr>
        <w:t>Указом Президента Российской Федерации от 30.01.2010 №</w:t>
      </w:r>
      <w:r>
        <w:rPr>
          <w:szCs w:val="28"/>
        </w:rPr>
        <w:t xml:space="preserve"> </w:t>
      </w:r>
      <w:r w:rsidRPr="00562E9C">
        <w:rPr>
          <w:szCs w:val="28"/>
        </w:rPr>
        <w:t xml:space="preserve">120 утверждена Доктрина продовольственной безопасности Российской Федерации, которая определила задачи по обеспечению потребности в продуктах питания собственного производства: </w:t>
      </w:r>
      <w:r w:rsidRPr="00562E9C">
        <w:rPr>
          <w:bCs/>
          <w:szCs w:val="28"/>
        </w:rPr>
        <w:t>зерна – не менее 95%; сахара – не менее 80%; растительного масла – не менее 80%; мяса и мясопродуктов (в пересчете на мясо) – не менее 85%; молока и молокопродуктов (в пересчете на молоко) –</w:t>
      </w:r>
      <w:r w:rsidRPr="00562E9C">
        <w:rPr>
          <w:bCs/>
          <w:szCs w:val="28"/>
        </w:rPr>
        <w:br/>
        <w:t>не менее 90%; рыбной продукции – не менее 80%; картофеля – не менее 95%.</w:t>
      </w:r>
    </w:p>
    <w:p w:rsidR="00B329D6" w:rsidRPr="00B329D6" w:rsidRDefault="00B329D6" w:rsidP="00B329D6">
      <w:pPr>
        <w:pStyle w:val="21"/>
        <w:widowControl w:val="0"/>
        <w:spacing w:line="360" w:lineRule="auto"/>
        <w:ind w:firstLine="709"/>
        <w:rPr>
          <w:bCs/>
          <w:szCs w:val="28"/>
        </w:rPr>
      </w:pPr>
      <w:r w:rsidRPr="00B329D6">
        <w:rPr>
          <w:bCs/>
          <w:szCs w:val="28"/>
        </w:rPr>
        <w:t xml:space="preserve">В настоящее время Приморский край в полном объеме обеспечивает потребность населения в сахаре, сое и картофеле. </w:t>
      </w:r>
    </w:p>
    <w:p w:rsidR="00B329D6" w:rsidRPr="00B329D6" w:rsidRDefault="00B329D6" w:rsidP="00B329D6">
      <w:pPr>
        <w:pStyle w:val="21"/>
        <w:widowControl w:val="0"/>
        <w:spacing w:line="360" w:lineRule="auto"/>
        <w:ind w:firstLine="709"/>
        <w:rPr>
          <w:bCs/>
          <w:szCs w:val="28"/>
        </w:rPr>
      </w:pPr>
      <w:r w:rsidRPr="00B329D6">
        <w:rPr>
          <w:bCs/>
          <w:szCs w:val="28"/>
        </w:rPr>
        <w:lastRenderedPageBreak/>
        <w:t>В целом, доля собственного производства продуктов в крае от общего потребления в 2015 году составила: по яйцу – 71,8%, молоку и молочным продуктам – 40,4%, по мясу и мясопродуктам – 32,3%, картофелю – 100%, сое – 100%, овощам – 65,1%, сахару – 100%, маслу растительному – 59,2%.</w:t>
      </w:r>
    </w:p>
    <w:p w:rsidR="00B329D6" w:rsidRPr="00B329D6" w:rsidRDefault="00B329D6" w:rsidP="00B329D6">
      <w:pPr>
        <w:pStyle w:val="21"/>
        <w:widowControl w:val="0"/>
        <w:spacing w:line="360" w:lineRule="auto"/>
        <w:ind w:firstLine="709"/>
        <w:rPr>
          <w:bCs/>
          <w:szCs w:val="28"/>
        </w:rPr>
      </w:pPr>
      <w:r w:rsidRPr="00B329D6">
        <w:rPr>
          <w:bCs/>
          <w:szCs w:val="28"/>
        </w:rPr>
        <w:t>Таким образом, основной задачей, поставленной Приморскому краю Доктриной продовольственной безопасности, является увеличение потребления продуктов питания собственного производства на душу населения в год, что будет способствовать снижению продовольственной зависимости от импорта.</w:t>
      </w:r>
    </w:p>
    <w:p w:rsidR="00B329D6" w:rsidRPr="00B329D6" w:rsidRDefault="00B329D6" w:rsidP="00B329D6">
      <w:pPr>
        <w:pStyle w:val="21"/>
        <w:widowControl w:val="0"/>
        <w:spacing w:line="360" w:lineRule="auto"/>
        <w:ind w:firstLine="709"/>
        <w:rPr>
          <w:bCs/>
          <w:szCs w:val="28"/>
        </w:rPr>
      </w:pPr>
      <w:r w:rsidRPr="00B329D6">
        <w:rPr>
          <w:bCs/>
          <w:szCs w:val="28"/>
        </w:rPr>
        <w:t>В рамках поставленной задачи, реализуется краевая государственная программа «Развитие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 на 2013 - 2020 годы» (далее – Государственная программа), утвержденная Постановлением Администрации Приморского края от 7 декабря 2012 года № 392-па, которая позволяет стабилизировать ситуацию в агропромышленном комплексе края, сделав его привлекательным для бизнеса и вложения инвестиций.</w:t>
      </w:r>
    </w:p>
    <w:p w:rsidR="00DD78F0" w:rsidRPr="00AA1BC0" w:rsidRDefault="00B329D6" w:rsidP="00B329D6">
      <w:pPr>
        <w:pStyle w:val="21"/>
        <w:widowControl w:val="0"/>
        <w:spacing w:line="360" w:lineRule="auto"/>
        <w:ind w:firstLine="709"/>
        <w:rPr>
          <w:rFonts w:eastAsia="Calibri"/>
          <w:szCs w:val="28"/>
        </w:rPr>
      </w:pPr>
      <w:r w:rsidRPr="00562E9C">
        <w:rPr>
          <w:spacing w:val="-2"/>
          <w:szCs w:val="28"/>
        </w:rPr>
        <w:t>В ходе выполнения Государственной программы в 201</w:t>
      </w:r>
      <w:r>
        <w:rPr>
          <w:spacing w:val="-2"/>
          <w:szCs w:val="28"/>
        </w:rPr>
        <w:t>5</w:t>
      </w:r>
      <w:r w:rsidRPr="00562E9C">
        <w:rPr>
          <w:spacing w:val="-2"/>
          <w:szCs w:val="28"/>
        </w:rPr>
        <w:t xml:space="preserve"> году были достигнуты следующие результаты.</w:t>
      </w:r>
      <w:r>
        <w:rPr>
          <w:spacing w:val="-2"/>
          <w:szCs w:val="28"/>
        </w:rPr>
        <w:t xml:space="preserve"> В</w:t>
      </w:r>
      <w:r w:rsidR="008400E7" w:rsidRPr="00AA1BC0">
        <w:rPr>
          <w:rFonts w:eastAsia="Calibri"/>
          <w:szCs w:val="28"/>
        </w:rPr>
        <w:t>ыпуск продукции сельского хозяйства края всеми категориями хозяйств составил 35,1 млрд. рублей или в сопоставимой оценке 93,7% к уровню 2014 года (при плане 106,6%). Индекс производства продукции животноводства к предыдущему году составил 103,3% (плановое значение 109,3%), растениеводства – 88,2% (плановое значение 104,7%).</w:t>
      </w:r>
    </w:p>
    <w:p w:rsidR="008400E7" w:rsidRPr="00AA1BC0" w:rsidRDefault="008400E7" w:rsidP="00DD78F0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hAnsi="Times New Roman" w:cs="Times New Roman"/>
          <w:sz w:val="28"/>
          <w:szCs w:val="28"/>
        </w:rPr>
        <w:t>Валовая продукция сельского хозяйства Приморского края за последние пять лет увеличилась на 14% и стабильно составляет около 1% валовой продукции сельского хозяйства Российской Федерации. Основную долю в краевой продукции растениеводства занимает картофель и овощи, в животноводстве – выращивание скота и птицы, производство молока.</w:t>
      </w:r>
    </w:p>
    <w:p w:rsidR="008400E7" w:rsidRPr="00AA1BC0" w:rsidRDefault="008400E7" w:rsidP="008400E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AA1BC0">
        <w:rPr>
          <w:rFonts w:ascii="Times New Roman" w:hAnsi="Times New Roman" w:cs="Times New Roman"/>
          <w:sz w:val="28"/>
          <w:szCs w:val="28"/>
        </w:rPr>
        <w:t>Площадь сельскохозяйственных угодий, закрепленных за землепользователями</w:t>
      </w:r>
      <w:r w:rsidR="00BC6F20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края, составляет 1195,4 тыс. гектар</w:t>
      </w:r>
      <w:r w:rsidR="00BC6F20">
        <w:rPr>
          <w:rFonts w:ascii="Times New Roman" w:hAnsi="Times New Roman" w:cs="Times New Roman"/>
          <w:sz w:val="28"/>
          <w:szCs w:val="28"/>
        </w:rPr>
        <w:t>ов</w:t>
      </w:r>
      <w:r w:rsidRPr="00AA1BC0">
        <w:rPr>
          <w:rFonts w:ascii="Times New Roman" w:hAnsi="Times New Roman" w:cs="Times New Roman"/>
          <w:sz w:val="28"/>
          <w:szCs w:val="28"/>
        </w:rPr>
        <w:t>, в</w:t>
      </w:r>
      <w:r w:rsidR="00BC6F20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том</w:t>
      </w:r>
      <w:r w:rsidR="00BC6F20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1922EA">
        <w:rPr>
          <w:rFonts w:ascii="Times New Roman" w:hAnsi="Times New Roman" w:cs="Times New Roman"/>
          <w:sz w:val="28"/>
          <w:szCs w:val="28"/>
        </w:rPr>
        <w:br/>
      </w:r>
      <w:r w:rsidR="00D62127">
        <w:rPr>
          <w:rFonts w:ascii="Times New Roman" w:hAnsi="Times New Roman" w:cs="Times New Roman"/>
          <w:sz w:val="28"/>
          <w:szCs w:val="28"/>
        </w:rPr>
        <w:lastRenderedPageBreak/>
        <w:t>698,2</w:t>
      </w:r>
      <w:r w:rsidRPr="00AA1BC0">
        <w:rPr>
          <w:rFonts w:ascii="Times New Roman" w:hAnsi="Times New Roman" w:cs="Times New Roman"/>
          <w:sz w:val="28"/>
          <w:szCs w:val="28"/>
        </w:rPr>
        <w:t xml:space="preserve"> тыс. гектар</w:t>
      </w:r>
      <w:r w:rsidR="00BC6F20">
        <w:rPr>
          <w:rFonts w:ascii="Times New Roman" w:hAnsi="Times New Roman" w:cs="Times New Roman"/>
          <w:sz w:val="28"/>
          <w:szCs w:val="28"/>
        </w:rPr>
        <w:t>ов</w:t>
      </w:r>
      <w:r w:rsidRPr="00AA1BC0">
        <w:rPr>
          <w:rFonts w:ascii="Times New Roman" w:hAnsi="Times New Roman" w:cs="Times New Roman"/>
          <w:sz w:val="28"/>
          <w:szCs w:val="28"/>
        </w:rPr>
        <w:t xml:space="preserve"> пашни. Из общего числа пашни 351,</w:t>
      </w:r>
      <w:r w:rsidR="00D62127">
        <w:rPr>
          <w:rFonts w:ascii="Times New Roman" w:hAnsi="Times New Roman" w:cs="Times New Roman"/>
          <w:sz w:val="28"/>
          <w:szCs w:val="28"/>
        </w:rPr>
        <w:t>9</w:t>
      </w:r>
      <w:r w:rsidRPr="00AA1BC0">
        <w:rPr>
          <w:rFonts w:ascii="Times New Roman" w:hAnsi="Times New Roman" w:cs="Times New Roman"/>
          <w:sz w:val="28"/>
          <w:szCs w:val="28"/>
        </w:rPr>
        <w:t xml:space="preserve"> тыс. г</w:t>
      </w:r>
      <w:r w:rsidR="00BC6F20">
        <w:rPr>
          <w:rFonts w:ascii="Times New Roman" w:hAnsi="Times New Roman" w:cs="Times New Roman"/>
          <w:sz w:val="28"/>
          <w:szCs w:val="28"/>
        </w:rPr>
        <w:t>ектаров</w:t>
      </w:r>
      <w:r w:rsidRPr="00AA1BC0">
        <w:rPr>
          <w:rFonts w:ascii="Times New Roman" w:hAnsi="Times New Roman" w:cs="Times New Roman"/>
          <w:sz w:val="28"/>
          <w:szCs w:val="28"/>
        </w:rPr>
        <w:t xml:space="preserve"> (</w:t>
      </w:r>
      <w:r w:rsidR="00D62127">
        <w:rPr>
          <w:rFonts w:ascii="Times New Roman" w:hAnsi="Times New Roman" w:cs="Times New Roman"/>
          <w:sz w:val="28"/>
          <w:szCs w:val="28"/>
        </w:rPr>
        <w:t>50,4</w:t>
      </w:r>
      <w:r w:rsidRPr="00AA1BC0">
        <w:rPr>
          <w:rFonts w:ascii="Times New Roman" w:hAnsi="Times New Roman" w:cs="Times New Roman"/>
          <w:sz w:val="28"/>
          <w:szCs w:val="28"/>
        </w:rPr>
        <w:t xml:space="preserve">% от общего объема пашни) находится в пользовании сельскохозяйственных предприятий и организаций, </w:t>
      </w:r>
      <w:r w:rsidR="00D62127">
        <w:rPr>
          <w:rFonts w:ascii="Times New Roman" w:hAnsi="Times New Roman" w:cs="Times New Roman"/>
          <w:sz w:val="28"/>
          <w:szCs w:val="28"/>
        </w:rPr>
        <w:t>346,3</w:t>
      </w:r>
      <w:r w:rsidRPr="00AA1BC0">
        <w:rPr>
          <w:rFonts w:ascii="Times New Roman" w:hAnsi="Times New Roman" w:cs="Times New Roman"/>
          <w:sz w:val="28"/>
          <w:szCs w:val="28"/>
        </w:rPr>
        <w:t xml:space="preserve"> тыс. г</w:t>
      </w:r>
      <w:r w:rsidR="00BC6F20">
        <w:rPr>
          <w:rFonts w:ascii="Times New Roman" w:hAnsi="Times New Roman" w:cs="Times New Roman"/>
          <w:sz w:val="28"/>
          <w:szCs w:val="28"/>
        </w:rPr>
        <w:t>ектаров</w:t>
      </w:r>
      <w:r w:rsidRPr="00AA1BC0">
        <w:rPr>
          <w:rFonts w:ascii="Times New Roman" w:hAnsi="Times New Roman" w:cs="Times New Roman"/>
          <w:sz w:val="28"/>
          <w:szCs w:val="28"/>
        </w:rPr>
        <w:t xml:space="preserve"> (</w:t>
      </w:r>
      <w:r w:rsidR="00D62127">
        <w:rPr>
          <w:rFonts w:ascii="Times New Roman" w:hAnsi="Times New Roman" w:cs="Times New Roman"/>
          <w:sz w:val="28"/>
          <w:szCs w:val="28"/>
        </w:rPr>
        <w:t>49,6</w:t>
      </w:r>
      <w:r w:rsidRPr="00AA1BC0">
        <w:rPr>
          <w:rFonts w:ascii="Times New Roman" w:hAnsi="Times New Roman" w:cs="Times New Roman"/>
          <w:sz w:val="28"/>
          <w:szCs w:val="28"/>
        </w:rPr>
        <w:t xml:space="preserve">%) – личных хозяйств населения. </w:t>
      </w:r>
    </w:p>
    <w:p w:rsidR="001922EA" w:rsidRDefault="008400E7" w:rsidP="008400E7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AA1BC0">
        <w:rPr>
          <w:rFonts w:ascii="Times New Roman" w:hAnsi="Times New Roman" w:cs="Times New Roman"/>
          <w:sz w:val="28"/>
          <w:szCs w:val="28"/>
        </w:rPr>
        <w:t>В 2015 году доля использования пашни состав</w:t>
      </w:r>
      <w:r w:rsidR="001922EA">
        <w:rPr>
          <w:rFonts w:ascii="Times New Roman" w:hAnsi="Times New Roman" w:cs="Times New Roman"/>
          <w:sz w:val="28"/>
          <w:szCs w:val="28"/>
        </w:rPr>
        <w:t>ила</w:t>
      </w:r>
      <w:r w:rsidRPr="00AA1BC0">
        <w:rPr>
          <w:rFonts w:ascii="Times New Roman" w:hAnsi="Times New Roman" w:cs="Times New Roman"/>
          <w:sz w:val="28"/>
          <w:szCs w:val="28"/>
        </w:rPr>
        <w:t xml:space="preserve"> </w:t>
      </w:r>
      <w:r w:rsidR="00D62127">
        <w:rPr>
          <w:rFonts w:ascii="Times New Roman" w:hAnsi="Times New Roman" w:cs="Times New Roman"/>
          <w:sz w:val="28"/>
          <w:szCs w:val="28"/>
        </w:rPr>
        <w:t>62</w:t>
      </w:r>
      <w:r w:rsidRPr="00AA1BC0">
        <w:rPr>
          <w:rFonts w:ascii="Times New Roman" w:hAnsi="Times New Roman" w:cs="Times New Roman"/>
          <w:sz w:val="28"/>
          <w:szCs w:val="28"/>
        </w:rPr>
        <w:t>%</w:t>
      </w:r>
      <w:r w:rsidR="001922EA">
        <w:rPr>
          <w:rFonts w:ascii="Times New Roman" w:hAnsi="Times New Roman" w:cs="Times New Roman"/>
          <w:sz w:val="28"/>
          <w:szCs w:val="28"/>
        </w:rPr>
        <w:t>, при этом под посевами с</w:t>
      </w:r>
      <w:r w:rsidRPr="00AA1BC0">
        <w:rPr>
          <w:rFonts w:ascii="Times New Roman" w:hAnsi="Times New Roman" w:cs="Times New Roman"/>
          <w:sz w:val="28"/>
          <w:szCs w:val="28"/>
        </w:rPr>
        <w:t xml:space="preserve">ельскохозяйственных культур </w:t>
      </w:r>
      <w:r w:rsidR="00D62127">
        <w:rPr>
          <w:rFonts w:ascii="Times New Roman" w:hAnsi="Times New Roman" w:cs="Times New Roman"/>
          <w:sz w:val="28"/>
          <w:szCs w:val="28"/>
        </w:rPr>
        <w:t xml:space="preserve">было </w:t>
      </w:r>
      <w:r w:rsidR="001922EA">
        <w:rPr>
          <w:rFonts w:ascii="Times New Roman" w:hAnsi="Times New Roman" w:cs="Times New Roman"/>
          <w:sz w:val="28"/>
          <w:szCs w:val="28"/>
        </w:rPr>
        <w:t>занято</w:t>
      </w:r>
      <w:r w:rsidRPr="00AA1BC0">
        <w:rPr>
          <w:rFonts w:ascii="Times New Roman" w:hAnsi="Times New Roman" w:cs="Times New Roman"/>
          <w:sz w:val="28"/>
          <w:szCs w:val="28"/>
        </w:rPr>
        <w:t xml:space="preserve"> </w:t>
      </w:r>
      <w:r w:rsidR="00D62127">
        <w:rPr>
          <w:rFonts w:ascii="Times New Roman" w:hAnsi="Times New Roman" w:cs="Times New Roman"/>
          <w:sz w:val="28"/>
          <w:szCs w:val="28"/>
        </w:rPr>
        <w:t>429,7</w:t>
      </w:r>
      <w:r w:rsidRPr="00AA1BC0">
        <w:rPr>
          <w:rFonts w:ascii="Times New Roman" w:hAnsi="Times New Roman" w:cs="Times New Roman"/>
          <w:sz w:val="28"/>
          <w:szCs w:val="28"/>
        </w:rPr>
        <w:t xml:space="preserve"> тыс. г</w:t>
      </w:r>
      <w:r w:rsidR="00BC6F20">
        <w:rPr>
          <w:rFonts w:ascii="Times New Roman" w:hAnsi="Times New Roman" w:cs="Times New Roman"/>
          <w:sz w:val="28"/>
          <w:szCs w:val="28"/>
        </w:rPr>
        <w:t>ектаров</w:t>
      </w:r>
      <w:r w:rsidRPr="00AA1BC0">
        <w:rPr>
          <w:rFonts w:ascii="Times New Roman" w:hAnsi="Times New Roman" w:cs="Times New Roman"/>
          <w:sz w:val="28"/>
          <w:szCs w:val="28"/>
        </w:rPr>
        <w:t>. Увеличены размеры посевной площади посевов кукурузы на зерно в полной спелости на 9,72 тыс. г</w:t>
      </w:r>
      <w:r w:rsidR="00BC6F20">
        <w:rPr>
          <w:rFonts w:ascii="Times New Roman" w:hAnsi="Times New Roman" w:cs="Times New Roman"/>
          <w:sz w:val="28"/>
          <w:szCs w:val="28"/>
        </w:rPr>
        <w:t>ектаров</w:t>
      </w:r>
      <w:r w:rsidRPr="00AA1BC0">
        <w:rPr>
          <w:rFonts w:ascii="Times New Roman" w:hAnsi="Times New Roman" w:cs="Times New Roman"/>
          <w:sz w:val="28"/>
          <w:szCs w:val="28"/>
        </w:rPr>
        <w:t xml:space="preserve">, сои </w:t>
      </w:r>
      <w:r w:rsidR="0017311F" w:rsidRPr="00AA1BC0">
        <w:rPr>
          <w:rFonts w:ascii="Times New Roman" w:hAnsi="Times New Roman" w:cs="Times New Roman"/>
          <w:sz w:val="28"/>
          <w:szCs w:val="28"/>
        </w:rPr>
        <w:t>–</w:t>
      </w:r>
      <w:r w:rsidR="00BC6F20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на</w:t>
      </w:r>
      <w:r w:rsidR="00BC6F20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10,74 тыс. г</w:t>
      </w:r>
      <w:r w:rsidR="00BC6F20">
        <w:rPr>
          <w:rFonts w:ascii="Times New Roman" w:hAnsi="Times New Roman" w:cs="Times New Roman"/>
          <w:sz w:val="28"/>
          <w:szCs w:val="28"/>
        </w:rPr>
        <w:t>ектаров</w:t>
      </w:r>
      <w:r w:rsidRPr="00AA1BC0">
        <w:rPr>
          <w:rFonts w:ascii="Times New Roman" w:hAnsi="Times New Roman" w:cs="Times New Roman"/>
          <w:sz w:val="28"/>
          <w:szCs w:val="28"/>
        </w:rPr>
        <w:t>, гречих</w:t>
      </w:r>
      <w:r w:rsidR="00BC6F20">
        <w:rPr>
          <w:rFonts w:ascii="Times New Roman" w:hAnsi="Times New Roman" w:cs="Times New Roman"/>
          <w:sz w:val="28"/>
          <w:szCs w:val="28"/>
        </w:rPr>
        <w:t>и</w:t>
      </w:r>
      <w:r w:rsidRPr="00AA1BC0">
        <w:rPr>
          <w:rFonts w:ascii="Times New Roman" w:hAnsi="Times New Roman" w:cs="Times New Roman"/>
          <w:sz w:val="28"/>
          <w:szCs w:val="28"/>
        </w:rPr>
        <w:t xml:space="preserve"> </w:t>
      </w:r>
      <w:r w:rsidR="0017311F" w:rsidRPr="00AA1BC0">
        <w:rPr>
          <w:rFonts w:ascii="Times New Roman" w:hAnsi="Times New Roman" w:cs="Times New Roman"/>
          <w:sz w:val="28"/>
          <w:szCs w:val="28"/>
        </w:rPr>
        <w:t>–</w:t>
      </w:r>
      <w:r w:rsidR="00BC6F20">
        <w:rPr>
          <w:rFonts w:ascii="Times New Roman" w:hAnsi="Times New Roman" w:cs="Times New Roman"/>
          <w:sz w:val="28"/>
          <w:szCs w:val="28"/>
        </w:rPr>
        <w:t xml:space="preserve"> </w:t>
      </w:r>
      <w:r w:rsidR="00D62127">
        <w:rPr>
          <w:rFonts w:ascii="Times New Roman" w:hAnsi="Times New Roman" w:cs="Times New Roman"/>
          <w:sz w:val="28"/>
          <w:szCs w:val="28"/>
        </w:rPr>
        <w:br/>
      </w:r>
      <w:r w:rsidRPr="00AA1BC0">
        <w:rPr>
          <w:rFonts w:ascii="Times New Roman" w:hAnsi="Times New Roman" w:cs="Times New Roman"/>
          <w:sz w:val="28"/>
          <w:szCs w:val="28"/>
        </w:rPr>
        <w:t>на 0,1 тыс. г</w:t>
      </w:r>
      <w:r w:rsidR="00BC6F20">
        <w:rPr>
          <w:rFonts w:ascii="Times New Roman" w:hAnsi="Times New Roman" w:cs="Times New Roman"/>
          <w:sz w:val="28"/>
          <w:szCs w:val="28"/>
        </w:rPr>
        <w:t>ектаров</w:t>
      </w:r>
      <w:r w:rsidRPr="00AA1BC0">
        <w:rPr>
          <w:rFonts w:ascii="Times New Roman" w:hAnsi="Times New Roman" w:cs="Times New Roman"/>
          <w:sz w:val="28"/>
          <w:szCs w:val="28"/>
        </w:rPr>
        <w:t>, картофел</w:t>
      </w:r>
      <w:r w:rsidR="00BC6F20">
        <w:rPr>
          <w:rFonts w:ascii="Times New Roman" w:hAnsi="Times New Roman" w:cs="Times New Roman"/>
          <w:sz w:val="28"/>
          <w:szCs w:val="28"/>
        </w:rPr>
        <w:t>я</w:t>
      </w:r>
      <w:r w:rsidR="0017311F">
        <w:rPr>
          <w:rFonts w:ascii="Times New Roman" w:hAnsi="Times New Roman" w:cs="Times New Roman"/>
          <w:sz w:val="28"/>
          <w:szCs w:val="28"/>
        </w:rPr>
        <w:t xml:space="preserve"> </w:t>
      </w:r>
      <w:r w:rsidR="0017311F" w:rsidRPr="00AA1BC0">
        <w:rPr>
          <w:rFonts w:ascii="Times New Roman" w:hAnsi="Times New Roman" w:cs="Times New Roman"/>
          <w:sz w:val="28"/>
          <w:szCs w:val="28"/>
        </w:rPr>
        <w:t>–</w:t>
      </w:r>
      <w:r w:rsidR="0017311F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на 0,012 тыс. г</w:t>
      </w:r>
      <w:r w:rsidR="00BC6F20">
        <w:rPr>
          <w:rFonts w:ascii="Times New Roman" w:hAnsi="Times New Roman" w:cs="Times New Roman"/>
          <w:sz w:val="28"/>
          <w:szCs w:val="28"/>
        </w:rPr>
        <w:t>ект</w:t>
      </w:r>
      <w:r w:rsidRPr="00AA1BC0">
        <w:rPr>
          <w:rFonts w:ascii="Times New Roman" w:hAnsi="Times New Roman" w:cs="Times New Roman"/>
          <w:sz w:val="28"/>
          <w:szCs w:val="28"/>
        </w:rPr>
        <w:t>а</w:t>
      </w:r>
      <w:r w:rsidR="00BC6F20">
        <w:rPr>
          <w:rFonts w:ascii="Times New Roman" w:hAnsi="Times New Roman" w:cs="Times New Roman"/>
          <w:sz w:val="28"/>
          <w:szCs w:val="28"/>
        </w:rPr>
        <w:t>ров</w:t>
      </w:r>
      <w:r w:rsidRPr="00AA1B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00E7" w:rsidRPr="00AA1BC0" w:rsidRDefault="008400E7" w:rsidP="008400E7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  <w:szCs w:val="28"/>
        </w:rPr>
        <w:t>Индекс производства продукции растениеводства к предыдущему году составил 88,2%, что ниже планового значения на 16,5 процентных пунктов (плановое значение 104,7%).</w:t>
      </w:r>
    </w:p>
    <w:p w:rsidR="008400E7" w:rsidRPr="00AA1BC0" w:rsidRDefault="008400E7" w:rsidP="008400E7">
      <w:pPr>
        <w:rPr>
          <w:rFonts w:ascii="Times New Roman" w:hAnsi="Times New Roman" w:cs="Times New Roman"/>
          <w:sz w:val="28"/>
          <w:szCs w:val="28"/>
        </w:rPr>
      </w:pPr>
      <w:r w:rsidRPr="00AA1BC0">
        <w:rPr>
          <w:rFonts w:ascii="Times New Roman" w:hAnsi="Times New Roman" w:cs="Times New Roman"/>
          <w:sz w:val="28"/>
          <w:szCs w:val="28"/>
        </w:rPr>
        <w:t>Основная причина снижения валового объема продукции растениеводства связана с подтоплением территорий, вызванного прохождением тайфуна</w:t>
      </w:r>
      <w:r w:rsidR="00E9546E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«ГОНИ» в августе 2015 года. В</w:t>
      </w:r>
      <w:r w:rsidR="0017311F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зону</w:t>
      </w:r>
      <w:r w:rsidR="0017311F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E9546E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>попали</w:t>
      </w:r>
      <w:r w:rsidR="00E9546E">
        <w:rPr>
          <w:rFonts w:ascii="Times New Roman" w:hAnsi="Times New Roman" w:cs="Times New Roman"/>
          <w:sz w:val="28"/>
          <w:szCs w:val="28"/>
        </w:rPr>
        <w:t xml:space="preserve"> с</w:t>
      </w:r>
      <w:r w:rsidRPr="00AA1BC0">
        <w:rPr>
          <w:rFonts w:ascii="Times New Roman" w:hAnsi="Times New Roman" w:cs="Times New Roman"/>
          <w:sz w:val="28"/>
          <w:szCs w:val="28"/>
        </w:rPr>
        <w:t>ельскохозяйственные</w:t>
      </w:r>
      <w:r w:rsidR="00E9546E">
        <w:rPr>
          <w:rFonts w:ascii="Times New Roman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hAnsi="Times New Roman" w:cs="Times New Roman"/>
          <w:sz w:val="28"/>
          <w:szCs w:val="28"/>
        </w:rPr>
        <w:t xml:space="preserve">товаропроизводители </w:t>
      </w:r>
      <w:r w:rsidR="001922EA">
        <w:rPr>
          <w:rFonts w:ascii="Times New Roman" w:hAnsi="Times New Roman" w:cs="Times New Roman"/>
          <w:sz w:val="28"/>
          <w:szCs w:val="28"/>
        </w:rPr>
        <w:br/>
      </w:r>
      <w:r w:rsidRPr="00AA1BC0">
        <w:rPr>
          <w:rFonts w:ascii="Times New Roman" w:hAnsi="Times New Roman" w:cs="Times New Roman"/>
          <w:sz w:val="28"/>
          <w:szCs w:val="28"/>
        </w:rPr>
        <w:t>10 муниципальных образований края, в том числе трех основных сельскохозяйственных районов. Пострадавшим сель</w:t>
      </w:r>
      <w:r w:rsidR="00E9546E">
        <w:rPr>
          <w:rFonts w:ascii="Times New Roman" w:hAnsi="Times New Roman" w:cs="Times New Roman"/>
          <w:sz w:val="28"/>
          <w:szCs w:val="28"/>
        </w:rPr>
        <w:t>ско</w:t>
      </w:r>
      <w:r w:rsidRPr="00AA1BC0">
        <w:rPr>
          <w:rFonts w:ascii="Times New Roman" w:hAnsi="Times New Roman" w:cs="Times New Roman"/>
          <w:sz w:val="28"/>
          <w:szCs w:val="28"/>
        </w:rPr>
        <w:t>хоз</w:t>
      </w:r>
      <w:r w:rsidR="00E9546E">
        <w:rPr>
          <w:rFonts w:ascii="Times New Roman" w:hAnsi="Times New Roman" w:cs="Times New Roman"/>
          <w:sz w:val="28"/>
          <w:szCs w:val="28"/>
        </w:rPr>
        <w:t>яйственным</w:t>
      </w:r>
      <w:r w:rsidRPr="00AA1BC0">
        <w:rPr>
          <w:rFonts w:ascii="Times New Roman" w:hAnsi="Times New Roman" w:cs="Times New Roman"/>
          <w:sz w:val="28"/>
          <w:szCs w:val="28"/>
        </w:rPr>
        <w:t xml:space="preserve"> товаропроизводителям края, благодаря поддержке Министерства сельского хозяйства Р</w:t>
      </w:r>
      <w:r w:rsidR="00E9546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A1BC0">
        <w:rPr>
          <w:rFonts w:ascii="Times New Roman" w:hAnsi="Times New Roman" w:cs="Times New Roman"/>
          <w:sz w:val="28"/>
          <w:szCs w:val="28"/>
        </w:rPr>
        <w:t>Ф</w:t>
      </w:r>
      <w:r w:rsidR="00E9546E">
        <w:rPr>
          <w:rFonts w:ascii="Times New Roman" w:hAnsi="Times New Roman" w:cs="Times New Roman"/>
          <w:sz w:val="28"/>
          <w:szCs w:val="28"/>
        </w:rPr>
        <w:t>едерации</w:t>
      </w:r>
      <w:r w:rsidRPr="00AA1BC0">
        <w:rPr>
          <w:rFonts w:ascii="Times New Roman" w:hAnsi="Times New Roman" w:cs="Times New Roman"/>
          <w:sz w:val="28"/>
          <w:szCs w:val="28"/>
        </w:rPr>
        <w:t xml:space="preserve">, выплачена компенсация ущерба в размере 147 млн. рублей. </w:t>
      </w:r>
    </w:p>
    <w:p w:rsidR="008400E7" w:rsidRPr="00AA1BC0" w:rsidRDefault="008400E7" w:rsidP="008400E7">
      <w:pPr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  <w:szCs w:val="28"/>
        </w:rPr>
        <w:t>Несмотря на неблагоприятные погодные условия, сельскохозяйственные товаропроизводители края убрали сохранившийся урожай картофеля и овощей. Валовой сбор картофеля состав</w:t>
      </w:r>
      <w:r w:rsidR="00F54203">
        <w:rPr>
          <w:rFonts w:ascii="Times New Roman" w:eastAsia="Calibri" w:hAnsi="Times New Roman" w:cs="Times New Roman"/>
          <w:sz w:val="28"/>
          <w:szCs w:val="28"/>
        </w:rPr>
        <w:t>ил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332,6 тыс. тонн (78,9% к уровню 2014 года), овощей </w:t>
      </w:r>
      <w:r w:rsidR="0017311F" w:rsidRPr="00AA1BC0">
        <w:rPr>
          <w:rFonts w:ascii="Times New Roman" w:hAnsi="Times New Roman" w:cs="Times New Roman"/>
          <w:sz w:val="28"/>
          <w:szCs w:val="28"/>
        </w:rPr>
        <w:t>–</w:t>
      </w:r>
      <w:r w:rsidR="00E95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158,2 тыс. тонн (81,9% к уровню 2014 года). </w:t>
      </w:r>
    </w:p>
    <w:p w:rsidR="00DD78F0" w:rsidRPr="00AA1BC0" w:rsidRDefault="008400E7" w:rsidP="008400E7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  <w:szCs w:val="28"/>
        </w:rPr>
        <w:t>Валовой сбор зерновых культур состав</w:t>
      </w:r>
      <w:r w:rsidR="001922EA">
        <w:rPr>
          <w:rFonts w:ascii="Times New Roman" w:eastAsia="Calibri" w:hAnsi="Times New Roman" w:cs="Times New Roman"/>
          <w:sz w:val="28"/>
          <w:szCs w:val="28"/>
        </w:rPr>
        <w:t>ил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22EA">
        <w:rPr>
          <w:rFonts w:ascii="Times New Roman" w:eastAsia="Calibri" w:hAnsi="Times New Roman" w:cs="Times New Roman"/>
          <w:sz w:val="28"/>
          <w:szCs w:val="28"/>
        </w:rPr>
        <w:t>299,7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тыс. тонн (</w:t>
      </w:r>
      <w:r w:rsidR="001922EA">
        <w:rPr>
          <w:rFonts w:ascii="Times New Roman" w:eastAsia="Calibri" w:hAnsi="Times New Roman" w:cs="Times New Roman"/>
          <w:sz w:val="28"/>
          <w:szCs w:val="28"/>
        </w:rPr>
        <w:t>97,5</w:t>
      </w:r>
      <w:r w:rsidRPr="00AA1BC0">
        <w:rPr>
          <w:rFonts w:ascii="Times New Roman" w:eastAsia="Calibri" w:hAnsi="Times New Roman" w:cs="Times New Roman"/>
          <w:sz w:val="28"/>
          <w:szCs w:val="28"/>
        </w:rPr>
        <w:t>% к уровню 2014 года), сои – 262 тыс. тонн или 96,3% к уровню 2014 года, кукурузы на зерно составил 180 тыс. тонн, что выше уровня 2014 года на 34,3%.</w:t>
      </w:r>
    </w:p>
    <w:p w:rsidR="00EB7E0C" w:rsidRPr="00AA1BC0" w:rsidRDefault="00EB7E0C" w:rsidP="00EB7E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A1BC0">
        <w:rPr>
          <w:rFonts w:ascii="Times New Roman" w:hAnsi="Times New Roman" w:cs="Times New Roman"/>
          <w:sz w:val="28"/>
          <w:szCs w:val="28"/>
        </w:rPr>
        <w:t xml:space="preserve">Животноводство Приморского края представлено основными направлениями: молочное и мясное скотоводство, свиноводство, </w:t>
      </w:r>
      <w:r w:rsidRPr="00AA1BC0">
        <w:rPr>
          <w:rFonts w:ascii="Times New Roman" w:hAnsi="Times New Roman" w:cs="Times New Roman"/>
          <w:sz w:val="28"/>
          <w:szCs w:val="28"/>
        </w:rPr>
        <w:lastRenderedPageBreak/>
        <w:t>промышленное птицеводство. Малые формы хозяйствования занимаются кролиководством и разведением мелкого рогатого скота (козы и бараны).</w:t>
      </w:r>
    </w:p>
    <w:p w:rsidR="00EB7E0C" w:rsidRPr="00AA1BC0" w:rsidRDefault="00EB7E0C" w:rsidP="00EB7E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</w:rPr>
        <w:t>В хозяйствах всех категорий произведено молока – 123,7 тыс. тонн (104,</w:t>
      </w:r>
      <w:r w:rsidR="001922EA">
        <w:rPr>
          <w:rFonts w:ascii="Times New Roman" w:eastAsia="Calibri" w:hAnsi="Times New Roman" w:cs="Times New Roman"/>
          <w:sz w:val="28"/>
        </w:rPr>
        <w:t>4</w:t>
      </w:r>
      <w:r w:rsidRPr="00AA1BC0">
        <w:rPr>
          <w:rFonts w:ascii="Times New Roman" w:eastAsia="Calibri" w:hAnsi="Times New Roman" w:cs="Times New Roman"/>
          <w:sz w:val="28"/>
        </w:rPr>
        <w:t xml:space="preserve">% к уровню 2014 года), из них в сельскохозяйственных организациях – 35,6 тыс. тонн (116%). </w:t>
      </w:r>
      <w:r w:rsidRPr="00AA1BC0">
        <w:rPr>
          <w:rFonts w:ascii="Times New Roman" w:hAnsi="Times New Roman" w:cs="Times New Roman"/>
          <w:sz w:val="28"/>
          <w:szCs w:val="28"/>
        </w:rPr>
        <w:t>В сравнении с 2011 годом</w:t>
      </w:r>
      <w:r w:rsidR="0017311F">
        <w:rPr>
          <w:rFonts w:ascii="Times New Roman" w:hAnsi="Times New Roman" w:cs="Times New Roman"/>
          <w:sz w:val="28"/>
          <w:szCs w:val="28"/>
        </w:rPr>
        <w:t>,</w:t>
      </w:r>
      <w:r w:rsidRPr="00AA1BC0">
        <w:rPr>
          <w:rFonts w:ascii="Times New Roman" w:hAnsi="Times New Roman" w:cs="Times New Roman"/>
          <w:sz w:val="28"/>
          <w:szCs w:val="28"/>
        </w:rPr>
        <w:t xml:space="preserve"> производство молока за пять лет увеличилось на 15,8 процентных пунктов.</w:t>
      </w:r>
    </w:p>
    <w:p w:rsidR="0017311F" w:rsidRDefault="00EB7E0C" w:rsidP="00EB7E0C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</w:rPr>
        <w:t xml:space="preserve">Рост производства обусловлен увеличением поголовья дойного стада коров </w:t>
      </w:r>
      <w:r w:rsidRPr="00AA1BC0">
        <w:rPr>
          <w:rFonts w:ascii="Times New Roman" w:hAnsi="Times New Roman" w:cs="Times New Roman"/>
          <w:sz w:val="28"/>
          <w:szCs w:val="28"/>
        </w:rPr>
        <w:t>в хозяйствах всех категорий до 32,4 тыс. голов (101,8% к 2014 году), в том числе в сельскохозяйственных организациях поголовье коров составило</w:t>
      </w:r>
    </w:p>
    <w:p w:rsidR="00DD78F0" w:rsidRDefault="00EB7E0C" w:rsidP="0017311F">
      <w:pPr>
        <w:widowControl w:val="0"/>
        <w:ind w:firstLine="0"/>
        <w:rPr>
          <w:rFonts w:ascii="Times New Roman" w:hAnsi="Times New Roman" w:cs="Times New Roman"/>
          <w:sz w:val="28"/>
          <w:szCs w:val="28"/>
        </w:rPr>
      </w:pPr>
      <w:r w:rsidRPr="00AA1BC0">
        <w:rPr>
          <w:rFonts w:ascii="Times New Roman" w:hAnsi="Times New Roman" w:cs="Times New Roman"/>
          <w:sz w:val="28"/>
          <w:szCs w:val="28"/>
        </w:rPr>
        <w:t>7,3 тыс. голов (103,5% к 2014 году).</w:t>
      </w:r>
    </w:p>
    <w:p w:rsidR="00797A9A" w:rsidRPr="00AA1BC0" w:rsidRDefault="00797A9A" w:rsidP="00797A9A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hAnsi="Times New Roman" w:cs="Times New Roman"/>
          <w:sz w:val="28"/>
          <w:szCs w:val="28"/>
        </w:rPr>
        <w:t xml:space="preserve">В условиях введения экономических санкций и ограничения ввоза на территорию Российской Федерации отдельных видов сельскохозяйственной продукции и сырья, особого внимания требует вопрос о необходимости наращивания темпов роста сельскохозяйственной продукции с целью ускоренного импортозамещения. Для решения поставленной задачи в крае 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реализуются крупнейшие инвестиционные проекты, как растениеводческой, так и животноводческой направленности: ООО ХАПК «Грин Агро», ООО «Мерси трейд», ООО «Русагро </w:t>
      </w:r>
      <w:r w:rsidR="00A47581" w:rsidRPr="00AA1BC0">
        <w:rPr>
          <w:rFonts w:ascii="Times New Roman" w:hAnsi="Times New Roman" w:cs="Times New Roman"/>
          <w:sz w:val="28"/>
          <w:szCs w:val="28"/>
        </w:rPr>
        <w:t>–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Приморье», ООО «Золотая Долина», «Джун Дин». </w:t>
      </w:r>
    </w:p>
    <w:p w:rsidR="00797A9A" w:rsidRPr="00AA1BC0" w:rsidRDefault="00797A9A" w:rsidP="00797A9A">
      <w:pPr>
        <w:widowControl w:val="0"/>
        <w:rPr>
          <w:rFonts w:eastAsia="Calibri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  <w:szCs w:val="28"/>
        </w:rPr>
        <w:t>Основным источником финансирования сельского хозяйства остаются привлеченные средства, наибольшую часть из которых составляют кредиты банков (57,9%) и инвестиции из-за рубежа (31%).</w:t>
      </w:r>
    </w:p>
    <w:p w:rsidR="00B50B2C" w:rsidRPr="00B50B2C" w:rsidRDefault="00DD78F0" w:rsidP="00B50B2C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  <w:szCs w:val="28"/>
        </w:rPr>
        <w:t>По итогам 201</w:t>
      </w:r>
      <w:r w:rsidR="00797A9A" w:rsidRPr="00AA1BC0">
        <w:rPr>
          <w:rFonts w:ascii="Times New Roman" w:eastAsia="Calibri" w:hAnsi="Times New Roman" w:cs="Times New Roman"/>
          <w:sz w:val="28"/>
          <w:szCs w:val="28"/>
        </w:rPr>
        <w:t>5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года на ряде крупных предприятий края был</w:t>
      </w:r>
      <w:r w:rsidR="00797A9A" w:rsidRPr="00AA1BC0">
        <w:rPr>
          <w:rFonts w:ascii="Times New Roman" w:eastAsia="Calibri" w:hAnsi="Times New Roman" w:cs="Times New Roman"/>
          <w:sz w:val="28"/>
          <w:szCs w:val="28"/>
        </w:rPr>
        <w:t>и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создан</w:t>
      </w:r>
      <w:r w:rsidR="00797A9A" w:rsidRPr="00AA1BC0">
        <w:rPr>
          <w:rFonts w:ascii="Times New Roman" w:eastAsia="Calibri" w:hAnsi="Times New Roman" w:cs="Times New Roman"/>
          <w:sz w:val="28"/>
          <w:szCs w:val="28"/>
        </w:rPr>
        <w:t>ы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 высокопроизводительн</w:t>
      </w:r>
      <w:r w:rsidR="00797A9A" w:rsidRPr="00AA1BC0">
        <w:rPr>
          <w:rFonts w:ascii="Times New Roman" w:eastAsia="Calibri" w:hAnsi="Times New Roman" w:cs="Times New Roman"/>
          <w:sz w:val="28"/>
          <w:szCs w:val="28"/>
        </w:rPr>
        <w:t>ые рабочие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797A9A" w:rsidRPr="00AA1BC0">
        <w:rPr>
          <w:rFonts w:ascii="Times New Roman" w:eastAsia="Calibri" w:hAnsi="Times New Roman" w:cs="Times New Roman"/>
          <w:sz w:val="28"/>
          <w:szCs w:val="28"/>
        </w:rPr>
        <w:t>а, в общем их количеств</w:t>
      </w:r>
      <w:r w:rsidR="00A47581">
        <w:rPr>
          <w:rFonts w:ascii="Times New Roman" w:eastAsia="Calibri" w:hAnsi="Times New Roman" w:cs="Times New Roman"/>
          <w:sz w:val="28"/>
          <w:szCs w:val="28"/>
        </w:rPr>
        <w:t>е</w:t>
      </w:r>
      <w:r w:rsidR="00797A9A" w:rsidRPr="00AA1B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7581" w:rsidRPr="00AA1BC0">
        <w:rPr>
          <w:rFonts w:ascii="Times New Roman" w:hAnsi="Times New Roman" w:cs="Times New Roman"/>
          <w:sz w:val="28"/>
          <w:szCs w:val="28"/>
        </w:rPr>
        <w:t>–</w:t>
      </w:r>
      <w:r w:rsidR="00797A9A" w:rsidRPr="00AA1BC0">
        <w:rPr>
          <w:rFonts w:ascii="Times New Roman" w:eastAsia="Calibri" w:hAnsi="Times New Roman" w:cs="Times New Roman"/>
          <w:sz w:val="28"/>
          <w:szCs w:val="28"/>
        </w:rPr>
        <w:t xml:space="preserve"> 131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50B2C">
        <w:rPr>
          <w:rFonts w:ascii="Times New Roman" w:eastAsia="Calibri" w:hAnsi="Times New Roman" w:cs="Times New Roman"/>
          <w:sz w:val="28"/>
          <w:szCs w:val="28"/>
        </w:rPr>
        <w:t>Всего к</w:t>
      </w:r>
      <w:r w:rsidR="00B50B2C" w:rsidRPr="00B50B2C">
        <w:rPr>
          <w:rFonts w:ascii="Times New Roman" w:eastAsia="Calibri" w:hAnsi="Times New Roman" w:cs="Times New Roman"/>
          <w:sz w:val="28"/>
          <w:szCs w:val="28"/>
        </w:rPr>
        <w:t>оличество занятых в агропромышленном комплекса Приморского края составляет 20,45 тыс. человек, в том числе в сельском хозяйстве 7,8 тыс. чел.</w:t>
      </w:r>
      <w:r w:rsidR="00B50B2C" w:rsidRPr="00B50B2C">
        <w:rPr>
          <w:rFonts w:ascii="Times New Roman" w:eastAsia="Calibri" w:hAnsi="Times New Roman" w:cs="Times New Roman"/>
          <w:sz w:val="28"/>
          <w:szCs w:val="28"/>
        </w:rPr>
        <w:br/>
        <w:t>В агропромышленном производстве осуществляют свою деятельность 536 предприятий, из них 219 сельскохозяйственных организаций</w:t>
      </w:r>
      <w:r w:rsidR="00B50B2C">
        <w:rPr>
          <w:rFonts w:ascii="Times New Roman" w:eastAsia="Calibri" w:hAnsi="Times New Roman" w:cs="Times New Roman"/>
          <w:sz w:val="28"/>
          <w:szCs w:val="28"/>
        </w:rPr>
        <w:t>, 317 предприятий пищевой и перерабатывающей промышленности</w:t>
      </w:r>
      <w:r w:rsidR="00B50B2C" w:rsidRPr="00B50B2C">
        <w:rPr>
          <w:rFonts w:ascii="Times New Roman" w:eastAsia="Calibri" w:hAnsi="Times New Roman" w:cs="Times New Roman"/>
          <w:sz w:val="28"/>
          <w:szCs w:val="28"/>
        </w:rPr>
        <w:t>; а так же 947 крестьянско-фермерских хозяйств и 183 тыс. личных подсобных хозяйств граждан.</w:t>
      </w:r>
    </w:p>
    <w:p w:rsidR="00B50B2C" w:rsidRPr="00B50B2C" w:rsidRDefault="00B50B2C" w:rsidP="00B50B2C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B50B2C">
        <w:rPr>
          <w:rFonts w:ascii="Times New Roman" w:eastAsia="Calibri" w:hAnsi="Times New Roman" w:cs="Times New Roman"/>
          <w:sz w:val="28"/>
          <w:szCs w:val="28"/>
        </w:rPr>
        <w:lastRenderedPageBreak/>
        <w:t>Среднемесячная начисленная заработная плата в сельском хозяйстве</w:t>
      </w:r>
      <w:r w:rsidRPr="00B50B2C">
        <w:rPr>
          <w:rFonts w:ascii="Times New Roman" w:eastAsia="Calibri" w:hAnsi="Times New Roman" w:cs="Times New Roman"/>
          <w:sz w:val="28"/>
          <w:szCs w:val="28"/>
        </w:rPr>
        <w:br/>
        <w:t>в 2015 году составила 19 475 рублей (116,8% к уровню 2014 года). Доля прибыльных сельхозпредприятий к общему их числу составляет 77,3%.</w:t>
      </w:r>
    </w:p>
    <w:p w:rsidR="00DD78F0" w:rsidRPr="00AA1BC0" w:rsidRDefault="00DD78F0" w:rsidP="00797A9A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r w:rsidR="00B50B2C">
        <w:rPr>
          <w:rFonts w:ascii="Times New Roman" w:eastAsia="Calibri" w:hAnsi="Times New Roman" w:cs="Times New Roman"/>
          <w:sz w:val="28"/>
          <w:szCs w:val="28"/>
        </w:rPr>
        <w:t>Г</w:t>
      </w:r>
      <w:r w:rsidRPr="00AA1BC0">
        <w:rPr>
          <w:rFonts w:ascii="Times New Roman" w:eastAsia="Calibri" w:hAnsi="Times New Roman" w:cs="Times New Roman"/>
          <w:sz w:val="28"/>
          <w:szCs w:val="28"/>
        </w:rPr>
        <w:t>осударственной программы сельскохозяйственным товаропроизводителям оказывалась государственная поддержка в форме предоставления субсидий из краевого и федерального бюджетов по следующим направлениям: техническая и технологическая модернизация агропромышленного комплекса; снижение финансовых рисков и повышение финансовой устойчивости; сохранение и повышение плодородия почв; развитие подотраслей растениеводства и животноводства; поддержка малых форм хозяйствования; социальное развитие села в Приморском крае.</w:t>
      </w:r>
    </w:p>
    <w:p w:rsidR="00DD78F0" w:rsidRPr="00AA1BC0" w:rsidRDefault="00DD78F0" w:rsidP="00DD78F0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AA1BC0">
        <w:rPr>
          <w:rFonts w:ascii="Times New Roman" w:eastAsia="Calibri" w:hAnsi="Times New Roman" w:cs="Times New Roman"/>
          <w:sz w:val="28"/>
          <w:szCs w:val="28"/>
        </w:rPr>
        <w:t>В 201</w:t>
      </w:r>
      <w:r w:rsidR="002E5199" w:rsidRPr="00AA1BC0">
        <w:rPr>
          <w:rFonts w:ascii="Times New Roman" w:eastAsia="Calibri" w:hAnsi="Times New Roman" w:cs="Times New Roman"/>
          <w:sz w:val="28"/>
          <w:szCs w:val="28"/>
        </w:rPr>
        <w:t>5</w:t>
      </w:r>
      <w:r w:rsidRPr="00AA1BC0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 w:rsidR="002E5199" w:rsidRPr="00AA1BC0">
        <w:rPr>
          <w:rFonts w:ascii="Times New Roman" w:hAnsi="Times New Roman" w:cs="Times New Roman"/>
          <w:sz w:val="28"/>
          <w:szCs w:val="28"/>
        </w:rPr>
        <w:t>выплачено субсидий всего в сумме 1 838 121,28 тыс. рублей, в</w:t>
      </w:r>
      <w:r w:rsidR="00FE7572">
        <w:rPr>
          <w:rFonts w:ascii="Times New Roman" w:hAnsi="Times New Roman" w:cs="Times New Roman"/>
          <w:sz w:val="28"/>
          <w:szCs w:val="28"/>
        </w:rPr>
        <w:t xml:space="preserve"> </w:t>
      </w:r>
      <w:r w:rsidR="002E5199" w:rsidRPr="00AA1BC0">
        <w:rPr>
          <w:rFonts w:ascii="Times New Roman" w:hAnsi="Times New Roman" w:cs="Times New Roman"/>
          <w:sz w:val="28"/>
          <w:szCs w:val="28"/>
        </w:rPr>
        <w:t xml:space="preserve"> том числе 1 094 561,23 тыс. рублей за</w:t>
      </w:r>
      <w:r w:rsidR="00A47581">
        <w:rPr>
          <w:rFonts w:ascii="Times New Roman" w:hAnsi="Times New Roman" w:cs="Times New Roman"/>
          <w:sz w:val="28"/>
          <w:szCs w:val="28"/>
        </w:rPr>
        <w:t xml:space="preserve"> </w:t>
      </w:r>
      <w:r w:rsidR="002E5199" w:rsidRPr="00AA1BC0">
        <w:rPr>
          <w:rFonts w:ascii="Times New Roman" w:hAnsi="Times New Roman" w:cs="Times New Roman"/>
          <w:sz w:val="28"/>
          <w:szCs w:val="28"/>
        </w:rPr>
        <w:t>счет средств краевого бюджета</w:t>
      </w:r>
      <w:r w:rsidR="00A47581">
        <w:rPr>
          <w:rFonts w:ascii="Times New Roman" w:hAnsi="Times New Roman" w:cs="Times New Roman"/>
          <w:sz w:val="28"/>
          <w:szCs w:val="28"/>
        </w:rPr>
        <w:t xml:space="preserve"> </w:t>
      </w:r>
      <w:r w:rsidR="002E5199" w:rsidRPr="00AA1BC0">
        <w:rPr>
          <w:rFonts w:ascii="Times New Roman" w:hAnsi="Times New Roman" w:cs="Times New Roman"/>
          <w:sz w:val="28"/>
          <w:szCs w:val="28"/>
        </w:rPr>
        <w:t xml:space="preserve">(79,53% от лимита 2015 года) и 743 560,05 тыс. рублей за счет средств федерального </w:t>
      </w:r>
      <w:r w:rsidR="002E5199" w:rsidRPr="00B50B2C">
        <w:rPr>
          <w:rFonts w:ascii="Times New Roman" w:eastAsia="Calibri" w:hAnsi="Times New Roman" w:cs="Times New Roman"/>
          <w:sz w:val="28"/>
          <w:szCs w:val="28"/>
        </w:rPr>
        <w:t>бюджета (87% от бюджетных назначений 2015 года)</w:t>
      </w:r>
      <w:r w:rsidRPr="00AA1BC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B6E05" w:rsidRPr="00B50B2C" w:rsidRDefault="00E56A1B" w:rsidP="00B50B2C">
      <w:pPr>
        <w:widowControl w:val="0"/>
        <w:rPr>
          <w:rFonts w:ascii="Times New Roman" w:eastAsia="Calibri" w:hAnsi="Times New Roman" w:cs="Times New Roman"/>
          <w:sz w:val="28"/>
          <w:szCs w:val="28"/>
        </w:rPr>
      </w:pPr>
      <w:r w:rsidRPr="00B50B2C">
        <w:rPr>
          <w:rFonts w:ascii="Times New Roman" w:eastAsia="Calibri" w:hAnsi="Times New Roman" w:cs="Times New Roman"/>
          <w:sz w:val="28"/>
          <w:szCs w:val="28"/>
        </w:rPr>
        <w:t>Количество сельскохозяйственных организаций, участвующих в реализации государственной программы развития сельского хозяйства, сотрудничающих с органами государственной власти и получающими государственную поддержку, ежегодно увеличивается. В 2015 году заключено 611 соглашений с</w:t>
      </w:r>
      <w:r w:rsidR="00A47581" w:rsidRPr="00B50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0B2C">
        <w:rPr>
          <w:rFonts w:ascii="Times New Roman" w:eastAsia="Calibri" w:hAnsi="Times New Roman" w:cs="Times New Roman"/>
          <w:sz w:val="28"/>
          <w:szCs w:val="28"/>
        </w:rPr>
        <w:t>сельскохозяйственными товаропроизводителями края</w:t>
      </w:r>
      <w:r w:rsidR="00A47581" w:rsidRPr="00B50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0B2C">
        <w:rPr>
          <w:rFonts w:ascii="Times New Roman" w:eastAsia="Calibri" w:hAnsi="Times New Roman" w:cs="Times New Roman"/>
          <w:sz w:val="28"/>
          <w:szCs w:val="28"/>
        </w:rPr>
        <w:t>(в 2014 году было заключено 552 соглашения)</w:t>
      </w:r>
      <w:r w:rsidR="00AF276E" w:rsidRPr="00B50B2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2127" w:rsidRPr="00D62127" w:rsidRDefault="00D62127" w:rsidP="00B50B2C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B50B2C">
        <w:rPr>
          <w:rFonts w:ascii="Times New Roman" w:eastAsia="Calibri" w:hAnsi="Times New Roman" w:cs="Times New Roman"/>
          <w:sz w:val="28"/>
          <w:szCs w:val="28"/>
        </w:rPr>
        <w:t>По предварительной оценке в 2016 году индекс производства</w:t>
      </w:r>
      <w:r w:rsidRPr="00D62127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 в хозяйствах всех категорий составит 106% к уровню 2015 года. Индекс производства продукции растениеводства в хозяйствах всех категорий составит 105,3% к уровню 2015 года. Индекс производства продукции животноводства составит 107%.</w:t>
      </w:r>
    </w:p>
    <w:p w:rsidR="00D62127" w:rsidRPr="00D62127" w:rsidRDefault="00A0678E" w:rsidP="00D62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2127" w:rsidRPr="00D62127">
        <w:rPr>
          <w:rFonts w:ascii="Times New Roman" w:hAnsi="Times New Roman" w:cs="Times New Roman"/>
          <w:sz w:val="28"/>
          <w:szCs w:val="28"/>
        </w:rPr>
        <w:t>ланируется произвести: 125,8 тыс. тонн молока, 54,8 тыс. тонн мяса скота и птицы на убой в живом весе, 350 млн. шт. яиц, зерна – 348,2 тыс. тонн, сои – 250,7 тыс. тонн, картофеля – 397,2 тыс. тонн, овощей – 179,5 тыс. тонн.</w:t>
      </w:r>
    </w:p>
    <w:p w:rsidR="00D62127" w:rsidRDefault="00D62127" w:rsidP="00D62127">
      <w:pPr>
        <w:rPr>
          <w:rFonts w:ascii="Times New Roman" w:hAnsi="Times New Roman" w:cs="Times New Roman"/>
          <w:sz w:val="28"/>
          <w:szCs w:val="28"/>
        </w:rPr>
      </w:pPr>
      <w:r w:rsidRPr="00D62127">
        <w:rPr>
          <w:rFonts w:ascii="Times New Roman" w:hAnsi="Times New Roman" w:cs="Times New Roman"/>
          <w:sz w:val="28"/>
          <w:szCs w:val="28"/>
        </w:rPr>
        <w:lastRenderedPageBreak/>
        <w:t>В денежном выражении будет произведено продукции сельского хозяйства на сумму 40 млрд. рублей. При этом доля продукции растениеводства в валовом объеме составит 52%, доля продукции животноводства – 48%.</w:t>
      </w:r>
    </w:p>
    <w:p w:rsidR="007B362C" w:rsidRDefault="007B362C" w:rsidP="007B362C">
      <w:pPr>
        <w:rPr>
          <w:rFonts w:ascii="Times New Roman" w:hAnsi="Times New Roman" w:cs="Times New Roman"/>
          <w:sz w:val="28"/>
          <w:szCs w:val="28"/>
        </w:rPr>
      </w:pPr>
      <w:r w:rsidRPr="007B362C">
        <w:rPr>
          <w:rFonts w:ascii="Times New Roman" w:hAnsi="Times New Roman" w:cs="Times New Roman"/>
          <w:sz w:val="28"/>
          <w:szCs w:val="28"/>
        </w:rPr>
        <w:t>Ежегодное увеличение производства сельскохозяйственной продукции обеспечивает рост потребления продуктов питания собственного производства, что в свою очередь будет способствовать снижению продовольственной зависимости края от импорта.</w:t>
      </w:r>
    </w:p>
    <w:p w:rsidR="00F67F39" w:rsidRPr="00F67F39" w:rsidRDefault="00F67F39" w:rsidP="00F67F39">
      <w:pPr>
        <w:rPr>
          <w:rFonts w:ascii="Times New Roman" w:hAnsi="Times New Roman" w:cs="Times New Roman"/>
          <w:b/>
          <w:sz w:val="28"/>
          <w:szCs w:val="28"/>
        </w:rPr>
      </w:pPr>
      <w:r w:rsidRPr="00F67F39">
        <w:rPr>
          <w:rFonts w:ascii="Times New Roman" w:hAnsi="Times New Roman" w:cs="Times New Roman"/>
          <w:b/>
          <w:sz w:val="28"/>
          <w:szCs w:val="28"/>
        </w:rPr>
        <w:t>Информация по проведению весенних полевых работ.</w:t>
      </w:r>
    </w:p>
    <w:p w:rsidR="00F67F39" w:rsidRDefault="00F67F39" w:rsidP="00F67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крае продолжаются работы по проведению весеннего сева сельскохозяйственных культур. По данным Примгидромета положительные температуры в южных районах края установились на две недели раньше среднегодовых значений. В этом году мы вышли </w:t>
      </w:r>
      <w:r w:rsidRPr="006F4461">
        <w:rPr>
          <w:rFonts w:ascii="Times New Roman" w:hAnsi="Times New Roman" w:cs="Times New Roman"/>
          <w:sz w:val="28"/>
          <w:szCs w:val="28"/>
        </w:rPr>
        <w:t xml:space="preserve">в поля </w:t>
      </w:r>
      <w:r>
        <w:rPr>
          <w:rFonts w:ascii="Times New Roman" w:hAnsi="Times New Roman" w:cs="Times New Roman"/>
          <w:sz w:val="28"/>
          <w:szCs w:val="28"/>
        </w:rPr>
        <w:t xml:space="preserve">на две недели раньше - </w:t>
      </w:r>
      <w:r w:rsidRPr="001222B4">
        <w:rPr>
          <w:rFonts w:ascii="Times New Roman" w:hAnsi="Times New Roman" w:cs="Times New Roman"/>
          <w:sz w:val="28"/>
          <w:szCs w:val="28"/>
        </w:rPr>
        <w:t>25 марта 2016 года.</w:t>
      </w:r>
      <w:r>
        <w:rPr>
          <w:rFonts w:ascii="Times New Roman" w:hAnsi="Times New Roman" w:cs="Times New Roman"/>
          <w:sz w:val="28"/>
          <w:szCs w:val="28"/>
        </w:rPr>
        <w:t xml:space="preserve"> Но после двух недель работ - в крае установилась дождливая весенняя погода. </w:t>
      </w:r>
    </w:p>
    <w:p w:rsidR="00F67F39" w:rsidRPr="001222B4" w:rsidRDefault="00F67F39" w:rsidP="00F67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Более 33 тыс. га </w:t>
      </w:r>
      <w:r w:rsidRPr="001222B4">
        <w:rPr>
          <w:rFonts w:ascii="Times New Roman" w:hAnsi="Times New Roman" w:cs="Times New Roman"/>
          <w:bCs/>
          <w:sz w:val="28"/>
          <w:szCs w:val="28"/>
        </w:rPr>
        <w:t>кукурузы посеяли аграрии Приморья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1222B4">
        <w:rPr>
          <w:rFonts w:ascii="Times New Roman" w:hAnsi="Times New Roman" w:cs="Times New Roman"/>
          <w:sz w:val="28"/>
          <w:szCs w:val="28"/>
        </w:rPr>
        <w:t xml:space="preserve"> что выше</w:t>
      </w:r>
      <w:r>
        <w:rPr>
          <w:rFonts w:ascii="Times New Roman" w:hAnsi="Times New Roman" w:cs="Times New Roman"/>
          <w:sz w:val="28"/>
          <w:szCs w:val="28"/>
        </w:rPr>
        <w:t xml:space="preserve"> уровня прошлого года на 6 тыс. га</w:t>
      </w:r>
      <w:r w:rsidRPr="001222B4">
        <w:rPr>
          <w:rFonts w:ascii="Times New Roman" w:hAnsi="Times New Roman" w:cs="Times New Roman"/>
          <w:sz w:val="28"/>
          <w:szCs w:val="28"/>
        </w:rPr>
        <w:t>.</w:t>
      </w:r>
      <w:r w:rsidRPr="001222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222B4">
        <w:rPr>
          <w:rFonts w:ascii="Times New Roman" w:hAnsi="Times New Roman" w:cs="Times New Roman"/>
          <w:sz w:val="28"/>
          <w:szCs w:val="28"/>
        </w:rPr>
        <w:t>орошая погода позволяет сельхозпроизводителям края активно проводить посевную кампанию.</w:t>
      </w:r>
      <w:r w:rsidRPr="001222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222B4">
        <w:rPr>
          <w:rFonts w:ascii="Times New Roman" w:hAnsi="Times New Roman" w:cs="Times New Roman"/>
          <w:sz w:val="28"/>
          <w:szCs w:val="28"/>
        </w:rPr>
        <w:t>Всего зерн</w:t>
      </w:r>
      <w:r>
        <w:rPr>
          <w:rFonts w:ascii="Times New Roman" w:hAnsi="Times New Roman" w:cs="Times New Roman"/>
          <w:sz w:val="28"/>
          <w:szCs w:val="28"/>
        </w:rPr>
        <w:t>овых в Приморье на текущую дату посеяно более 84,5 тыс. га</w:t>
      </w:r>
      <w:r w:rsidRPr="001222B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76,8</w:t>
      </w:r>
      <w:r w:rsidRPr="001222B4">
        <w:rPr>
          <w:rFonts w:ascii="Times New Roman" w:hAnsi="Times New Roman" w:cs="Times New Roman"/>
          <w:sz w:val="28"/>
          <w:szCs w:val="28"/>
        </w:rPr>
        <w:t>% от плана</w:t>
      </w:r>
      <w:r>
        <w:rPr>
          <w:rFonts w:ascii="Times New Roman" w:hAnsi="Times New Roman" w:cs="Times New Roman"/>
          <w:sz w:val="28"/>
          <w:szCs w:val="28"/>
        </w:rPr>
        <w:t>, на 7,6 тыс. га выше уровня прошлого года</w:t>
      </w:r>
      <w:r w:rsidRPr="001222B4">
        <w:rPr>
          <w:rFonts w:ascii="Times New Roman" w:hAnsi="Times New Roman" w:cs="Times New Roman"/>
          <w:sz w:val="28"/>
          <w:szCs w:val="28"/>
        </w:rPr>
        <w:t>.</w:t>
      </w:r>
    </w:p>
    <w:p w:rsidR="00F67F39" w:rsidRDefault="00F67F39" w:rsidP="00F67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Приступили к посеву сои, посеяно 44,4 тыс. га, 17,4% от плана, выше уровня 2015 года на 13,7 тыс. га.</w:t>
      </w:r>
    </w:p>
    <w:p w:rsidR="00F67F39" w:rsidRPr="001222B4" w:rsidRDefault="00F67F39" w:rsidP="00F67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 риса произведен на площади 12,1 тыс. га, 62,4% от плана, что выше уровня прошлого года на 3,3 тыс. га.</w:t>
      </w:r>
    </w:p>
    <w:p w:rsidR="00F67F39" w:rsidRDefault="00F67F39" w:rsidP="00F67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можно констатировать факт, что сев р</w:t>
      </w:r>
      <w:r w:rsidRPr="001222B4">
        <w:rPr>
          <w:rFonts w:ascii="Times New Roman" w:hAnsi="Times New Roman" w:cs="Times New Roman"/>
          <w:sz w:val="28"/>
          <w:szCs w:val="28"/>
        </w:rPr>
        <w:t xml:space="preserve">анних зерновых культур </w:t>
      </w:r>
      <w:r>
        <w:rPr>
          <w:rFonts w:ascii="Times New Roman" w:hAnsi="Times New Roman" w:cs="Times New Roman"/>
          <w:sz w:val="28"/>
          <w:szCs w:val="28"/>
        </w:rPr>
        <w:t>окончен, посеяно 38,5 тыс. га</w:t>
      </w:r>
      <w:r w:rsidRPr="001222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или 94% от плана или 95,6% к уровню </w:t>
      </w:r>
      <w:r>
        <w:rPr>
          <w:rFonts w:ascii="Times New Roman" w:hAnsi="Times New Roman" w:cs="Times New Roman"/>
          <w:sz w:val="28"/>
          <w:szCs w:val="28"/>
        </w:rPr>
        <w:br/>
        <w:t>2015 года.</w:t>
      </w:r>
    </w:p>
    <w:p w:rsidR="00F67F39" w:rsidRDefault="00F67F39" w:rsidP="00F67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Однолетних трав посеяно 5,2 тыс</w:t>
      </w:r>
      <w:r w:rsidRPr="001222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га или 93% к уровню прошлого года, многолетних трав высеяно на площади 1 338 га. </w:t>
      </w:r>
    </w:p>
    <w:p w:rsidR="00F67F39" w:rsidRPr="001222B4" w:rsidRDefault="00F67F39" w:rsidP="00F67F39">
      <w:pPr>
        <w:rPr>
          <w:rFonts w:ascii="Times New Roman" w:hAnsi="Times New Roman" w:cs="Times New Roman"/>
          <w:sz w:val="28"/>
          <w:szCs w:val="28"/>
        </w:rPr>
      </w:pPr>
      <w:r w:rsidRPr="001222B4">
        <w:rPr>
          <w:rFonts w:ascii="Times New Roman" w:hAnsi="Times New Roman" w:cs="Times New Roman"/>
          <w:sz w:val="28"/>
          <w:szCs w:val="28"/>
        </w:rPr>
        <w:lastRenderedPageBreak/>
        <w:t>Кр</w:t>
      </w:r>
      <w:r>
        <w:rPr>
          <w:rFonts w:ascii="Times New Roman" w:hAnsi="Times New Roman" w:cs="Times New Roman"/>
          <w:sz w:val="28"/>
          <w:szCs w:val="28"/>
        </w:rPr>
        <w:t>оме того, внесено 23,3 тыс.</w:t>
      </w:r>
      <w:r w:rsidRPr="001222B4">
        <w:rPr>
          <w:rFonts w:ascii="Times New Roman" w:hAnsi="Times New Roman" w:cs="Times New Roman"/>
          <w:sz w:val="28"/>
          <w:szCs w:val="28"/>
        </w:rPr>
        <w:t xml:space="preserve"> тонн минеральн</w:t>
      </w:r>
      <w:r>
        <w:rPr>
          <w:rFonts w:ascii="Times New Roman" w:hAnsi="Times New Roman" w:cs="Times New Roman"/>
          <w:sz w:val="28"/>
          <w:szCs w:val="28"/>
        </w:rPr>
        <w:t>ых удобрений на площади 99 тыс. га, органических удобрений внесено 9,8 тыс. тонн на площади 300 га.</w:t>
      </w:r>
    </w:p>
    <w:p w:rsidR="00F67F39" w:rsidRPr="001222B4" w:rsidRDefault="00F67F39" w:rsidP="00F67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222B4">
        <w:rPr>
          <w:rFonts w:ascii="Times New Roman" w:hAnsi="Times New Roman" w:cs="Times New Roman"/>
          <w:sz w:val="28"/>
          <w:szCs w:val="28"/>
        </w:rPr>
        <w:t>родолжается посадка овощей и картофеля.</w:t>
      </w:r>
      <w:r>
        <w:rPr>
          <w:rFonts w:ascii="Times New Roman" w:hAnsi="Times New Roman" w:cs="Times New Roman"/>
          <w:sz w:val="28"/>
          <w:szCs w:val="28"/>
        </w:rPr>
        <w:t xml:space="preserve"> Овощей посеяно 2,4 тыс. га</w:t>
      </w:r>
      <w:r w:rsidRPr="001222B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67,5% от плана, картофеля – 3,4 тыс. га</w:t>
      </w:r>
      <w:r w:rsidRPr="001222B4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222B4">
        <w:rPr>
          <w:rFonts w:ascii="Times New Roman" w:hAnsi="Times New Roman" w:cs="Times New Roman"/>
          <w:sz w:val="28"/>
          <w:szCs w:val="28"/>
        </w:rPr>
        <w:t xml:space="preserve">0% от запланированного </w:t>
      </w:r>
      <w:r>
        <w:rPr>
          <w:rFonts w:ascii="Times New Roman" w:hAnsi="Times New Roman" w:cs="Times New Roman"/>
          <w:sz w:val="28"/>
          <w:szCs w:val="28"/>
        </w:rPr>
        <w:t>объема</w:t>
      </w:r>
      <w:r w:rsidRPr="001222B4">
        <w:rPr>
          <w:rFonts w:ascii="Times New Roman" w:hAnsi="Times New Roman" w:cs="Times New Roman"/>
          <w:sz w:val="28"/>
          <w:szCs w:val="28"/>
        </w:rPr>
        <w:t>.</w:t>
      </w:r>
    </w:p>
    <w:p w:rsidR="00A7599F" w:rsidRDefault="00A7599F" w:rsidP="00A7599F">
      <w:pPr>
        <w:rPr>
          <w:rFonts w:ascii="Times New Roman" w:hAnsi="Times New Roman" w:cs="Times New Roman"/>
          <w:sz w:val="28"/>
          <w:szCs w:val="28"/>
        </w:rPr>
      </w:pPr>
      <w:r w:rsidRPr="00A7599F">
        <w:rPr>
          <w:rFonts w:ascii="Times New Roman" w:hAnsi="Times New Roman" w:cs="Times New Roman"/>
          <w:sz w:val="28"/>
          <w:szCs w:val="28"/>
        </w:rPr>
        <w:t xml:space="preserve">Наша задача: обеспечить в ближайшие годы бесперебойную поставку картофеля и овощей в торговые сети Приморья в течение всего календарного года. С этой целью </w:t>
      </w:r>
      <w:r w:rsidR="00F67F3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осударственная программа дополнена</w:t>
      </w:r>
      <w:r w:rsidRPr="00A7599F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7599F">
        <w:rPr>
          <w:rFonts w:ascii="Times New Roman" w:hAnsi="Times New Roman" w:cs="Times New Roman"/>
          <w:sz w:val="28"/>
          <w:szCs w:val="28"/>
        </w:rPr>
        <w:t xml:space="preserve"> «Развитие оптово-распределительных центров и инфраструктуры системы социального питания»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7599F">
        <w:rPr>
          <w:rFonts w:ascii="Times New Roman" w:hAnsi="Times New Roman" w:cs="Times New Roman"/>
          <w:sz w:val="28"/>
          <w:szCs w:val="28"/>
        </w:rPr>
        <w:t xml:space="preserve"> Механизм реализации подпрограммы предусматривает предоставление субсидий на возмещение затрат в связи с развитием оптово-распределительных центров и инфраструкт</w:t>
      </w:r>
      <w:r>
        <w:rPr>
          <w:rFonts w:ascii="Times New Roman" w:hAnsi="Times New Roman" w:cs="Times New Roman"/>
          <w:sz w:val="28"/>
          <w:szCs w:val="28"/>
        </w:rPr>
        <w:t xml:space="preserve">уры системы социального питания. </w:t>
      </w:r>
    </w:p>
    <w:p w:rsidR="00A7599F" w:rsidRPr="00A7599F" w:rsidRDefault="00A7599F" w:rsidP="00A7599F">
      <w:pPr>
        <w:rPr>
          <w:rFonts w:ascii="Times New Roman" w:hAnsi="Times New Roman" w:cs="Times New Roman"/>
          <w:sz w:val="28"/>
          <w:szCs w:val="28"/>
        </w:rPr>
      </w:pPr>
      <w:r w:rsidRPr="00A7599F">
        <w:rPr>
          <w:rFonts w:ascii="Times New Roman" w:hAnsi="Times New Roman" w:cs="Times New Roman"/>
          <w:sz w:val="28"/>
          <w:szCs w:val="28"/>
        </w:rPr>
        <w:t>Надо отметить, что в результате тайфуна «ГОНИ» в крае пострадали муниципальные образования южной территории края, которые явля</w:t>
      </w:r>
      <w:r w:rsidR="00F67F39">
        <w:rPr>
          <w:rFonts w:ascii="Times New Roman" w:hAnsi="Times New Roman" w:cs="Times New Roman"/>
          <w:sz w:val="28"/>
          <w:szCs w:val="28"/>
        </w:rPr>
        <w:t xml:space="preserve">лись </w:t>
      </w:r>
      <w:r w:rsidRPr="00A7599F">
        <w:rPr>
          <w:rFonts w:ascii="Times New Roman" w:hAnsi="Times New Roman" w:cs="Times New Roman"/>
          <w:sz w:val="28"/>
          <w:szCs w:val="28"/>
        </w:rPr>
        <w:t xml:space="preserve">основными поставщики картофеля и овощей. В 2015 году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A7599F">
        <w:rPr>
          <w:rFonts w:ascii="Times New Roman" w:hAnsi="Times New Roman" w:cs="Times New Roman"/>
          <w:sz w:val="28"/>
          <w:szCs w:val="28"/>
        </w:rPr>
        <w:t xml:space="preserve">проработан вопрос поставки картофеля и овощей из Омска через КГУП «Госпродагентство по Приморскому краю». </w:t>
      </w:r>
    </w:p>
    <w:p w:rsidR="00A7599F" w:rsidRPr="00A7599F" w:rsidRDefault="00A7599F" w:rsidP="00A7599F">
      <w:pPr>
        <w:rPr>
          <w:rFonts w:ascii="Times New Roman" w:hAnsi="Times New Roman" w:cs="Times New Roman"/>
          <w:sz w:val="28"/>
          <w:szCs w:val="28"/>
        </w:rPr>
      </w:pPr>
      <w:r w:rsidRPr="00A7599F">
        <w:rPr>
          <w:rFonts w:ascii="Times New Roman" w:hAnsi="Times New Roman" w:cs="Times New Roman"/>
          <w:sz w:val="28"/>
          <w:szCs w:val="28"/>
        </w:rPr>
        <w:t xml:space="preserve">В текущем году КГУП «Госпродагентство по Приморскому краю» продолжает реализацию населению края продовольственных товаров оптом и мелким оптом (от одного мешка или одной сетки) в ассортименте с применением минимальной торговой надбавки – муки высшего сорта, макаронных изделий, крупы рисовой, гречневой, перловой пшеничной, пшена, манной,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7599F">
        <w:rPr>
          <w:rFonts w:ascii="Times New Roman" w:hAnsi="Times New Roman" w:cs="Times New Roman"/>
          <w:sz w:val="28"/>
          <w:szCs w:val="28"/>
        </w:rPr>
        <w:t xml:space="preserve">еркулеса, гороха, а так же овощей – картофеля, капусты, моркови, свеклы, лука репчатого; </w:t>
      </w:r>
    </w:p>
    <w:p w:rsidR="00A7599F" w:rsidRPr="00A7599F" w:rsidRDefault="00A7599F" w:rsidP="00A7599F">
      <w:pPr>
        <w:rPr>
          <w:rFonts w:ascii="Times New Roman" w:hAnsi="Times New Roman" w:cs="Times New Roman"/>
          <w:sz w:val="28"/>
          <w:szCs w:val="28"/>
        </w:rPr>
      </w:pPr>
      <w:r w:rsidRPr="00A7599F">
        <w:rPr>
          <w:rFonts w:ascii="Times New Roman" w:hAnsi="Times New Roman" w:cs="Times New Roman"/>
          <w:sz w:val="28"/>
          <w:szCs w:val="28"/>
        </w:rPr>
        <w:t xml:space="preserve">Кроме того, КГУП «Госпродагентство по Приморскому краю» открыты три мелкооптовых склада-магазина продовольственных товаров в городе Дальнереченске и Михайловском районе. </w:t>
      </w:r>
    </w:p>
    <w:p w:rsidR="00B27551" w:rsidRPr="00B27551" w:rsidRDefault="00B27551" w:rsidP="00B27551">
      <w:pPr>
        <w:rPr>
          <w:rFonts w:ascii="Times New Roman" w:hAnsi="Times New Roman" w:cs="Times New Roman"/>
          <w:sz w:val="28"/>
          <w:szCs w:val="28"/>
        </w:rPr>
      </w:pPr>
      <w:r w:rsidRPr="00B27551">
        <w:rPr>
          <w:rFonts w:ascii="Times New Roman" w:hAnsi="Times New Roman" w:cs="Times New Roman"/>
          <w:sz w:val="28"/>
          <w:szCs w:val="28"/>
        </w:rPr>
        <w:t>В рамках работы краевой Комиссии по продовольственной безопасности и импортозамещению товаров на территории Приморского края:</w:t>
      </w:r>
    </w:p>
    <w:p w:rsidR="00B27551" w:rsidRPr="00B27551" w:rsidRDefault="00B27551" w:rsidP="00B27551">
      <w:pPr>
        <w:rPr>
          <w:rFonts w:ascii="Times New Roman" w:hAnsi="Times New Roman" w:cs="Times New Roman"/>
          <w:sz w:val="28"/>
          <w:szCs w:val="28"/>
        </w:rPr>
      </w:pPr>
      <w:r w:rsidRPr="00B27551">
        <w:rPr>
          <w:rFonts w:ascii="Times New Roman" w:hAnsi="Times New Roman" w:cs="Times New Roman"/>
          <w:sz w:val="28"/>
          <w:szCs w:val="28"/>
        </w:rPr>
        <w:lastRenderedPageBreak/>
        <w:t xml:space="preserve">организовано еженедельное информирование населения края через средства массовой информации («Приморская газета») об уровне наиболее низких цен на продовольственные товары в супермаркетах г. Владивостока;  </w:t>
      </w:r>
    </w:p>
    <w:p w:rsidR="00B27551" w:rsidRPr="00B27551" w:rsidRDefault="00B27551" w:rsidP="00B27551">
      <w:pPr>
        <w:rPr>
          <w:rFonts w:ascii="Times New Roman" w:hAnsi="Times New Roman" w:cs="Times New Roman"/>
          <w:sz w:val="28"/>
          <w:szCs w:val="28"/>
        </w:rPr>
      </w:pPr>
      <w:r w:rsidRPr="00B27551">
        <w:rPr>
          <w:rFonts w:ascii="Times New Roman" w:hAnsi="Times New Roman" w:cs="Times New Roman"/>
          <w:sz w:val="28"/>
          <w:szCs w:val="28"/>
        </w:rPr>
        <w:t>продолжена работа по привлечению в край крупных российских сетевых компаний для создания здоровой конкуренции;</w:t>
      </w:r>
    </w:p>
    <w:p w:rsidR="00B27551" w:rsidRDefault="00B27551" w:rsidP="00B27551">
      <w:pPr>
        <w:rPr>
          <w:rFonts w:ascii="Times New Roman" w:hAnsi="Times New Roman" w:cs="Times New Roman"/>
          <w:sz w:val="28"/>
          <w:szCs w:val="28"/>
        </w:rPr>
      </w:pPr>
      <w:r w:rsidRPr="00B27551">
        <w:rPr>
          <w:rFonts w:ascii="Times New Roman" w:hAnsi="Times New Roman" w:cs="Times New Roman"/>
          <w:sz w:val="28"/>
          <w:szCs w:val="28"/>
        </w:rPr>
        <w:t>проведен анализ розничных цен на сельскохозяйственных ярмарках, проводимых в муниципальных образованиях края – 70% продовольственных товаров, реализуемых на ярмарках, имеют цены ниже, чем в предприятиях торговли в среднем  на 10% - 15%.</w:t>
      </w:r>
    </w:p>
    <w:p w:rsidR="00F67F39" w:rsidRPr="00B27551" w:rsidRDefault="00F67F39" w:rsidP="00B275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67F39" w:rsidRPr="00B27551" w:rsidSect="00D907BD">
      <w:headerReference w:type="default" r:id="rId6"/>
      <w:pgSz w:w="11906" w:h="16838" w:code="9"/>
      <w:pgMar w:top="1134" w:right="851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760" w:rsidRDefault="00437760" w:rsidP="00D907BD">
      <w:pPr>
        <w:spacing w:line="240" w:lineRule="auto"/>
      </w:pPr>
      <w:r>
        <w:separator/>
      </w:r>
    </w:p>
  </w:endnote>
  <w:endnote w:type="continuationSeparator" w:id="0">
    <w:p w:rsidR="00437760" w:rsidRDefault="00437760" w:rsidP="00D907B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760" w:rsidRDefault="00437760" w:rsidP="00D907BD">
      <w:pPr>
        <w:spacing w:line="240" w:lineRule="auto"/>
      </w:pPr>
      <w:r>
        <w:separator/>
      </w:r>
    </w:p>
  </w:footnote>
  <w:footnote w:type="continuationSeparator" w:id="0">
    <w:p w:rsidR="00437760" w:rsidRDefault="00437760" w:rsidP="00D907B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2904615"/>
      <w:docPartObj>
        <w:docPartGallery w:val="Page Numbers (Top of Page)"/>
        <w:docPartUnique/>
      </w:docPartObj>
    </w:sdtPr>
    <w:sdtContent>
      <w:p w:rsidR="00D907BD" w:rsidRDefault="00892622">
        <w:pPr>
          <w:pStyle w:val="a7"/>
          <w:jc w:val="center"/>
        </w:pPr>
        <w:r>
          <w:fldChar w:fldCharType="begin"/>
        </w:r>
        <w:r w:rsidR="00D907BD">
          <w:instrText>PAGE   \* MERGEFORMAT</w:instrText>
        </w:r>
        <w:r>
          <w:fldChar w:fldCharType="separate"/>
        </w:r>
        <w:r w:rsidR="00906495">
          <w:rPr>
            <w:noProof/>
          </w:rPr>
          <w:t>8</w:t>
        </w:r>
        <w:r>
          <w:fldChar w:fldCharType="end"/>
        </w:r>
      </w:p>
    </w:sdtContent>
  </w:sdt>
  <w:p w:rsidR="00D907BD" w:rsidRDefault="00D907BD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8F0"/>
    <w:rsid w:val="000C545A"/>
    <w:rsid w:val="0017311F"/>
    <w:rsid w:val="001922EA"/>
    <w:rsid w:val="001C2181"/>
    <w:rsid w:val="002E5199"/>
    <w:rsid w:val="003641DC"/>
    <w:rsid w:val="00437760"/>
    <w:rsid w:val="004D1170"/>
    <w:rsid w:val="00542E2F"/>
    <w:rsid w:val="006A2502"/>
    <w:rsid w:val="00711495"/>
    <w:rsid w:val="00797A9A"/>
    <w:rsid w:val="007B362C"/>
    <w:rsid w:val="007F2D9B"/>
    <w:rsid w:val="008400E7"/>
    <w:rsid w:val="00892622"/>
    <w:rsid w:val="00906495"/>
    <w:rsid w:val="00946AB5"/>
    <w:rsid w:val="009664F7"/>
    <w:rsid w:val="009F5D38"/>
    <w:rsid w:val="00A0678E"/>
    <w:rsid w:val="00A21B7B"/>
    <w:rsid w:val="00A47581"/>
    <w:rsid w:val="00A67CED"/>
    <w:rsid w:val="00A7599F"/>
    <w:rsid w:val="00AA1BC0"/>
    <w:rsid w:val="00AF276E"/>
    <w:rsid w:val="00B27551"/>
    <w:rsid w:val="00B329D6"/>
    <w:rsid w:val="00B50B2C"/>
    <w:rsid w:val="00B87E2C"/>
    <w:rsid w:val="00BC667C"/>
    <w:rsid w:val="00BC6F20"/>
    <w:rsid w:val="00BD643E"/>
    <w:rsid w:val="00CB6E05"/>
    <w:rsid w:val="00D62127"/>
    <w:rsid w:val="00D907BD"/>
    <w:rsid w:val="00DD6A68"/>
    <w:rsid w:val="00DD78F0"/>
    <w:rsid w:val="00E56A1B"/>
    <w:rsid w:val="00E9546E"/>
    <w:rsid w:val="00EB7E0C"/>
    <w:rsid w:val="00F54203"/>
    <w:rsid w:val="00F67F39"/>
    <w:rsid w:val="00FA4BDE"/>
    <w:rsid w:val="00FE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F0"/>
    <w:pPr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8400E7"/>
    <w:pPr>
      <w:spacing w:after="160" w:line="240" w:lineRule="exact"/>
      <w:jc w:val="left"/>
    </w:pPr>
    <w:rPr>
      <w:rFonts w:ascii="Verdana" w:eastAsia="Times New Roman" w:hAnsi="Verdana" w:cs="Times New Roman"/>
      <w:sz w:val="16"/>
      <w:szCs w:val="20"/>
      <w:lang w:eastAsia="ru-RU"/>
    </w:rPr>
  </w:style>
  <w:style w:type="paragraph" w:customStyle="1" w:styleId="a4">
    <w:name w:val="Знак Знак Знак"/>
    <w:basedOn w:val="a"/>
    <w:rsid w:val="008400E7"/>
    <w:pPr>
      <w:spacing w:after="160" w:line="240" w:lineRule="exact"/>
      <w:jc w:val="left"/>
    </w:pPr>
    <w:rPr>
      <w:rFonts w:ascii="Verdana" w:eastAsia="Times New Roman" w:hAnsi="Verdana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5D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D3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907B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07BD"/>
  </w:style>
  <w:style w:type="paragraph" w:styleId="a9">
    <w:name w:val="footer"/>
    <w:basedOn w:val="a"/>
    <w:link w:val="aa"/>
    <w:uiPriority w:val="99"/>
    <w:unhideWhenUsed/>
    <w:rsid w:val="00D907B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07BD"/>
  </w:style>
  <w:style w:type="table" w:styleId="ab">
    <w:name w:val="Table Grid"/>
    <w:basedOn w:val="a1"/>
    <w:uiPriority w:val="59"/>
    <w:rsid w:val="00DD6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B329D6"/>
    <w:pPr>
      <w:spacing w:line="288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F0"/>
    <w:pPr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8400E7"/>
    <w:pPr>
      <w:spacing w:after="160" w:line="240" w:lineRule="exact"/>
      <w:jc w:val="left"/>
    </w:pPr>
    <w:rPr>
      <w:rFonts w:ascii="Verdana" w:eastAsia="Times New Roman" w:hAnsi="Verdana" w:cs="Times New Roman"/>
      <w:sz w:val="16"/>
      <w:szCs w:val="20"/>
      <w:lang w:eastAsia="ru-RU"/>
    </w:rPr>
  </w:style>
  <w:style w:type="paragraph" w:customStyle="1" w:styleId="a4">
    <w:name w:val="Знак Знак Знак"/>
    <w:basedOn w:val="a"/>
    <w:rsid w:val="008400E7"/>
    <w:pPr>
      <w:spacing w:after="160" w:line="240" w:lineRule="exact"/>
      <w:jc w:val="left"/>
    </w:pPr>
    <w:rPr>
      <w:rFonts w:ascii="Verdana" w:eastAsia="Times New Roman" w:hAnsi="Verdana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5D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D3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907B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07BD"/>
  </w:style>
  <w:style w:type="paragraph" w:styleId="a9">
    <w:name w:val="footer"/>
    <w:basedOn w:val="a"/>
    <w:link w:val="aa"/>
    <w:uiPriority w:val="99"/>
    <w:unhideWhenUsed/>
    <w:rsid w:val="00D907B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07BD"/>
  </w:style>
  <w:style w:type="table" w:styleId="ab">
    <w:name w:val="Table Grid"/>
    <w:basedOn w:val="a1"/>
    <w:uiPriority w:val="59"/>
    <w:rsid w:val="00DD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B329D6"/>
    <w:pPr>
      <w:spacing w:line="288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1976</Words>
  <Characters>11267</Characters>
  <Application>Microsoft Office Word</Application>
  <DocSecurity>4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Анистратенко Татьяна Владимировна</dc:creator>
  <cp:lastModifiedBy>pishun_s_n</cp:lastModifiedBy>
  <cp:revision>2</cp:revision>
  <cp:lastPrinted>2016-05-27T02:36:00Z</cp:lastPrinted>
  <dcterms:created xsi:type="dcterms:W3CDTF">2016-05-27T05:22:00Z</dcterms:created>
  <dcterms:modified xsi:type="dcterms:W3CDTF">2016-05-27T05:22:00Z</dcterms:modified>
</cp:coreProperties>
</file>