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610" w:rsidRPr="00305313" w:rsidRDefault="00664610" w:rsidP="00A7260A">
      <w:pPr>
        <w:spacing w:line="360" w:lineRule="auto"/>
        <w:jc w:val="center"/>
        <w:rPr>
          <w:b/>
          <w:sz w:val="28"/>
          <w:szCs w:val="28"/>
        </w:rPr>
      </w:pPr>
      <w:r w:rsidRPr="00305313">
        <w:rPr>
          <w:b/>
          <w:sz w:val="28"/>
          <w:szCs w:val="28"/>
        </w:rPr>
        <w:t>ПЕРЕЧЕНЬ</w:t>
      </w:r>
    </w:p>
    <w:p w:rsidR="00DA6A58" w:rsidRPr="00B277B4" w:rsidRDefault="00DA6A58" w:rsidP="00DA6A58">
      <w:pPr>
        <w:jc w:val="center"/>
        <w:rPr>
          <w:sz w:val="28"/>
          <w:szCs w:val="28"/>
        </w:rPr>
      </w:pPr>
      <w:r w:rsidRPr="00B277B4">
        <w:rPr>
          <w:sz w:val="28"/>
          <w:szCs w:val="28"/>
        </w:rPr>
        <w:t xml:space="preserve">законодательных актов </w:t>
      </w:r>
      <w:proofErr w:type="gramStart"/>
      <w:r w:rsidRPr="00B277B4">
        <w:rPr>
          <w:sz w:val="28"/>
          <w:szCs w:val="28"/>
        </w:rPr>
        <w:t>Приморского</w:t>
      </w:r>
      <w:proofErr w:type="gramEnd"/>
      <w:r w:rsidRPr="00B277B4">
        <w:rPr>
          <w:sz w:val="28"/>
          <w:szCs w:val="28"/>
        </w:rPr>
        <w:t xml:space="preserve"> края, подлежащих признанию утратившими силу, приостановлению, изменению или принятию  </w:t>
      </w:r>
    </w:p>
    <w:p w:rsidR="00DA6A58" w:rsidRDefault="00DA6A58" w:rsidP="00DA6A58">
      <w:pPr>
        <w:jc w:val="center"/>
        <w:rPr>
          <w:bCs/>
          <w:sz w:val="28"/>
          <w:szCs w:val="28"/>
        </w:rPr>
      </w:pPr>
      <w:r w:rsidRPr="00B277B4">
        <w:rPr>
          <w:sz w:val="28"/>
          <w:szCs w:val="28"/>
        </w:rPr>
        <w:t>в связи с принятием проекта закона Приморского края</w:t>
      </w:r>
      <w:r w:rsidRPr="00B277B4">
        <w:rPr>
          <w:color w:val="000000"/>
          <w:sz w:val="28"/>
          <w:szCs w:val="28"/>
        </w:rPr>
        <w:t xml:space="preserve"> </w:t>
      </w:r>
      <w:r w:rsidR="00BE4C9A">
        <w:rPr>
          <w:sz w:val="28"/>
          <w:szCs w:val="28"/>
        </w:rPr>
        <w:t>"О</w:t>
      </w:r>
      <w:r w:rsidR="00BE4C9A">
        <w:rPr>
          <w:bCs/>
          <w:sz w:val="28"/>
          <w:szCs w:val="28"/>
        </w:rPr>
        <w:t xml:space="preserve"> внесении изменени</w:t>
      </w:r>
      <w:r w:rsidR="00EE7AEF">
        <w:rPr>
          <w:bCs/>
          <w:sz w:val="28"/>
          <w:szCs w:val="28"/>
        </w:rPr>
        <w:t>й</w:t>
      </w:r>
      <w:r w:rsidR="00BE4C9A">
        <w:rPr>
          <w:bCs/>
          <w:sz w:val="28"/>
          <w:szCs w:val="28"/>
        </w:rPr>
        <w:t xml:space="preserve"> в статью 3 Закона Приморского края "О сроке полномочий представительных органов и </w:t>
      </w:r>
      <w:r w:rsidR="00193393">
        <w:rPr>
          <w:bCs/>
          <w:sz w:val="28"/>
          <w:szCs w:val="28"/>
        </w:rPr>
        <w:t xml:space="preserve">глав муниципальных образований </w:t>
      </w:r>
    </w:p>
    <w:p w:rsidR="00664B78" w:rsidRPr="00305313" w:rsidRDefault="00193393" w:rsidP="00DA6A58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П</w:t>
      </w:r>
      <w:r w:rsidR="00BE4C9A">
        <w:rPr>
          <w:bCs/>
          <w:sz w:val="28"/>
          <w:szCs w:val="28"/>
        </w:rPr>
        <w:t xml:space="preserve">риморского края, </w:t>
      </w:r>
      <w:proofErr w:type="gramStart"/>
      <w:r w:rsidR="00BE4C9A">
        <w:rPr>
          <w:bCs/>
          <w:sz w:val="28"/>
          <w:szCs w:val="28"/>
        </w:rPr>
        <w:t>порядке</w:t>
      </w:r>
      <w:proofErr w:type="gramEnd"/>
      <w:r w:rsidR="00BE4C9A">
        <w:rPr>
          <w:bCs/>
          <w:sz w:val="28"/>
          <w:szCs w:val="28"/>
        </w:rPr>
        <w:t xml:space="preserve"> формирования представительных органов муниципальных районов и порядке избрания глав муниципальных образований </w:t>
      </w:r>
      <w:r>
        <w:rPr>
          <w:bCs/>
          <w:sz w:val="28"/>
          <w:szCs w:val="28"/>
        </w:rPr>
        <w:t>П</w:t>
      </w:r>
      <w:r w:rsidR="00BE4C9A">
        <w:rPr>
          <w:bCs/>
          <w:sz w:val="28"/>
          <w:szCs w:val="28"/>
        </w:rPr>
        <w:t>риморского края"</w:t>
      </w:r>
    </w:p>
    <w:p w:rsidR="00664B78" w:rsidRPr="00305313" w:rsidRDefault="00664B78">
      <w:pPr>
        <w:ind w:firstLine="900"/>
        <w:jc w:val="center"/>
        <w:rPr>
          <w:sz w:val="28"/>
          <w:szCs w:val="28"/>
        </w:rPr>
      </w:pPr>
    </w:p>
    <w:p w:rsidR="00DD2254" w:rsidRDefault="00E94AE3" w:rsidP="00DA6A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C64A0">
        <w:rPr>
          <w:sz w:val="28"/>
          <w:szCs w:val="28"/>
        </w:rPr>
        <w:t>Принятие</w:t>
      </w:r>
      <w:r w:rsidR="005A3900" w:rsidRPr="003C64A0">
        <w:rPr>
          <w:sz w:val="28"/>
          <w:szCs w:val="28"/>
        </w:rPr>
        <w:t xml:space="preserve"> проекта закона Приморского края </w:t>
      </w:r>
      <w:r w:rsidR="00BE4C9A">
        <w:rPr>
          <w:sz w:val="28"/>
          <w:szCs w:val="28"/>
        </w:rPr>
        <w:t>"О</w:t>
      </w:r>
      <w:r w:rsidR="00BE4C9A">
        <w:rPr>
          <w:bCs/>
          <w:sz w:val="28"/>
          <w:szCs w:val="28"/>
        </w:rPr>
        <w:t xml:space="preserve"> внесении изменени</w:t>
      </w:r>
      <w:r w:rsidR="00EE7AEF">
        <w:rPr>
          <w:bCs/>
          <w:sz w:val="28"/>
          <w:szCs w:val="28"/>
        </w:rPr>
        <w:t>й</w:t>
      </w:r>
      <w:r w:rsidR="00BE4C9A">
        <w:rPr>
          <w:bCs/>
          <w:sz w:val="28"/>
          <w:szCs w:val="28"/>
        </w:rPr>
        <w:t xml:space="preserve"> в статью 3 Закона Приморского края "О сроке полномочий представительных органов и глав муниципальных образований </w:t>
      </w:r>
      <w:r w:rsidR="00DA6A58">
        <w:rPr>
          <w:bCs/>
          <w:sz w:val="28"/>
          <w:szCs w:val="28"/>
        </w:rPr>
        <w:t>П</w:t>
      </w:r>
      <w:r w:rsidR="00BE4C9A">
        <w:rPr>
          <w:bCs/>
          <w:sz w:val="28"/>
          <w:szCs w:val="28"/>
        </w:rPr>
        <w:t xml:space="preserve">риморского края, порядке формирования представительных органов муниципальных районов и порядке избрания глав муниципальных образований </w:t>
      </w:r>
      <w:r w:rsidR="00DA6A58">
        <w:rPr>
          <w:bCs/>
          <w:sz w:val="28"/>
          <w:szCs w:val="28"/>
        </w:rPr>
        <w:t>П</w:t>
      </w:r>
      <w:r w:rsidR="00BE4C9A">
        <w:rPr>
          <w:bCs/>
          <w:sz w:val="28"/>
          <w:szCs w:val="28"/>
        </w:rPr>
        <w:t xml:space="preserve">риморского края" </w:t>
      </w:r>
      <w:r w:rsidR="00500359" w:rsidRPr="00500359">
        <w:rPr>
          <w:sz w:val="28"/>
          <w:szCs w:val="28"/>
        </w:rPr>
        <w:t>не потребует признания утратившими силу, изменения, приостановления или принятия законодательных актов Приморского края.</w:t>
      </w:r>
      <w:proofErr w:type="gramEnd"/>
    </w:p>
    <w:p w:rsidR="00EF695C" w:rsidRDefault="00EF695C" w:rsidP="00876034">
      <w:pPr>
        <w:ind w:firstLine="900"/>
        <w:jc w:val="both"/>
        <w:rPr>
          <w:sz w:val="28"/>
          <w:szCs w:val="28"/>
        </w:rPr>
      </w:pPr>
    </w:p>
    <w:p w:rsidR="00EF695C" w:rsidRDefault="00EF695C" w:rsidP="00876034">
      <w:pPr>
        <w:ind w:firstLine="900"/>
        <w:jc w:val="both"/>
        <w:rPr>
          <w:sz w:val="28"/>
          <w:szCs w:val="28"/>
        </w:rPr>
      </w:pPr>
    </w:p>
    <w:p w:rsidR="005A3900" w:rsidRPr="00305313" w:rsidRDefault="005A3900" w:rsidP="00876034">
      <w:pPr>
        <w:ind w:firstLine="900"/>
        <w:jc w:val="both"/>
        <w:rPr>
          <w:sz w:val="28"/>
          <w:szCs w:val="28"/>
        </w:rPr>
      </w:pPr>
    </w:p>
    <w:p w:rsidR="00E4798B" w:rsidRPr="006F7B2D" w:rsidRDefault="00E4798B" w:rsidP="00E4798B">
      <w:pPr>
        <w:spacing w:line="240" w:lineRule="exact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П</w:t>
      </w:r>
      <w:r w:rsidRPr="006F7B2D">
        <w:rPr>
          <w:sz w:val="28"/>
          <w:szCs w:val="28"/>
        </w:rPr>
        <w:t>рокурор края</w:t>
      </w:r>
    </w:p>
    <w:p w:rsidR="00E4798B" w:rsidRPr="006F7B2D" w:rsidRDefault="00E4798B" w:rsidP="00E4798B">
      <w:pPr>
        <w:spacing w:line="240" w:lineRule="exact"/>
        <w:jc w:val="both"/>
        <w:rPr>
          <w:sz w:val="28"/>
          <w:szCs w:val="28"/>
        </w:rPr>
      </w:pPr>
    </w:p>
    <w:p w:rsidR="00E4798B" w:rsidRDefault="00E4798B" w:rsidP="00E4798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E4798B" w:rsidRDefault="00E4798B" w:rsidP="00E4798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</w:t>
      </w:r>
      <w:proofErr w:type="spellStart"/>
      <w:r>
        <w:rPr>
          <w:sz w:val="28"/>
          <w:szCs w:val="28"/>
        </w:rPr>
        <w:t>С.А.Бессчасный</w:t>
      </w:r>
      <w:proofErr w:type="spellEnd"/>
    </w:p>
    <w:bookmarkEnd w:id="0"/>
    <w:p w:rsidR="004017E6" w:rsidRPr="00DF73CF" w:rsidRDefault="004017E6" w:rsidP="004017E6">
      <w:pPr>
        <w:rPr>
          <w:sz w:val="28"/>
          <w:szCs w:val="28"/>
        </w:rPr>
      </w:pPr>
    </w:p>
    <w:p w:rsidR="00664610" w:rsidRPr="00305313" w:rsidRDefault="00664610" w:rsidP="004017E6">
      <w:pPr>
        <w:tabs>
          <w:tab w:val="left" w:pos="3990"/>
        </w:tabs>
        <w:rPr>
          <w:sz w:val="28"/>
          <w:szCs w:val="28"/>
        </w:rPr>
      </w:pPr>
    </w:p>
    <w:sectPr w:rsidR="00664610" w:rsidRPr="00305313" w:rsidSect="00FE3BE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ABA"/>
    <w:rsid w:val="0003628E"/>
    <w:rsid w:val="000B65BB"/>
    <w:rsid w:val="000C5B41"/>
    <w:rsid w:val="000F5826"/>
    <w:rsid w:val="00174D1B"/>
    <w:rsid w:val="00193393"/>
    <w:rsid w:val="001A5FF2"/>
    <w:rsid w:val="002000FD"/>
    <w:rsid w:val="00202151"/>
    <w:rsid w:val="00241993"/>
    <w:rsid w:val="00276C9A"/>
    <w:rsid w:val="002955C1"/>
    <w:rsid w:val="002A1B42"/>
    <w:rsid w:val="002B671D"/>
    <w:rsid w:val="00305313"/>
    <w:rsid w:val="00327C75"/>
    <w:rsid w:val="00387EE0"/>
    <w:rsid w:val="003A3768"/>
    <w:rsid w:val="003B269B"/>
    <w:rsid w:val="003B72AA"/>
    <w:rsid w:val="003C64A0"/>
    <w:rsid w:val="003F2F69"/>
    <w:rsid w:val="004017E6"/>
    <w:rsid w:val="00406FCD"/>
    <w:rsid w:val="00430488"/>
    <w:rsid w:val="00432CA7"/>
    <w:rsid w:val="00460A97"/>
    <w:rsid w:val="00474A05"/>
    <w:rsid w:val="004F18DD"/>
    <w:rsid w:val="004F5F80"/>
    <w:rsid w:val="00500359"/>
    <w:rsid w:val="00582ABA"/>
    <w:rsid w:val="005A3900"/>
    <w:rsid w:val="00627A58"/>
    <w:rsid w:val="0066045F"/>
    <w:rsid w:val="00664610"/>
    <w:rsid w:val="00664B78"/>
    <w:rsid w:val="006A574F"/>
    <w:rsid w:val="006B5F6D"/>
    <w:rsid w:val="006D50A0"/>
    <w:rsid w:val="00722C4D"/>
    <w:rsid w:val="00783E4F"/>
    <w:rsid w:val="00790623"/>
    <w:rsid w:val="007A6524"/>
    <w:rsid w:val="007C2E66"/>
    <w:rsid w:val="007D5B7B"/>
    <w:rsid w:val="008626F3"/>
    <w:rsid w:val="00876034"/>
    <w:rsid w:val="008970F3"/>
    <w:rsid w:val="00950FA4"/>
    <w:rsid w:val="00996BAF"/>
    <w:rsid w:val="009D4486"/>
    <w:rsid w:val="00A13F85"/>
    <w:rsid w:val="00A27B96"/>
    <w:rsid w:val="00A32A09"/>
    <w:rsid w:val="00A42B22"/>
    <w:rsid w:val="00A7260A"/>
    <w:rsid w:val="00AA5F72"/>
    <w:rsid w:val="00AB415A"/>
    <w:rsid w:val="00B30689"/>
    <w:rsid w:val="00B368AA"/>
    <w:rsid w:val="00B778C2"/>
    <w:rsid w:val="00BA6D19"/>
    <w:rsid w:val="00BE4C9A"/>
    <w:rsid w:val="00C03E4F"/>
    <w:rsid w:val="00C861AE"/>
    <w:rsid w:val="00C953E1"/>
    <w:rsid w:val="00CC4196"/>
    <w:rsid w:val="00D17123"/>
    <w:rsid w:val="00D33625"/>
    <w:rsid w:val="00D566C8"/>
    <w:rsid w:val="00D7375D"/>
    <w:rsid w:val="00DA22BE"/>
    <w:rsid w:val="00DA6A58"/>
    <w:rsid w:val="00DD2254"/>
    <w:rsid w:val="00DD3388"/>
    <w:rsid w:val="00DF16FE"/>
    <w:rsid w:val="00E026F9"/>
    <w:rsid w:val="00E11C88"/>
    <w:rsid w:val="00E228CA"/>
    <w:rsid w:val="00E42CD4"/>
    <w:rsid w:val="00E4798B"/>
    <w:rsid w:val="00E5017E"/>
    <w:rsid w:val="00E7035F"/>
    <w:rsid w:val="00E94AE3"/>
    <w:rsid w:val="00ED2E20"/>
    <w:rsid w:val="00EE7AEF"/>
    <w:rsid w:val="00EF695C"/>
    <w:rsid w:val="00F21DF2"/>
    <w:rsid w:val="00F37253"/>
    <w:rsid w:val="00F73AF2"/>
    <w:rsid w:val="00FE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900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900"/>
      <w:jc w:val="both"/>
    </w:pPr>
    <w:rPr>
      <w:sz w:val="28"/>
    </w:rPr>
  </w:style>
  <w:style w:type="paragraph" w:styleId="2">
    <w:name w:val="Body Text Indent 2"/>
    <w:basedOn w:val="a"/>
    <w:pPr>
      <w:ind w:firstLine="900"/>
      <w:jc w:val="center"/>
    </w:pPr>
    <w:rPr>
      <w:sz w:val="28"/>
    </w:rPr>
  </w:style>
  <w:style w:type="paragraph" w:styleId="a5">
    <w:name w:val="Balloon Text"/>
    <w:basedOn w:val="a"/>
    <w:semiHidden/>
    <w:rsid w:val="00783E4F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link w:val="a3"/>
    <w:rsid w:val="005A3900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900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900"/>
      <w:jc w:val="both"/>
    </w:pPr>
    <w:rPr>
      <w:sz w:val="28"/>
    </w:rPr>
  </w:style>
  <w:style w:type="paragraph" w:styleId="2">
    <w:name w:val="Body Text Indent 2"/>
    <w:basedOn w:val="a"/>
    <w:pPr>
      <w:ind w:firstLine="900"/>
      <w:jc w:val="center"/>
    </w:pPr>
    <w:rPr>
      <w:sz w:val="28"/>
    </w:rPr>
  </w:style>
  <w:style w:type="paragraph" w:styleId="a5">
    <w:name w:val="Balloon Text"/>
    <w:basedOn w:val="a"/>
    <w:semiHidden/>
    <w:rsid w:val="00783E4F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link w:val="a3"/>
    <w:rsid w:val="005A3900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1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KDX</Company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Sergey Kolyduk</dc:creator>
  <cp:lastModifiedBy>Гончарук Лилия Александровна</cp:lastModifiedBy>
  <cp:revision>2</cp:revision>
  <cp:lastPrinted>2016-04-15T00:38:00Z</cp:lastPrinted>
  <dcterms:created xsi:type="dcterms:W3CDTF">2016-05-19T02:45:00Z</dcterms:created>
  <dcterms:modified xsi:type="dcterms:W3CDTF">2016-05-19T02:45:00Z</dcterms:modified>
</cp:coreProperties>
</file>