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368" w:rsidRPr="00566368" w:rsidRDefault="00566368" w:rsidP="00566368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566368">
        <w:rPr>
          <w:rFonts w:ascii="Times New Roman" w:hAnsi="Times New Roman"/>
          <w:sz w:val="28"/>
          <w:szCs w:val="28"/>
        </w:rPr>
        <w:t xml:space="preserve">Приложение </w:t>
      </w:r>
      <w:r w:rsidR="00030BD1" w:rsidRPr="00030BD1">
        <w:rPr>
          <w:rFonts w:ascii="Times New Roman" w:hAnsi="Times New Roman"/>
          <w:sz w:val="28"/>
          <w:szCs w:val="28"/>
        </w:rPr>
        <w:t>1</w:t>
      </w:r>
    </w:p>
    <w:p w:rsidR="00313D36" w:rsidRDefault="00313D36" w:rsidP="00313D3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566368" w:rsidRDefault="00313D36" w:rsidP="00313D3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30BD1" w:rsidRPr="00030BD1">
        <w:rPr>
          <w:rFonts w:ascii="Times New Roman" w:hAnsi="Times New Roman"/>
          <w:sz w:val="28"/>
          <w:szCs w:val="28"/>
        </w:rPr>
        <w:t xml:space="preserve">ерераспределение бюджетных ассигнований </w:t>
      </w:r>
      <w:r>
        <w:rPr>
          <w:rFonts w:ascii="Times New Roman" w:hAnsi="Times New Roman"/>
          <w:sz w:val="28"/>
          <w:szCs w:val="28"/>
        </w:rPr>
        <w:t xml:space="preserve">по краевым средствам </w:t>
      </w:r>
      <w:r w:rsidR="00030BD1" w:rsidRPr="00030BD1">
        <w:rPr>
          <w:rFonts w:ascii="Times New Roman" w:hAnsi="Times New Roman"/>
          <w:sz w:val="28"/>
          <w:szCs w:val="28"/>
        </w:rPr>
        <w:t>между разделами, подразделами</w:t>
      </w:r>
      <w:r>
        <w:rPr>
          <w:rFonts w:ascii="Times New Roman" w:hAnsi="Times New Roman"/>
          <w:sz w:val="28"/>
          <w:szCs w:val="28"/>
        </w:rPr>
        <w:t xml:space="preserve">, </w:t>
      </w:r>
      <w:bookmarkStart w:id="0" w:name="_GoBack"/>
      <w:r>
        <w:rPr>
          <w:rFonts w:ascii="Times New Roman" w:hAnsi="Times New Roman"/>
          <w:sz w:val="28"/>
          <w:szCs w:val="28"/>
        </w:rPr>
        <w:t>целевы</w:t>
      </w:r>
      <w:r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стат</w:t>
      </w:r>
      <w:r>
        <w:rPr>
          <w:rFonts w:ascii="Times New Roman" w:hAnsi="Times New Roman"/>
          <w:sz w:val="28"/>
          <w:szCs w:val="28"/>
        </w:rPr>
        <w:t>ьями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бюджетной классификации расходов на 2016 год</w:t>
      </w:r>
      <w:bookmarkEnd w:id="0"/>
    </w:p>
    <w:p w:rsidR="00313D36" w:rsidRPr="00566368" w:rsidRDefault="00313D36" w:rsidP="00313D3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678"/>
        <w:gridCol w:w="631"/>
        <w:gridCol w:w="712"/>
        <w:gridCol w:w="1776"/>
        <w:gridCol w:w="1984"/>
      </w:tblGrid>
      <w:tr w:rsidR="00030BD1" w:rsidRPr="00566368" w:rsidTr="00030BD1">
        <w:trPr>
          <w:trHeight w:val="300"/>
          <w:tblHeader/>
        </w:trPr>
        <w:tc>
          <w:tcPr>
            <w:tcW w:w="4678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030BD1" w:rsidRPr="00566368" w:rsidRDefault="00030BD1" w:rsidP="00030BD1">
            <w:pPr>
              <w:spacing w:after="0" w:line="240" w:lineRule="auto"/>
              <w:ind w:left="601" w:hanging="60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030BD1" w:rsidRPr="00566368" w:rsidRDefault="00030BD1" w:rsidP="00030B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030BD1" w:rsidRPr="00566368" w:rsidRDefault="00030BD1" w:rsidP="00030B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030BD1" w:rsidRPr="00566368" w:rsidRDefault="00030BD1" w:rsidP="00030B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030BD1" w:rsidRPr="00566368" w:rsidRDefault="00030BD1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</w:tc>
      </w:tr>
      <w:tr w:rsidR="00566368" w:rsidRPr="00566368" w:rsidTr="00030BD1">
        <w:trPr>
          <w:trHeight w:val="300"/>
          <w:tblHeader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6368" w:rsidRPr="00566368" w:rsidRDefault="00566368" w:rsidP="00030BD1">
            <w:pPr>
              <w:spacing w:after="0" w:line="240" w:lineRule="auto"/>
              <w:ind w:left="601" w:hanging="60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6368" w:rsidRPr="00566368" w:rsidRDefault="00566368" w:rsidP="00030B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Раз-дел</w:t>
            </w:r>
            <w:proofErr w:type="gramEnd"/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6368" w:rsidRPr="00566368" w:rsidRDefault="00566368" w:rsidP="00030B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Под-раз-дел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6368" w:rsidRPr="00566368" w:rsidRDefault="00566368" w:rsidP="00030B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6368" w:rsidRPr="00566368" w:rsidRDefault="00566368" w:rsidP="00030B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Перераспре</w:t>
            </w:r>
            <w:proofErr w:type="spellEnd"/>
            <w:r w:rsid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деление</w:t>
            </w:r>
            <w:proofErr w:type="gram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краевых средств</w:t>
            </w:r>
          </w:p>
        </w:tc>
      </w:tr>
      <w:tr w:rsidR="00566368" w:rsidRPr="00566368" w:rsidTr="00030BD1">
        <w:trPr>
          <w:trHeight w:val="276"/>
          <w:tblHeader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6368" w:rsidRPr="00566368" w:rsidTr="00030BD1">
        <w:trPr>
          <w:trHeight w:val="11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</w:tr>
      <w:tr w:rsidR="00566368" w:rsidRPr="00566368" w:rsidTr="00030BD1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Использование и эксплуатация средств автоматизации, повышение правовой культуры избирателей и организаторов выборов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9999921160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-90,0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030BD1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Создание региональной автоматизированной информационной системы обеспечения градостроительной деятельности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620123040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-45000,0</w:t>
            </w:r>
          </w:p>
        </w:tc>
      </w:tr>
      <w:tr w:rsidR="00566368" w:rsidRPr="00566368" w:rsidTr="00030BD1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Создание региональной информационной системы обеспечения градостроительной деятельности (ИСОГД)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1150222810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45000,0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1140110030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-3,7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1140129050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22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полномочий в сфере размещения и эксплуатации рекламных конструкций на территории Владивостокского городского округа, Артемовского городского округа,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Шкотовского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 и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Надеждинского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1160423100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1160470590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  <w:r w:rsidR="00030BD1"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8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1740110030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2127,3</w:t>
            </w:r>
          </w:p>
        </w:tc>
      </w:tr>
      <w:tr w:rsidR="00566368" w:rsidRPr="00566368" w:rsidTr="00030BD1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Управление и распоряжение имуществом, находящимся в собственности и ведении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1740120780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-2127,3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030BD1" w:rsidRDefault="00030BD1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7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Создание и оснащение системы "ДДС-112 Приморского края"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710120630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-5000,0</w:t>
            </w:r>
          </w:p>
        </w:tc>
      </w:tr>
      <w:tr w:rsidR="00566368" w:rsidRPr="00566368" w:rsidTr="00030BD1">
        <w:trPr>
          <w:trHeight w:val="99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Мероприятия по созданию и оснащению системы "ДДС-112 Приморского края",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07101R0980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Дополнительные мероприятия в сфере занятости населения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440160690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-47,6</w:t>
            </w:r>
          </w:p>
        </w:tc>
      </w:tr>
      <w:tr w:rsidR="00566368" w:rsidRPr="00566368" w:rsidTr="00030BD1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дополнительных мероприятий в сфере занятости населения,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04401R8083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47,6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566368" w:rsidRPr="00566368" w:rsidTr="00030BD1">
        <w:trPr>
          <w:trHeight w:val="146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650222050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-4000,0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50285,9</w:t>
            </w:r>
          </w:p>
        </w:tc>
      </w:tr>
      <w:tr w:rsidR="00566368" w:rsidRPr="00566368" w:rsidTr="00030BD1">
        <w:trPr>
          <w:trHeight w:val="14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возмещение затрат, связанных с приобретением сельскохозяйственной техники, оборудования и скота, в том числе на условиях лизинга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1410160120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-13000,0</w:t>
            </w:r>
          </w:p>
        </w:tc>
      </w:tr>
      <w:tr w:rsidR="00566368" w:rsidRPr="00566368" w:rsidTr="00030BD1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Гранты на создание и развитие крестьянского (фермерского) хозяйства и единовременной помощи на бытовое устройство начинающим фермерам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1410260600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-8500,0</w:t>
            </w:r>
          </w:p>
        </w:tc>
      </w:tr>
      <w:tr w:rsidR="00566368" w:rsidRPr="00566368" w:rsidTr="00030BD1">
        <w:trPr>
          <w:trHeight w:val="169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Гранты на создание и развитие крестьянского (фермерского) хозяйства и единовременной помощи на бытовое устройство начинающим фермерам,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14102R0530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8500,0</w:t>
            </w:r>
          </w:p>
        </w:tc>
      </w:tr>
      <w:tr w:rsidR="00566368" w:rsidRPr="00566368" w:rsidTr="00030BD1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возмещение части затрат, связанных с технической и технологической модернизацией агропромышленного комплекса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1410360130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-91298,9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компенсацию части затрат, связанных с уплатой процентов по инвестиционным кредитам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1420160140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-4700,0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компенсацию части затрат, связанных с уплатой процентов по краткосрочным кредитам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1420160150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-2700,0</w:t>
            </w:r>
          </w:p>
        </w:tc>
      </w:tr>
      <w:tr w:rsidR="00566368" w:rsidRPr="00566368" w:rsidTr="00030BD1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компенсацию части затрат, связанных с уплатой процентов по краткосрочным кредитам в области растениеводства,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14201R0380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-11000,0</w:t>
            </w:r>
          </w:p>
        </w:tc>
      </w:tr>
      <w:tr w:rsidR="00566368" w:rsidRPr="00566368" w:rsidTr="00030BD1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компенсацию части затрат, связанных с уплатой процентов по инвестиционным кредитам в области растениеводства,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14201R0390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-17700,0</w:t>
            </w:r>
          </w:p>
        </w:tc>
      </w:tr>
      <w:tr w:rsidR="00566368" w:rsidRPr="00566368" w:rsidTr="00030BD1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компенсацию части затрат, связанных с уплатой процентов по краткосрочным кредитам в области животноводства,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14201R0470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-6050,0</w:t>
            </w:r>
          </w:p>
        </w:tc>
      </w:tr>
      <w:tr w:rsidR="00566368" w:rsidRPr="00566368" w:rsidTr="00030BD1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компенсацию части затрат, связанных с уплатой процентов по инвестиционным кредитам в области животноводства,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14201R0480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88750,0</w:t>
            </w:r>
          </w:p>
        </w:tc>
      </w:tr>
      <w:tr w:rsidR="00566368" w:rsidRPr="00566368" w:rsidTr="00030BD1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компенсацию части затрат, связанных с уплатой процентов по инвестиционным кредитам на строительство и реконструкцию объектов мясного скотоводства,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14201R0520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-3300,0</w:t>
            </w:r>
          </w:p>
        </w:tc>
      </w:tr>
      <w:tr w:rsidR="00566368" w:rsidRPr="00566368" w:rsidTr="00030BD1">
        <w:trPr>
          <w:trHeight w:val="14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1420250400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2214,5</w:t>
            </w:r>
          </w:p>
        </w:tc>
      </w:tr>
      <w:tr w:rsidR="00566368" w:rsidRPr="00566368" w:rsidTr="00030BD1">
        <w:trPr>
          <w:trHeight w:val="130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1420250490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1421,6</w:t>
            </w:r>
          </w:p>
        </w:tc>
      </w:tr>
      <w:tr w:rsidR="00566368" w:rsidRPr="00566368" w:rsidTr="00030BD1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компенсацию страхового взноса сельскохозяйственным товаропроизводителям при страховании посевов, птицы, техники и животных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1420260170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2700,0</w:t>
            </w:r>
          </w:p>
        </w:tc>
      </w:tr>
      <w:tr w:rsidR="00566368" w:rsidRPr="00566368" w:rsidTr="00030BD1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компенсацию страхового взноса сельскохозяйственным товаропроизводителям при страховании посевов,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14202R0400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-3914,5</w:t>
            </w:r>
          </w:p>
        </w:tc>
      </w:tr>
      <w:tr w:rsidR="00566368" w:rsidRPr="00566368" w:rsidTr="00030BD1">
        <w:trPr>
          <w:trHeight w:val="1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1420250490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2578,4</w:t>
            </w:r>
          </w:p>
        </w:tc>
      </w:tr>
      <w:tr w:rsidR="00566368" w:rsidRPr="00566368" w:rsidTr="00030BD1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компенсацию страхового взноса сельскохозяйственным товаропроизводителям при страховании посевов, птицы, техники и животных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1420260170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566368" w:rsidRPr="00566368" w:rsidTr="00030BD1">
        <w:trPr>
          <w:trHeight w:val="9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компенсацию страхового взноса сельскохозяйственным товаропроизводителям при страховании посевов,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14202R0400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12856,0</w:t>
            </w:r>
          </w:p>
        </w:tc>
      </w:tr>
      <w:tr w:rsidR="00566368" w:rsidRPr="00566368" w:rsidTr="00030BD1">
        <w:trPr>
          <w:trHeight w:val="30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возмещение затрат, связанных с повышением плодородия почв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1430160220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-20000,0</w:t>
            </w:r>
          </w:p>
        </w:tc>
      </w:tr>
      <w:tr w:rsidR="00566368" w:rsidRPr="00566368" w:rsidTr="00030BD1">
        <w:trPr>
          <w:trHeight w:val="87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Субсидии на возмещение затрат, связанных с повышением плодородия почв в области растениеводства,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14301R0350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-10000,0</w:t>
            </w:r>
          </w:p>
        </w:tc>
      </w:tr>
      <w:tr w:rsidR="00566368" w:rsidRPr="00566368" w:rsidTr="00030BD1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возмещение затрат, связанных с производством гречихи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1450160240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-1000,0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возмещение затрат, связанных с производством овощей защищенного грунта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1450160560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22200,0</w:t>
            </w:r>
          </w:p>
        </w:tc>
      </w:tr>
      <w:tr w:rsidR="00566368" w:rsidRPr="00566368" w:rsidTr="00030BD1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возмещение затрат по производству овощей защищенного грунта,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14501R0350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-2200,0</w:t>
            </w:r>
          </w:p>
        </w:tc>
      </w:tr>
      <w:tr w:rsidR="00566368" w:rsidRPr="00566368" w:rsidTr="00030BD1">
        <w:trPr>
          <w:trHeight w:val="12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оказание несвязанной поддержки сельскохозяйственным товаропроизводителям в области растениеводства,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14502R0410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-3299,7</w:t>
            </w:r>
          </w:p>
        </w:tc>
      </w:tr>
      <w:tr w:rsidR="00566368" w:rsidRPr="00566368" w:rsidTr="00030BD1">
        <w:trPr>
          <w:trHeight w:val="150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14502R4390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3299,7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возмещение затрат, связанных с производством продукции животноводства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1460160280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19000,0</w:t>
            </w:r>
          </w:p>
        </w:tc>
      </w:tr>
      <w:tr w:rsidR="00566368" w:rsidRPr="00566368" w:rsidTr="00030BD1">
        <w:trPr>
          <w:trHeight w:val="118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1 килограмм реализованного и (или) отгруженного на собственную переработку молока,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14601R0430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566368" w:rsidRPr="00566368" w:rsidTr="00030BD1">
        <w:trPr>
          <w:trHeight w:val="7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поддержку племенного крупного рогатого скота молочного направления,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14601R4460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3455,0</w:t>
            </w:r>
          </w:p>
        </w:tc>
      </w:tr>
      <w:tr w:rsidR="00566368" w:rsidRPr="00566368" w:rsidTr="00030BD1">
        <w:trPr>
          <w:trHeight w:val="60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поддержку племенного крупного рогатого скота мясного направления,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14602R0500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1545,0</w:t>
            </w:r>
          </w:p>
        </w:tc>
      </w:tr>
      <w:tr w:rsidR="00566368" w:rsidRPr="00566368" w:rsidTr="00030BD1">
        <w:trPr>
          <w:trHeight w:val="188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14701R0560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-3000,0</w:t>
            </w:r>
          </w:p>
        </w:tc>
      </w:tr>
      <w:tr w:rsidR="00566368" w:rsidRPr="00566368" w:rsidTr="00030BD1">
        <w:trPr>
          <w:trHeight w:val="57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развитие сельскохозяйственных потребительских кооперативов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1470260620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-9000,0</w:t>
            </w:r>
          </w:p>
        </w:tc>
      </w:tr>
      <w:tr w:rsidR="00566368" w:rsidRPr="00566368" w:rsidTr="00030BD1">
        <w:trPr>
          <w:trHeight w:val="72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Гранты на развитие сельскохозяйственных потребительских кооперативов,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14702R0350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9000,0</w:t>
            </w:r>
          </w:p>
        </w:tc>
      </w:tr>
      <w:tr w:rsidR="00566368" w:rsidRPr="00566368" w:rsidTr="00030BD1">
        <w:trPr>
          <w:trHeight w:val="72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возмещение части затрат организациям, осуществляющим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аквакультуру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(рыбоводство) и воспроизводство водных биоресурсов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1510260370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-10142,9</w:t>
            </w:r>
          </w:p>
        </w:tc>
      </w:tr>
      <w:tr w:rsidR="00566368" w:rsidRPr="00566368" w:rsidTr="00030BD1">
        <w:trPr>
          <w:trHeight w:val="4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на возмещение части затрат организациям, осуществляющим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рыбохозяйственную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1510260720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-15000,0</w:t>
            </w:r>
          </w:p>
        </w:tc>
      </w:tr>
      <w:tr w:rsidR="00566368" w:rsidRPr="00566368" w:rsidTr="00030BD1">
        <w:trPr>
          <w:trHeight w:val="3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9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Разработка комплексного плана транспортного обслуживания населения Приморского края на средне- и долгосрочную перспективу (до 2030 года) в части пригородных пассажирских перевозок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1210323070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1220129050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105,0</w:t>
            </w:r>
          </w:p>
        </w:tc>
      </w:tr>
      <w:tr w:rsidR="00566368" w:rsidRPr="00566368" w:rsidTr="00030BD1">
        <w:trPr>
          <w:trHeight w:val="34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Строительство автомобильной дороги пос. Новый - полуостров Де-Фриз - Седанка - бухта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Патрокл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низководным мостом (эстакадой) Де-Фриз - Седанка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1220240290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566368" w:rsidRPr="00566368" w:rsidTr="00030BD1">
        <w:trPr>
          <w:trHeight w:val="162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Строительство мостового перехода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черезр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Крыловка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24 км автомобильной дороги Кировский -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Николо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-Михайловка - Яковлевка </w:t>
            </w:r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Приморском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краер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Крыловка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24 км автомобильной дороги Кировский -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Николо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-Михайловка - Яковлевка в Приморском крае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1220241120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-1645,3</w:t>
            </w:r>
          </w:p>
        </w:tc>
      </w:tr>
      <w:tr w:rsidR="00566368" w:rsidRPr="00566368" w:rsidTr="00030BD1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Строительство автомобильной дороги Владивосток - Находка - порт Восточный на участке </w:t>
            </w:r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0 - км 18+500 в Приморском крае,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софинансируемой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федерального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12202R2142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1540,3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33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 за счет средств дорожного фонда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1220392250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-212041,7</w:t>
            </w:r>
          </w:p>
        </w:tc>
      </w:tr>
      <w:tr w:rsidR="00566368" w:rsidRPr="00566368" w:rsidTr="00030BD1">
        <w:trPr>
          <w:trHeight w:val="31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1220392380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109810,2</w:t>
            </w:r>
          </w:p>
        </w:tc>
      </w:tr>
      <w:tr w:rsidR="00566368" w:rsidRPr="00566368" w:rsidTr="00030BD1">
        <w:trPr>
          <w:trHeight w:val="7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1220392390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72537,4</w:t>
            </w:r>
          </w:p>
        </w:tc>
      </w:tr>
      <w:tr w:rsidR="00566368" w:rsidRPr="00566368" w:rsidTr="00030BD1">
        <w:trPr>
          <w:trHeight w:val="148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1220392400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29694,1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 w:rsidRP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Разработка концепции региональной информатизации Приморского края и дорожной карты реализации концепции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1140123060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1140270590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-800,0</w:t>
            </w:r>
          </w:p>
        </w:tc>
      </w:tr>
      <w:tr w:rsidR="00566368" w:rsidRPr="00566368" w:rsidTr="00030BD1">
        <w:trPr>
          <w:trHeight w:val="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-700,0</w:t>
            </w:r>
          </w:p>
        </w:tc>
      </w:tr>
      <w:tr w:rsidR="00566368" w:rsidRPr="00566368" w:rsidTr="00030BD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38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690210030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566368" w:rsidRPr="00566368" w:rsidTr="00030BD1">
        <w:trPr>
          <w:trHeight w:val="26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690229050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566368" w:rsidRPr="00566368" w:rsidTr="00030BD1">
        <w:trPr>
          <w:trHeight w:val="42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690210030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-6,0</w:t>
            </w:r>
          </w:p>
        </w:tc>
      </w:tr>
      <w:tr w:rsidR="00566368" w:rsidRPr="00566368" w:rsidTr="00030BD1">
        <w:trPr>
          <w:trHeight w:val="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690229050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67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 созданию условий для получения детьми-инвалидами качественного образования, финансируемые за счет сре</w:t>
            </w:r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02205R0270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498,4</w:t>
            </w:r>
          </w:p>
        </w:tc>
      </w:tr>
      <w:tr w:rsidR="00566368" w:rsidRPr="00566368" w:rsidTr="00030BD1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 созданию условий для получения детьми-инвалидами качественного образования, финансируемые за счет сре</w:t>
            </w:r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02205R0270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664,3</w:t>
            </w:r>
          </w:p>
        </w:tc>
      </w:tr>
      <w:tr w:rsidR="00566368" w:rsidRPr="00566368" w:rsidTr="00030BD1">
        <w:trPr>
          <w:trHeight w:val="17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Компенсация родителям за воспитание и обучение детей-инвалидов на дому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330580200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-1162,7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70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строительство (реконструкцию) зданий муниципальных общеобразовательных организаций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220192230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-102500,0</w:t>
            </w:r>
          </w:p>
        </w:tc>
      </w:tr>
      <w:tr w:rsidR="00566368" w:rsidRPr="00566368" w:rsidTr="00030BD1">
        <w:trPr>
          <w:trHeight w:val="11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муниципальных образований Приморского края на капитальный ремонт зданий муниципальных общеобразовательных организаций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220192340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-20000,0</w:t>
            </w:r>
          </w:p>
        </w:tc>
      </w:tr>
      <w:tr w:rsidR="00566368" w:rsidRPr="00566368" w:rsidTr="00030BD1">
        <w:trPr>
          <w:trHeight w:val="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школьных автобусов для муниципальных общеобразовательных организаций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220722420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-25000,0</w:t>
            </w:r>
          </w:p>
        </w:tc>
      </w:tr>
      <w:tr w:rsidR="00566368" w:rsidRPr="00566368" w:rsidTr="00030BD1">
        <w:trPr>
          <w:trHeight w:val="57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приобретение краевыми государственными учреждениями особо ценного движимого имущества, для приобретения школьных автобусов краевыми государственными учреждениями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220770610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566368" w:rsidRPr="00566368" w:rsidTr="00030BD1">
        <w:trPr>
          <w:trHeight w:val="43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Приморского края на приобретение школьных автобусов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220792040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20000,0</w:t>
            </w:r>
          </w:p>
        </w:tc>
      </w:tr>
      <w:tr w:rsidR="00566368" w:rsidRPr="00566368" w:rsidTr="00030BD1">
        <w:trPr>
          <w:trHeight w:val="45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строительство (реконструкцию) зданий муниципальных общеобразовательных организаций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260192230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96500,0</w:t>
            </w:r>
          </w:p>
        </w:tc>
      </w:tr>
      <w:tr w:rsidR="00566368" w:rsidRPr="00566368" w:rsidTr="00030BD1">
        <w:trPr>
          <w:trHeight w:val="4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капитальный ремонт зданий муниципальных общеобразовательных учреждений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260192340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26000,0</w:t>
            </w:r>
          </w:p>
        </w:tc>
      </w:tr>
      <w:tr w:rsidR="00566368" w:rsidRPr="00566368" w:rsidTr="00030BD1">
        <w:trPr>
          <w:trHeight w:val="119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Совершенствование инновационных форм и методов организации воспитательной работы, содержательного досуга и отдыха детей и подростков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230320400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-970,0</w:t>
            </w:r>
          </w:p>
        </w:tc>
      </w:tr>
      <w:tr w:rsidR="00566368" w:rsidRPr="00566368" w:rsidTr="00030BD1">
        <w:trPr>
          <w:trHeight w:val="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Информационно-методическое обеспечение отдыха, оздоровления и занятости детей и подростков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230320450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-970,0</w:t>
            </w:r>
          </w:p>
        </w:tc>
      </w:tr>
      <w:tr w:rsidR="00566368" w:rsidRPr="00566368" w:rsidTr="00030BD1">
        <w:trPr>
          <w:trHeight w:val="9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и проведение профильных смен для подростков "группы риска" и тренингов в детских загородных оздоровительных лагерях по формированию установок здорового образа жизни, профилактики наркомании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230370430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970,0</w:t>
            </w:r>
          </w:p>
        </w:tc>
      </w:tr>
      <w:tr w:rsidR="00566368" w:rsidRPr="00566368" w:rsidTr="00030BD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информационно-методического отдыха, оздоровления и занятости детей и подростков Приморского края в рамках проведения летней оздоровительной компании Приморского края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230370440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970,0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5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Мероприятия подпрограммы "Доступная среда", реализуемые краевыми государственными учреждениями и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 счет сре</w:t>
            </w:r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03501R0270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298,3</w:t>
            </w:r>
          </w:p>
        </w:tc>
      </w:tr>
      <w:tr w:rsidR="00566368" w:rsidRPr="00566368" w:rsidTr="00030BD1">
        <w:trPr>
          <w:trHeight w:val="20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подпрограммы "Доступная среда", реализуемые краевыми государственными учреждениями и финансируемые за счет сре</w:t>
            </w:r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350370260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-100,0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подпрограммы "Доступная среда", финансируемые за счет сре</w:t>
            </w:r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350421960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-130,0</w:t>
            </w:r>
          </w:p>
        </w:tc>
      </w:tr>
      <w:tr w:rsidR="00566368" w:rsidRPr="00566368" w:rsidTr="00030BD1">
        <w:trPr>
          <w:trHeight w:val="7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подпрограммы "Доступная среда", реализуемые краевыми государственными учреждениями и финансируемые за счет сре</w:t>
            </w:r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350470260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-220,0</w:t>
            </w:r>
          </w:p>
        </w:tc>
      </w:tr>
      <w:tr w:rsidR="00566368" w:rsidRPr="00566368" w:rsidTr="00030BD1">
        <w:trPr>
          <w:trHeight w:val="45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Мероприятия подпрограммы "Доступная среда", реализуемые краевыми государственными учреждениями и </w:t>
            </w:r>
            <w:proofErr w:type="spell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софинансируемые</w:t>
            </w:r>
            <w:proofErr w:type="spell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 счет сре</w:t>
            </w:r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03501R0270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151,7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43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специального медицинского оборудования для краевых государственных учреждений здравоохранения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110223620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8300,0</w:t>
            </w:r>
          </w:p>
        </w:tc>
      </w:tr>
      <w:tr w:rsidR="00566368" w:rsidRPr="00566368" w:rsidTr="00030BD1">
        <w:trPr>
          <w:trHeight w:val="231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110270600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2400,0</w:t>
            </w:r>
          </w:p>
        </w:tc>
      </w:tr>
      <w:tr w:rsidR="00566368" w:rsidRPr="00566368" w:rsidTr="00030BD1">
        <w:trPr>
          <w:trHeight w:val="39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110270620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-10700,0</w:t>
            </w:r>
          </w:p>
        </w:tc>
      </w:tr>
      <w:tr w:rsidR="00566368" w:rsidRPr="00566368" w:rsidTr="00030BD1">
        <w:trPr>
          <w:trHeight w:val="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Высокотехнологичные виды медицинской помощи в краевых государственных учреждениях здравоохранения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120470110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-18800,0</w:t>
            </w:r>
          </w:p>
        </w:tc>
      </w:tr>
      <w:tr w:rsidR="00566368" w:rsidRPr="00566368" w:rsidTr="00030BD1">
        <w:trPr>
          <w:trHeight w:val="58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Оказание высокотехнологичной медицинской помощи, не включенной в базовую программу обязательного медицинского страхования, в краевых государственных учреждениях здравоохранения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01204R4020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20000,0</w:t>
            </w:r>
          </w:p>
        </w:tc>
      </w:tr>
      <w:tr w:rsidR="00566368" w:rsidRPr="00566368" w:rsidTr="00030BD1">
        <w:trPr>
          <w:trHeight w:val="1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</w:t>
            </w:r>
            <w:proofErr w:type="gramStart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120121600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-1200,0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1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мер социальной поддержки по оплате жилищно-коммунальных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360380070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-386,2</w:t>
            </w:r>
          </w:p>
        </w:tc>
      </w:tr>
      <w:tr w:rsidR="00566368" w:rsidRPr="00566368" w:rsidTr="00030BD1">
        <w:trPr>
          <w:trHeight w:val="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370329050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385,6</w:t>
            </w:r>
          </w:p>
        </w:tc>
      </w:tr>
      <w:tr w:rsidR="00566368" w:rsidRPr="00566368" w:rsidTr="00030BD1">
        <w:trPr>
          <w:trHeight w:val="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 оснащению техникой и средствами пожаротушения существующих пожарно-химических станций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16106R1310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566368" w:rsidRPr="00566368" w:rsidTr="00030BD1">
        <w:trPr>
          <w:trHeight w:val="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910270590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-6750,0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910670590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6750,0</w:t>
            </w:r>
          </w:p>
        </w:tc>
      </w:tr>
      <w:tr w:rsidR="00566368" w:rsidRPr="00566368" w:rsidTr="00030BD1">
        <w:trPr>
          <w:trHeight w:val="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30B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920270590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77175,0</w:t>
            </w:r>
          </w:p>
        </w:tc>
      </w:tr>
      <w:tr w:rsidR="00566368" w:rsidRPr="00566368" w:rsidTr="00030BD1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920270590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-77175,0</w:t>
            </w:r>
          </w:p>
        </w:tc>
      </w:tr>
      <w:tr w:rsidR="00566368" w:rsidRPr="00566368" w:rsidTr="00030BD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368" w:rsidRPr="00566368" w:rsidRDefault="00566368" w:rsidP="00030B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6368" w:rsidRPr="00566368" w:rsidRDefault="00566368" w:rsidP="00030B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63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566368" w:rsidRPr="00E524E4" w:rsidRDefault="00566368" w:rsidP="0056636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00564D" w:rsidRDefault="0000564D"/>
    <w:sectPr w:rsidR="0000564D" w:rsidSect="00030B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D1" w:rsidRDefault="00030BD1" w:rsidP="00030BD1">
      <w:pPr>
        <w:spacing w:after="0" w:line="240" w:lineRule="auto"/>
      </w:pPr>
      <w:r>
        <w:separator/>
      </w:r>
    </w:p>
  </w:endnote>
  <w:endnote w:type="continuationSeparator" w:id="0">
    <w:p w:rsidR="00030BD1" w:rsidRDefault="00030BD1" w:rsidP="00030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D1" w:rsidRDefault="00030BD1" w:rsidP="00030BD1">
      <w:pPr>
        <w:spacing w:after="0" w:line="240" w:lineRule="auto"/>
      </w:pPr>
      <w:r>
        <w:separator/>
      </w:r>
    </w:p>
  </w:footnote>
  <w:footnote w:type="continuationSeparator" w:id="0">
    <w:p w:rsidR="00030BD1" w:rsidRDefault="00030BD1" w:rsidP="00030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112323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030BD1" w:rsidRPr="00030BD1" w:rsidRDefault="00030BD1">
        <w:pPr>
          <w:pStyle w:val="a3"/>
          <w:jc w:val="center"/>
          <w:rPr>
            <w:rFonts w:ascii="Times New Roman" w:hAnsi="Times New Roman"/>
          </w:rPr>
        </w:pPr>
        <w:r w:rsidRPr="00030BD1">
          <w:rPr>
            <w:rFonts w:ascii="Times New Roman" w:hAnsi="Times New Roman"/>
          </w:rPr>
          <w:fldChar w:fldCharType="begin"/>
        </w:r>
        <w:r w:rsidRPr="00030BD1">
          <w:rPr>
            <w:rFonts w:ascii="Times New Roman" w:hAnsi="Times New Roman"/>
          </w:rPr>
          <w:instrText>PAGE   \* MERGEFORMAT</w:instrText>
        </w:r>
        <w:r w:rsidRPr="00030BD1">
          <w:rPr>
            <w:rFonts w:ascii="Times New Roman" w:hAnsi="Times New Roman"/>
          </w:rPr>
          <w:fldChar w:fldCharType="separate"/>
        </w:r>
        <w:r w:rsidR="00313D36">
          <w:rPr>
            <w:rFonts w:ascii="Times New Roman" w:hAnsi="Times New Roman"/>
            <w:noProof/>
          </w:rPr>
          <w:t>2</w:t>
        </w:r>
        <w:r w:rsidRPr="00030BD1">
          <w:rPr>
            <w:rFonts w:ascii="Times New Roman" w:hAnsi="Times New Roman"/>
          </w:rPr>
          <w:fldChar w:fldCharType="end"/>
        </w:r>
      </w:p>
    </w:sdtContent>
  </w:sdt>
  <w:p w:rsidR="00030BD1" w:rsidRDefault="00030B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368"/>
    <w:rsid w:val="0000564D"/>
    <w:rsid w:val="00030BD1"/>
    <w:rsid w:val="00047F11"/>
    <w:rsid w:val="00313D36"/>
    <w:rsid w:val="00566368"/>
    <w:rsid w:val="007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3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0BD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030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0BD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3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0BD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030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0B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2468</Words>
  <Characters>14071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А. Белокурова</dc:creator>
  <cp:lastModifiedBy>XTreme.ws</cp:lastModifiedBy>
  <cp:revision>2</cp:revision>
  <dcterms:created xsi:type="dcterms:W3CDTF">2016-05-20T03:30:00Z</dcterms:created>
  <dcterms:modified xsi:type="dcterms:W3CDTF">2016-05-22T10:13:00Z</dcterms:modified>
</cp:coreProperties>
</file>