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EC16EA" w:rsidTr="00EC16EA">
        <w:trPr>
          <w:cantSplit/>
          <w:trHeight w:hRule="exact" w:val="856"/>
        </w:trPr>
        <w:tc>
          <w:tcPr>
            <w:tcW w:w="9570" w:type="dxa"/>
          </w:tcPr>
          <w:p w:rsidR="00EC16EA" w:rsidRDefault="00EC16EA" w:rsidP="00980897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720879E7" wp14:editId="4A3984CF">
                      <wp:simplePos x="0" y="0"/>
                      <wp:positionH relativeFrom="page">
                        <wp:posOffset>5090474</wp:posOffset>
                      </wp:positionH>
                      <wp:positionV relativeFrom="page">
                        <wp:posOffset>424206</wp:posOffset>
                      </wp:positionV>
                      <wp:extent cx="1800520" cy="731520"/>
                      <wp:effectExtent l="0" t="0" r="9525" b="0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5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92C1C" w:rsidRDefault="00F92C1C" w:rsidP="00F92C1C">
                                  <w:r w:rsidRPr="006E60E1">
                                    <w:t>Проект</w:t>
                                  </w:r>
                                  <w:r>
                                    <w:t xml:space="preserve"> подготовлен комитетом</w:t>
                                  </w:r>
                                </w:p>
                                <w:p w:rsidR="00F92C1C" w:rsidRDefault="00F92C1C" w:rsidP="00F92C1C">
                                  <w:r>
                                    <w:t>Законодательного Собрания</w:t>
                                  </w:r>
                                </w:p>
                                <w:p w:rsidR="00F92C1C" w:rsidRDefault="00F92C1C" w:rsidP="00F92C1C">
                                  <w:r>
                                    <w:t>по региональной политике</w:t>
                                  </w:r>
                                </w:p>
                                <w:p w:rsidR="00EC16EA" w:rsidRDefault="00F92C1C" w:rsidP="00F92C1C">
                                  <w:r>
                                    <w:t>и законности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400.8pt;margin-top:33.4pt;width:141.75pt;height:57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RsLhgIAAP8EAAAOAAAAZHJzL2Uyb0RvYy54bWysVNuO2yAQfa/Uf0C8Z22nzm5sxVntpakq&#10;bS/Sth9AAMeoGCiQ2NtVv6Vf0adK/YZ8Ugcc76aXh6oqD3gww+HMnBkW530r0Y5bJ7SqcHaSYsQV&#10;1UyoTYXfv1tN5hg5TxQjUite4Tvu8Pny6ZNFZ0o+1Y2WjFsEIMqVnalw470pk8TRhrfEnWjDFWzW&#10;2rbEw9JuEmZJB+itTKZpepp02jJjNeXOwd/rYRMvI35dc+rf1LXjHskKAzcfZxvndZiT5YKUG0tM&#10;I+iBBvkHFi0RCi59gLomnqCtFb9BtYJa7XTtT6huE13XgvIYA0STpb9Ec9sQw2MskBxnHtLk/h8s&#10;fb17a5FgoB1GirQg0f7L/vv+2/4rykJ2OuNKcLo14Ob7S90HzxCpMzeafnBI6auGqA2/sFZ3DScM&#10;2MWTydHRAccFkHX3SjO4hmy9jkB9bdsACMlAgA4q3T0ow3uPaLhynqazKWxR2Dt7lgUbyCWkHE8b&#10;6/wLrlsUjApbUD6ik92N84Pr6BLZaynYSkgZF3azvpIW7QhUySqOA7o7dpMqOCsdjg2Iwx8gCXeE&#10;vUA3qn5fZNM8vZwWk9Xp/GySr/LZpDhL55M0Ky6L0zQv8uvV50Awy8tGMMbVjVB8rMAs/zuFD70w&#10;1E6sQdRVuJhNZ4NEx+zdcZBpHH8KshUeGlKKtsKQcxjBiZRB2OeKRdsTIQc7+Zl+FARyMH5jVmIZ&#10;BOWHGvD9ugeUUBtrze6gIKwGvUBaeEXAaLT9hFEHHVlh93FLLMdIvlRQVKF9R8OOxno0iKJwtMIe&#10;o8G88kObb40VmwaQh7JV+gIKrxaxJh5ZAOWwgC6L5A8vQmjj43X0eny3lj8AAAD//wMAUEsDBBQA&#10;BgAIAAAAIQCTbCit3wAAAAsBAAAPAAAAZHJzL2Rvd25yZXYueG1sTI/BTsMwDIbvSLxDZCQuiCWt&#10;RFWVphNscIPDxrSz14S2onGqJl27t8c7wc2Wf33+/nK9uF6c7Rg6TxqSlQJhqfamo0bD4ev9MQcR&#10;IpLB3pPVcLEB1tXtTYmF8TPt7HkfG8EQCgVqaGMcCilD3VqHYeUHS3z79qPDyOvYSDPizHDXy1Sp&#10;TDrsiD+0ONhNa+uf/eQ0ZNtxmne0edge3j7wc2jS4+vlqPX93fLyDCLaJf6F4arP6lCx08lPZILo&#10;NeQqyTjKsIwrXAMqf0pAnHjKUwWyKuX/DtUvAAAA//8DAFBLAQItABQABgAIAAAAIQC2gziS/gAA&#10;AOEBAAATAAAAAAAAAAAAAAAAAAAAAABbQ29udGVudF9UeXBlc10ueG1sUEsBAi0AFAAGAAgAAAAh&#10;ADj9If/WAAAAlAEAAAsAAAAAAAAAAAAAAAAALwEAAF9yZWxzLy5yZWxzUEsBAi0AFAAGAAgAAAAh&#10;APthGwuGAgAA/wQAAA4AAAAAAAAAAAAAAAAALgIAAGRycy9lMm9Eb2MueG1sUEsBAi0AFAAGAAgA&#10;AAAhAJNsKK3fAAAACwEAAA8AAAAAAAAAAAAAAAAA4AQAAGRycy9kb3ducmV2LnhtbFBLBQYAAAAA&#10;BAAEAPMAAADsBQAAAAA=&#10;" o:allowincell="f" stroked="f">
                      <v:textbox inset="0,0,0,0">
                        <w:txbxContent>
                          <w:p w:rsidR="00F92C1C" w:rsidRDefault="00F92C1C" w:rsidP="00F92C1C">
                            <w:r w:rsidRPr="006E60E1">
                              <w:t>Проект</w:t>
                            </w:r>
                            <w:r>
                              <w:t xml:space="preserve"> подготовлен комитетом</w:t>
                            </w:r>
                          </w:p>
                          <w:p w:rsidR="00F92C1C" w:rsidRDefault="00F92C1C" w:rsidP="00F92C1C">
                            <w:r>
                              <w:t>Законодательного Собрания</w:t>
                            </w:r>
                          </w:p>
                          <w:p w:rsidR="00F92C1C" w:rsidRDefault="00F92C1C" w:rsidP="00F92C1C">
                            <w:r>
                              <w:t>по региональной политике</w:t>
                            </w:r>
                          </w:p>
                          <w:p w:rsidR="00EC16EA" w:rsidRDefault="00F92C1C" w:rsidP="00F92C1C">
                            <w:r>
                              <w:t>и законности</w:t>
                            </w:r>
                            <w:bookmarkStart w:id="1" w:name="_GoBack"/>
                            <w:bookmarkEnd w:id="1"/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>
              <w:t xml:space="preserve"> </w:t>
            </w:r>
          </w:p>
          <w:p w:rsidR="00EC16EA" w:rsidRDefault="00EC16EA" w:rsidP="00980897"/>
          <w:p w:rsidR="00EC16EA" w:rsidRPr="00D215C3" w:rsidRDefault="00EC16EA" w:rsidP="00980897"/>
        </w:tc>
      </w:tr>
      <w:tr w:rsidR="00EC16EA" w:rsidTr="00980897">
        <w:tc>
          <w:tcPr>
            <w:tcW w:w="9570" w:type="dxa"/>
          </w:tcPr>
          <w:p w:rsidR="00EC16EA" w:rsidRPr="00EC16EA" w:rsidRDefault="00EC16EA" w:rsidP="00980897">
            <w:pPr>
              <w:pStyle w:val="1"/>
              <w:jc w:val="center"/>
              <w:rPr>
                <w:rFonts w:ascii="Times New Roman" w:hAnsi="Times New Roman" w:cs="Times New Roman"/>
                <w:spacing w:val="84"/>
                <w:sz w:val="32"/>
              </w:rPr>
            </w:pPr>
            <w:r w:rsidRPr="00EC16EA">
              <w:rPr>
                <w:rFonts w:ascii="Times New Roman" w:hAnsi="Times New Roman" w:cs="Times New Roman"/>
                <w:color w:val="auto"/>
                <w:spacing w:val="84"/>
                <w:sz w:val="32"/>
              </w:rPr>
              <w:t>ЗАКОН ПРИМОРСКОГО КРАЯ</w:t>
            </w:r>
          </w:p>
        </w:tc>
      </w:tr>
    </w:tbl>
    <w:p w:rsidR="001E228E" w:rsidRPr="00AE2392" w:rsidRDefault="001E228E" w:rsidP="00492373">
      <w:pPr>
        <w:widowControl w:val="0"/>
        <w:jc w:val="center"/>
        <w:rPr>
          <w:sz w:val="23"/>
          <w:szCs w:val="23"/>
        </w:rPr>
      </w:pPr>
    </w:p>
    <w:p w:rsidR="00113EF5" w:rsidRDefault="00683E9E" w:rsidP="00492373">
      <w:pPr>
        <w:pStyle w:val="21"/>
        <w:widowControl w:val="0"/>
        <w:spacing w:line="240" w:lineRule="auto"/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ГОСУДАРСТВЕННОЙ ПОДДЕРЖКЕ ГРАЖДАН, ЖИЛЫЕ ПОМЕЩЕНИЯ КОТОРЫХ ПРИЗНАНЫ НЕПРИГОДНЫМИ</w:t>
      </w:r>
    </w:p>
    <w:p w:rsidR="00113EF5" w:rsidRDefault="00683E9E" w:rsidP="00492373">
      <w:pPr>
        <w:pStyle w:val="21"/>
        <w:widowControl w:val="0"/>
        <w:spacing w:line="240" w:lineRule="auto"/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ДЛЯ ПРОЖИВАНИЯ В РЕЗУЛЬТАТЕ ЧРЕЗВЫЧАЙНОЙ СИТУАЦИИ, ВЫЗВАННОЙ ЛИВНЕВЫМИ ДОЖДЯМИ</w:t>
      </w:r>
    </w:p>
    <w:p w:rsidR="00113EF5" w:rsidRDefault="00683E9E" w:rsidP="00492373">
      <w:pPr>
        <w:pStyle w:val="21"/>
        <w:widowControl w:val="0"/>
        <w:spacing w:line="240" w:lineRule="auto"/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 ТЕРРИТОРИИ ПРИМОРСКОГО КРАЯ</w:t>
      </w:r>
    </w:p>
    <w:p w:rsidR="00683E9E" w:rsidRDefault="00683E9E" w:rsidP="00492373">
      <w:pPr>
        <w:pStyle w:val="21"/>
        <w:widowControl w:val="0"/>
        <w:spacing w:line="240" w:lineRule="auto"/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20-30 </w:t>
      </w:r>
      <w:r w:rsidR="00113EF5">
        <w:rPr>
          <w:b/>
          <w:bCs/>
          <w:sz w:val="28"/>
          <w:szCs w:val="28"/>
        </w:rPr>
        <w:t>АВГУСТА</w:t>
      </w:r>
      <w:r>
        <w:rPr>
          <w:b/>
          <w:bCs/>
          <w:sz w:val="28"/>
          <w:szCs w:val="28"/>
        </w:rPr>
        <w:t xml:space="preserve"> 2015 </w:t>
      </w:r>
      <w:r w:rsidR="00113EF5">
        <w:rPr>
          <w:b/>
          <w:bCs/>
          <w:sz w:val="28"/>
          <w:szCs w:val="28"/>
        </w:rPr>
        <w:t>ГОДА</w:t>
      </w:r>
    </w:p>
    <w:p w:rsidR="00683E9E" w:rsidRPr="00492373" w:rsidRDefault="00683E9E" w:rsidP="00492373">
      <w:pPr>
        <w:pStyle w:val="21"/>
        <w:widowControl w:val="0"/>
        <w:spacing w:line="240" w:lineRule="auto"/>
        <w:ind w:firstLine="709"/>
        <w:jc w:val="both"/>
        <w:rPr>
          <w:bCs/>
          <w:sz w:val="24"/>
          <w:szCs w:val="24"/>
        </w:rPr>
      </w:pPr>
    </w:p>
    <w:p w:rsidR="00F92C1C" w:rsidRPr="00F92C1C" w:rsidRDefault="00F92C1C" w:rsidP="00F92C1C">
      <w:pPr>
        <w:tabs>
          <w:tab w:val="left" w:pos="7371"/>
        </w:tabs>
        <w:ind w:firstLine="709"/>
        <w:jc w:val="both"/>
        <w:rPr>
          <w:sz w:val="28"/>
          <w:szCs w:val="28"/>
        </w:rPr>
      </w:pPr>
      <w:proofErr w:type="gramStart"/>
      <w:r w:rsidRPr="00F92C1C">
        <w:rPr>
          <w:sz w:val="28"/>
          <w:szCs w:val="28"/>
        </w:rPr>
        <w:t>Принят</w:t>
      </w:r>
      <w:proofErr w:type="gramEnd"/>
      <w:r w:rsidRPr="00F92C1C">
        <w:rPr>
          <w:sz w:val="28"/>
          <w:szCs w:val="28"/>
        </w:rPr>
        <w:t xml:space="preserve"> Законодательным Собранием Приморского края в первом </w:t>
      </w:r>
      <w:proofErr w:type="gramStart"/>
      <w:r w:rsidRPr="00F92C1C">
        <w:rPr>
          <w:sz w:val="28"/>
          <w:szCs w:val="28"/>
        </w:rPr>
        <w:t>чтении</w:t>
      </w:r>
      <w:proofErr w:type="gramEnd"/>
    </w:p>
    <w:p w:rsidR="008B2199" w:rsidRPr="00F92C1C" w:rsidRDefault="00F92C1C" w:rsidP="00F92C1C">
      <w:pPr>
        <w:widowControl w:val="0"/>
        <w:ind w:firstLine="709"/>
        <w:jc w:val="both"/>
        <w:rPr>
          <w:sz w:val="28"/>
          <w:szCs w:val="28"/>
        </w:rPr>
      </w:pPr>
      <w:proofErr w:type="gramStart"/>
      <w:r w:rsidRPr="00F92C1C">
        <w:rPr>
          <w:sz w:val="28"/>
          <w:szCs w:val="28"/>
        </w:rPr>
        <w:t>Принят</w:t>
      </w:r>
      <w:proofErr w:type="gramEnd"/>
      <w:r w:rsidRPr="00F92C1C">
        <w:rPr>
          <w:sz w:val="28"/>
          <w:szCs w:val="28"/>
        </w:rPr>
        <w:t xml:space="preserve"> Законодательным Собранием Приморского края</w:t>
      </w:r>
    </w:p>
    <w:p w:rsidR="00F92C1C" w:rsidRPr="00AE2392" w:rsidRDefault="00F92C1C" w:rsidP="00F92C1C">
      <w:pPr>
        <w:widowControl w:val="0"/>
        <w:ind w:firstLine="709"/>
        <w:jc w:val="both"/>
        <w:rPr>
          <w:sz w:val="23"/>
          <w:szCs w:val="23"/>
        </w:rPr>
      </w:pPr>
    </w:p>
    <w:p w:rsidR="006E0DA9" w:rsidRPr="00492373" w:rsidRDefault="006E0DA9" w:rsidP="006E0DA9">
      <w:pPr>
        <w:widowControl w:val="0"/>
        <w:ind w:firstLine="709"/>
        <w:jc w:val="both"/>
        <w:rPr>
          <w:sz w:val="28"/>
          <w:szCs w:val="28"/>
        </w:rPr>
      </w:pPr>
      <w:r w:rsidRPr="00492373">
        <w:rPr>
          <w:sz w:val="28"/>
          <w:szCs w:val="28"/>
        </w:rPr>
        <w:t>СТАТЬЯ 1. ОСНОВНЫЕ ПОЛОЖЕНИЯ</w:t>
      </w:r>
    </w:p>
    <w:p w:rsidR="006E0DA9" w:rsidRPr="00AE2392" w:rsidRDefault="006E0DA9" w:rsidP="006E0DA9">
      <w:pPr>
        <w:widowControl w:val="0"/>
        <w:ind w:firstLine="709"/>
        <w:jc w:val="both"/>
        <w:rPr>
          <w:sz w:val="23"/>
          <w:szCs w:val="23"/>
        </w:rPr>
      </w:pPr>
    </w:p>
    <w:p w:rsidR="006E0DA9" w:rsidRPr="00492373" w:rsidRDefault="006E0DA9" w:rsidP="006E0DA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492373">
        <w:rPr>
          <w:sz w:val="28"/>
          <w:szCs w:val="28"/>
        </w:rPr>
        <w:t xml:space="preserve">Настоящий Закон в соответствии с Конституцией Российской Федерации, статьей 18 Федерального закона от 21 декабря 1994 года </w:t>
      </w:r>
      <w:r>
        <w:rPr>
          <w:sz w:val="28"/>
          <w:szCs w:val="28"/>
        </w:rPr>
        <w:br/>
      </w:r>
      <w:r w:rsidRPr="00492373">
        <w:rPr>
          <w:sz w:val="28"/>
          <w:szCs w:val="28"/>
        </w:rPr>
        <w:t xml:space="preserve">№ 68-ФЗ </w:t>
      </w:r>
      <w:r>
        <w:rPr>
          <w:sz w:val="28"/>
          <w:szCs w:val="28"/>
        </w:rPr>
        <w:t>"</w:t>
      </w:r>
      <w:r w:rsidRPr="00492373">
        <w:rPr>
          <w:sz w:val="28"/>
          <w:szCs w:val="28"/>
        </w:rPr>
        <w:t>О защите населения и территорий от чрезвычайных ситуаций природного и техногенного характера</w:t>
      </w:r>
      <w:r>
        <w:rPr>
          <w:sz w:val="28"/>
          <w:szCs w:val="28"/>
        </w:rPr>
        <w:t>"</w:t>
      </w:r>
      <w:r w:rsidRPr="00492373">
        <w:rPr>
          <w:sz w:val="28"/>
          <w:szCs w:val="28"/>
        </w:rPr>
        <w:t>, в целях обеспечения права граждан Российской Федерации на возмещение ущерба, причиненного их имуществу вследствие чрезвычайной ситуации, регулирует отношения, связанные с предоставлением за счет средств краевого бюджета государственной поддержки по обеспечению</w:t>
      </w:r>
      <w:proofErr w:type="gramEnd"/>
      <w:r w:rsidRPr="00492373">
        <w:rPr>
          <w:sz w:val="28"/>
          <w:szCs w:val="28"/>
        </w:rPr>
        <w:t xml:space="preserve"> жильем граждан Российской Федерации, жилые помещения которых признаны непригодными для проживания в результате чрезвычайной ситуации, вызванной ливневыми дождями на территории Приморского кра</w:t>
      </w:r>
      <w:r>
        <w:rPr>
          <w:sz w:val="28"/>
          <w:szCs w:val="28"/>
        </w:rPr>
        <w:t xml:space="preserve">я </w:t>
      </w:r>
      <w:r w:rsidRPr="00492373">
        <w:rPr>
          <w:sz w:val="28"/>
          <w:szCs w:val="28"/>
        </w:rPr>
        <w:t>20-30 августа 2015 года (далее - государственная поддержка).</w:t>
      </w:r>
    </w:p>
    <w:p w:rsidR="006E0DA9" w:rsidRPr="00492373" w:rsidRDefault="006E0DA9" w:rsidP="006E0DA9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6E0DA9" w:rsidRDefault="006E0DA9" w:rsidP="006E0DA9">
      <w:pPr>
        <w:widowControl w:val="0"/>
        <w:autoSpaceDE w:val="0"/>
        <w:autoSpaceDN w:val="0"/>
        <w:adjustRightInd w:val="0"/>
        <w:ind w:firstLine="709"/>
        <w:rPr>
          <w:bCs/>
          <w:sz w:val="28"/>
          <w:szCs w:val="28"/>
        </w:rPr>
      </w:pPr>
      <w:r w:rsidRPr="00492373">
        <w:rPr>
          <w:bCs/>
          <w:sz w:val="28"/>
          <w:szCs w:val="28"/>
        </w:rPr>
        <w:t xml:space="preserve">СТАТЬЯ 2. КАТЕГОРИИ ГРАЖДАН, ИМЕЮЩИХ ПРАВО </w:t>
      </w:r>
      <w:proofErr w:type="gramStart"/>
      <w:r w:rsidRPr="00492373">
        <w:rPr>
          <w:bCs/>
          <w:sz w:val="28"/>
          <w:szCs w:val="28"/>
        </w:rPr>
        <w:t>НА</w:t>
      </w:r>
      <w:proofErr w:type="gramEnd"/>
      <w:r w:rsidRPr="00492373">
        <w:rPr>
          <w:bCs/>
          <w:sz w:val="28"/>
          <w:szCs w:val="28"/>
        </w:rPr>
        <w:t xml:space="preserve"> </w:t>
      </w:r>
    </w:p>
    <w:p w:rsidR="006E0DA9" w:rsidRPr="00492373" w:rsidRDefault="006E0DA9" w:rsidP="006E0DA9">
      <w:pPr>
        <w:widowControl w:val="0"/>
        <w:autoSpaceDE w:val="0"/>
        <w:autoSpaceDN w:val="0"/>
        <w:adjustRightInd w:val="0"/>
        <w:ind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</w:t>
      </w:r>
      <w:r w:rsidRPr="00492373">
        <w:rPr>
          <w:bCs/>
          <w:sz w:val="28"/>
          <w:szCs w:val="28"/>
        </w:rPr>
        <w:t>ПОЛУЧЕНИЕ ГОСУДАРСТВЕННОЙ ПОДДЕРЖКИ</w:t>
      </w:r>
    </w:p>
    <w:p w:rsidR="006E0DA9" w:rsidRPr="00492373" w:rsidRDefault="006E0DA9" w:rsidP="006E0DA9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</w:p>
    <w:p w:rsidR="006E0DA9" w:rsidRPr="00492373" w:rsidRDefault="006E0DA9" w:rsidP="006E0DA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492373">
        <w:rPr>
          <w:sz w:val="28"/>
          <w:szCs w:val="28"/>
          <w:lang w:eastAsia="en-US"/>
        </w:rPr>
        <w:t>1.Право на получение государственной поддержки имеют следующие граждане Российской Федерации:</w:t>
      </w:r>
    </w:p>
    <w:p w:rsidR="006E0DA9" w:rsidRPr="00492373" w:rsidRDefault="006E0DA9" w:rsidP="006E0DA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1)собственник</w:t>
      </w:r>
      <w:r w:rsidRPr="00492373">
        <w:rPr>
          <w:sz w:val="28"/>
          <w:szCs w:val="28"/>
          <w:lang w:eastAsia="en-US"/>
        </w:rPr>
        <w:t xml:space="preserve"> жил</w:t>
      </w:r>
      <w:r>
        <w:rPr>
          <w:sz w:val="28"/>
          <w:szCs w:val="28"/>
          <w:lang w:eastAsia="en-US"/>
        </w:rPr>
        <w:t>ого</w:t>
      </w:r>
      <w:r w:rsidRPr="00492373">
        <w:rPr>
          <w:sz w:val="28"/>
          <w:szCs w:val="28"/>
          <w:lang w:eastAsia="en-US"/>
        </w:rPr>
        <w:t xml:space="preserve"> помещени</w:t>
      </w:r>
      <w:r>
        <w:rPr>
          <w:sz w:val="28"/>
          <w:szCs w:val="28"/>
          <w:lang w:eastAsia="en-US"/>
        </w:rPr>
        <w:t>я</w:t>
      </w:r>
      <w:r w:rsidRPr="00492373">
        <w:rPr>
          <w:sz w:val="28"/>
          <w:szCs w:val="28"/>
          <w:lang w:eastAsia="en-US"/>
        </w:rPr>
        <w:t>, признанн</w:t>
      </w:r>
      <w:r>
        <w:rPr>
          <w:sz w:val="28"/>
          <w:szCs w:val="28"/>
          <w:lang w:eastAsia="en-US"/>
        </w:rPr>
        <w:t>ого</w:t>
      </w:r>
      <w:r w:rsidRPr="00492373">
        <w:rPr>
          <w:sz w:val="28"/>
          <w:szCs w:val="28"/>
          <w:lang w:eastAsia="en-US"/>
        </w:rPr>
        <w:t xml:space="preserve"> в установленном порядке непригодным для проживания в результате чрезвычайной ситуации, вызванной </w:t>
      </w:r>
      <w:r w:rsidRPr="00492373">
        <w:rPr>
          <w:sz w:val="28"/>
          <w:szCs w:val="28"/>
        </w:rPr>
        <w:t xml:space="preserve">ливневыми дождями на территории Приморского края 20-30 августа 2015 года </w:t>
      </w:r>
      <w:r w:rsidRPr="00492373">
        <w:rPr>
          <w:sz w:val="28"/>
          <w:szCs w:val="28"/>
          <w:lang w:eastAsia="en-US"/>
        </w:rPr>
        <w:t>(далее - утраченн</w:t>
      </w:r>
      <w:r>
        <w:rPr>
          <w:sz w:val="28"/>
          <w:szCs w:val="28"/>
          <w:lang w:eastAsia="en-US"/>
        </w:rPr>
        <w:t>о</w:t>
      </w:r>
      <w:r w:rsidRPr="00492373">
        <w:rPr>
          <w:sz w:val="28"/>
          <w:szCs w:val="28"/>
          <w:lang w:eastAsia="en-US"/>
        </w:rPr>
        <w:t>е жил</w:t>
      </w:r>
      <w:r>
        <w:rPr>
          <w:sz w:val="28"/>
          <w:szCs w:val="28"/>
          <w:lang w:eastAsia="en-US"/>
        </w:rPr>
        <w:t>о</w:t>
      </w:r>
      <w:r w:rsidRPr="00492373">
        <w:rPr>
          <w:sz w:val="28"/>
          <w:szCs w:val="28"/>
          <w:lang w:eastAsia="en-US"/>
        </w:rPr>
        <w:t>е помещени</w:t>
      </w:r>
      <w:r>
        <w:rPr>
          <w:sz w:val="28"/>
          <w:szCs w:val="28"/>
          <w:lang w:eastAsia="en-US"/>
        </w:rPr>
        <w:t>е</w:t>
      </w:r>
      <w:r w:rsidRPr="00492373">
        <w:rPr>
          <w:sz w:val="28"/>
          <w:szCs w:val="28"/>
          <w:lang w:eastAsia="en-US"/>
        </w:rPr>
        <w:t>);</w:t>
      </w:r>
    </w:p>
    <w:p w:rsidR="006E0DA9" w:rsidRPr="00492373" w:rsidRDefault="006E0DA9" w:rsidP="006E0DA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492373">
        <w:rPr>
          <w:sz w:val="28"/>
          <w:szCs w:val="28"/>
          <w:lang w:eastAsia="en-US"/>
        </w:rPr>
        <w:t>2)нанимател</w:t>
      </w:r>
      <w:r>
        <w:rPr>
          <w:sz w:val="28"/>
          <w:szCs w:val="28"/>
          <w:lang w:eastAsia="en-US"/>
        </w:rPr>
        <w:t>ь</w:t>
      </w:r>
      <w:r w:rsidRPr="00492373">
        <w:rPr>
          <w:sz w:val="28"/>
          <w:szCs w:val="28"/>
          <w:lang w:eastAsia="en-US"/>
        </w:rPr>
        <w:t xml:space="preserve"> по договор</w:t>
      </w:r>
      <w:r>
        <w:rPr>
          <w:sz w:val="28"/>
          <w:szCs w:val="28"/>
          <w:lang w:eastAsia="en-US"/>
        </w:rPr>
        <w:t>у</w:t>
      </w:r>
      <w:r w:rsidRPr="00492373">
        <w:rPr>
          <w:sz w:val="28"/>
          <w:szCs w:val="28"/>
          <w:lang w:eastAsia="en-US"/>
        </w:rPr>
        <w:t xml:space="preserve"> социального найма утраченн</w:t>
      </w:r>
      <w:r>
        <w:rPr>
          <w:sz w:val="28"/>
          <w:szCs w:val="28"/>
          <w:lang w:eastAsia="en-US"/>
        </w:rPr>
        <w:t>ого</w:t>
      </w:r>
      <w:r w:rsidRPr="00492373">
        <w:rPr>
          <w:sz w:val="28"/>
          <w:szCs w:val="28"/>
          <w:lang w:eastAsia="en-US"/>
        </w:rPr>
        <w:t xml:space="preserve"> жил</w:t>
      </w:r>
      <w:r>
        <w:rPr>
          <w:sz w:val="28"/>
          <w:szCs w:val="28"/>
          <w:lang w:eastAsia="en-US"/>
        </w:rPr>
        <w:t>ого</w:t>
      </w:r>
      <w:r w:rsidRPr="00492373">
        <w:rPr>
          <w:sz w:val="28"/>
          <w:szCs w:val="28"/>
          <w:lang w:eastAsia="en-US"/>
        </w:rPr>
        <w:t xml:space="preserve"> помещени</w:t>
      </w:r>
      <w:r>
        <w:rPr>
          <w:sz w:val="28"/>
          <w:szCs w:val="28"/>
          <w:lang w:eastAsia="en-US"/>
        </w:rPr>
        <w:t>я</w:t>
      </w:r>
      <w:r w:rsidRPr="00492373">
        <w:rPr>
          <w:sz w:val="28"/>
          <w:szCs w:val="28"/>
          <w:lang w:eastAsia="en-US"/>
        </w:rPr>
        <w:t>, проживавши</w:t>
      </w:r>
      <w:r>
        <w:rPr>
          <w:sz w:val="28"/>
          <w:szCs w:val="28"/>
          <w:lang w:eastAsia="en-US"/>
        </w:rPr>
        <w:t>й</w:t>
      </w:r>
      <w:r w:rsidRPr="00492373">
        <w:rPr>
          <w:sz w:val="28"/>
          <w:szCs w:val="28"/>
          <w:lang w:eastAsia="en-US"/>
        </w:rPr>
        <w:t xml:space="preserve"> в эт</w:t>
      </w:r>
      <w:r>
        <w:rPr>
          <w:sz w:val="28"/>
          <w:szCs w:val="28"/>
          <w:lang w:eastAsia="en-US"/>
        </w:rPr>
        <w:t>ом</w:t>
      </w:r>
      <w:r w:rsidRPr="00492373">
        <w:rPr>
          <w:sz w:val="28"/>
          <w:szCs w:val="28"/>
          <w:lang w:eastAsia="en-US"/>
        </w:rPr>
        <w:t xml:space="preserve"> жил</w:t>
      </w:r>
      <w:r>
        <w:rPr>
          <w:sz w:val="28"/>
          <w:szCs w:val="28"/>
          <w:lang w:eastAsia="en-US"/>
        </w:rPr>
        <w:t>ом</w:t>
      </w:r>
      <w:r w:rsidRPr="00492373">
        <w:rPr>
          <w:sz w:val="28"/>
          <w:szCs w:val="28"/>
          <w:lang w:eastAsia="en-US"/>
        </w:rPr>
        <w:t xml:space="preserve"> помещени</w:t>
      </w:r>
      <w:r>
        <w:rPr>
          <w:sz w:val="28"/>
          <w:szCs w:val="28"/>
          <w:lang w:eastAsia="en-US"/>
        </w:rPr>
        <w:t>и</w:t>
      </w:r>
      <w:r w:rsidRPr="00492373">
        <w:rPr>
          <w:sz w:val="28"/>
          <w:szCs w:val="28"/>
          <w:lang w:eastAsia="en-US"/>
        </w:rPr>
        <w:t xml:space="preserve"> по состоянию на                  20 августа 2015 года.</w:t>
      </w:r>
    </w:p>
    <w:p w:rsidR="002D7C71" w:rsidRDefault="006E0DA9" w:rsidP="006E0DA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492373">
        <w:rPr>
          <w:sz w:val="28"/>
          <w:szCs w:val="28"/>
          <w:lang w:eastAsia="en-US"/>
        </w:rPr>
        <w:t xml:space="preserve">2.В случае смерти собственника жилого помещения, признания его решением суда безвестно отсутствующим или объявления решением суда умершим право на получение государственной поддержки имеют граждане, проживавшие в утраченном жилом помещении и состоявшие в родстве </w:t>
      </w:r>
      <w:proofErr w:type="gramStart"/>
      <w:r w:rsidRPr="00492373">
        <w:rPr>
          <w:sz w:val="28"/>
          <w:szCs w:val="28"/>
          <w:lang w:eastAsia="en-US"/>
        </w:rPr>
        <w:t>с</w:t>
      </w:r>
      <w:proofErr w:type="gramEnd"/>
      <w:r w:rsidRPr="00492373">
        <w:rPr>
          <w:sz w:val="28"/>
          <w:szCs w:val="28"/>
          <w:lang w:eastAsia="en-US"/>
        </w:rPr>
        <w:t xml:space="preserve"> </w:t>
      </w:r>
    </w:p>
    <w:p w:rsidR="002D7C71" w:rsidRDefault="002D7C71" w:rsidP="002D7C7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6E0DA9" w:rsidRPr="00492373" w:rsidRDefault="006E0DA9" w:rsidP="002D7C7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bookmarkStart w:id="0" w:name="_GoBack"/>
      <w:bookmarkEnd w:id="0"/>
      <w:r w:rsidRPr="00492373">
        <w:rPr>
          <w:sz w:val="28"/>
          <w:szCs w:val="28"/>
          <w:lang w:eastAsia="en-US"/>
        </w:rPr>
        <w:lastRenderedPageBreak/>
        <w:t>собственником жилого помещения по состоянию на 20 августа 2015 года (супруги, родители, дети).</w:t>
      </w:r>
    </w:p>
    <w:p w:rsidR="006E0DA9" w:rsidRPr="00492373" w:rsidRDefault="006E0DA9" w:rsidP="006E0DA9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</w:p>
    <w:p w:rsidR="006E0DA9" w:rsidRDefault="006E0DA9" w:rsidP="006E0DA9">
      <w:pPr>
        <w:widowControl w:val="0"/>
        <w:autoSpaceDE w:val="0"/>
        <w:autoSpaceDN w:val="0"/>
        <w:adjustRightInd w:val="0"/>
        <w:ind w:firstLine="709"/>
        <w:rPr>
          <w:bCs/>
          <w:sz w:val="28"/>
          <w:szCs w:val="28"/>
        </w:rPr>
      </w:pPr>
      <w:r w:rsidRPr="00492373">
        <w:rPr>
          <w:bCs/>
          <w:sz w:val="28"/>
          <w:szCs w:val="28"/>
        </w:rPr>
        <w:t xml:space="preserve">СТАТЬЯ 3. ГОСУДАРСТВЕННАЯ ПОДДЕРЖКА, </w:t>
      </w:r>
    </w:p>
    <w:p w:rsidR="006E0DA9" w:rsidRDefault="006E0DA9" w:rsidP="006E0DA9">
      <w:pPr>
        <w:widowControl w:val="0"/>
        <w:autoSpaceDE w:val="0"/>
        <w:autoSpaceDN w:val="0"/>
        <w:adjustRightInd w:val="0"/>
        <w:ind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</w:t>
      </w:r>
      <w:proofErr w:type="gramStart"/>
      <w:r w:rsidRPr="00492373">
        <w:rPr>
          <w:bCs/>
          <w:sz w:val="28"/>
          <w:szCs w:val="28"/>
        </w:rPr>
        <w:t>ПРЕДОСТАВЛЯЕМАЯ</w:t>
      </w:r>
      <w:proofErr w:type="gramEnd"/>
      <w:r w:rsidRPr="00492373">
        <w:rPr>
          <w:bCs/>
          <w:sz w:val="28"/>
          <w:szCs w:val="28"/>
        </w:rPr>
        <w:t xml:space="preserve"> ГРАЖДАНАМ, УТРАТИВШИМ </w:t>
      </w:r>
    </w:p>
    <w:p w:rsidR="006E0DA9" w:rsidRPr="00492373" w:rsidRDefault="006E0DA9" w:rsidP="006E0DA9">
      <w:pPr>
        <w:widowControl w:val="0"/>
        <w:autoSpaceDE w:val="0"/>
        <w:autoSpaceDN w:val="0"/>
        <w:adjustRightInd w:val="0"/>
        <w:ind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</w:t>
      </w:r>
      <w:r w:rsidRPr="00492373">
        <w:rPr>
          <w:bCs/>
          <w:sz w:val="28"/>
          <w:szCs w:val="28"/>
        </w:rPr>
        <w:t>ЖИЛЫЕ ПОМЕЩЕНИЯ</w:t>
      </w:r>
    </w:p>
    <w:p w:rsidR="006E0DA9" w:rsidRPr="00492373" w:rsidRDefault="006E0DA9" w:rsidP="006E0DA9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</w:p>
    <w:p w:rsidR="006E0DA9" w:rsidRPr="00492373" w:rsidRDefault="006E0DA9" w:rsidP="006E0DA9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492373">
        <w:rPr>
          <w:bCs/>
          <w:sz w:val="28"/>
          <w:szCs w:val="28"/>
        </w:rPr>
        <w:t>1.Государственная поддержка предоставляется гражданам, указанным в статье 2 настоящего Закона</w:t>
      </w:r>
      <w:r w:rsidRPr="00492373">
        <w:rPr>
          <w:sz w:val="28"/>
          <w:szCs w:val="28"/>
          <w:lang w:eastAsia="en-US"/>
        </w:rPr>
        <w:t xml:space="preserve">, </w:t>
      </w:r>
      <w:r w:rsidRPr="00492373">
        <w:rPr>
          <w:bCs/>
          <w:sz w:val="28"/>
          <w:szCs w:val="28"/>
        </w:rPr>
        <w:t xml:space="preserve">в форме предоставления денежной выплаты на приобретение или строительство жилого помещения (далее </w:t>
      </w:r>
      <w:r>
        <w:rPr>
          <w:bCs/>
          <w:sz w:val="28"/>
          <w:szCs w:val="28"/>
        </w:rPr>
        <w:t>-</w:t>
      </w:r>
      <w:r w:rsidRPr="00492373">
        <w:rPr>
          <w:bCs/>
          <w:sz w:val="28"/>
          <w:szCs w:val="28"/>
        </w:rPr>
        <w:t xml:space="preserve"> денежная выплата).</w:t>
      </w:r>
    </w:p>
    <w:p w:rsidR="006E0DA9" w:rsidRPr="00492373" w:rsidRDefault="006E0DA9" w:rsidP="006E0DA9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492373">
        <w:rPr>
          <w:bCs/>
          <w:sz w:val="28"/>
          <w:szCs w:val="28"/>
        </w:rPr>
        <w:t xml:space="preserve">2.Денежная выплата предоставляется гражданам, утратившим жилые помещения, однократно с учетом </w:t>
      </w:r>
      <w:r w:rsidRPr="00492373">
        <w:rPr>
          <w:sz w:val="28"/>
          <w:szCs w:val="28"/>
          <w:lang w:eastAsia="en-US"/>
        </w:rPr>
        <w:t>проживавших по состоянию на 20 августа 2015 года в утраченных жилых помещениях</w:t>
      </w:r>
      <w:r w:rsidRPr="00492373">
        <w:rPr>
          <w:bCs/>
          <w:sz w:val="28"/>
          <w:szCs w:val="28"/>
        </w:rPr>
        <w:t xml:space="preserve"> членов их семей (супругов, родителей, детей и их супругов, внуков).</w:t>
      </w:r>
    </w:p>
    <w:p w:rsidR="006E0DA9" w:rsidRPr="00492373" w:rsidRDefault="006E0DA9" w:rsidP="006E0DA9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492373">
        <w:rPr>
          <w:bCs/>
          <w:sz w:val="28"/>
          <w:szCs w:val="28"/>
        </w:rPr>
        <w:t xml:space="preserve">3.Денежная выплата предоставляется на основании списков граждан, утративших жилые помещения, и членов их семей (далее </w:t>
      </w:r>
      <w:r>
        <w:rPr>
          <w:bCs/>
          <w:sz w:val="28"/>
          <w:szCs w:val="28"/>
        </w:rPr>
        <w:t>-</w:t>
      </w:r>
      <w:r w:rsidRPr="00492373">
        <w:rPr>
          <w:bCs/>
          <w:sz w:val="28"/>
          <w:szCs w:val="28"/>
        </w:rPr>
        <w:t xml:space="preserve"> списки граждан), утвержденных главами Уссурийского городского округа, Партизанского и Спасского муниципальных районов по форме согласно приложению к настоящему Закону.</w:t>
      </w:r>
    </w:p>
    <w:p w:rsidR="006E0DA9" w:rsidRPr="00492373" w:rsidRDefault="006E0DA9" w:rsidP="006E0DA9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492373">
        <w:rPr>
          <w:bCs/>
          <w:sz w:val="28"/>
          <w:szCs w:val="28"/>
        </w:rPr>
        <w:t>4.Списки граждан формируются на основании:</w:t>
      </w:r>
    </w:p>
    <w:p w:rsidR="006E0DA9" w:rsidRPr="00492373" w:rsidRDefault="006E0DA9" w:rsidP="006E0DA9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492373">
        <w:rPr>
          <w:bCs/>
          <w:sz w:val="28"/>
          <w:szCs w:val="28"/>
        </w:rPr>
        <w:t>1)документов, подтверждающих регистрацию граждан, утративших жилые помещения, и членов их семей по месту жительства либо по месту пребывания в утраченных жилых помещениях (в случае отсутствия такого документа - судебного решения об установлении факта проживания в утраченном жилом помещении);</w:t>
      </w:r>
    </w:p>
    <w:p w:rsidR="006E0DA9" w:rsidRPr="00492373" w:rsidRDefault="006E0DA9" w:rsidP="006E0DA9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492373">
        <w:rPr>
          <w:bCs/>
          <w:sz w:val="28"/>
          <w:szCs w:val="28"/>
        </w:rPr>
        <w:t xml:space="preserve">2)актов обследования жилых помещений, пострадавших от </w:t>
      </w:r>
      <w:r w:rsidRPr="00492373">
        <w:rPr>
          <w:sz w:val="28"/>
          <w:szCs w:val="28"/>
        </w:rPr>
        <w:t>ливневых дождей на территории Приморского края 20-30 августа 2015 года</w:t>
      </w:r>
      <w:r w:rsidRPr="00492373">
        <w:rPr>
          <w:bCs/>
          <w:sz w:val="28"/>
          <w:szCs w:val="28"/>
        </w:rPr>
        <w:t>; заключений о признании жилого помещения,</w:t>
      </w:r>
      <w:r w:rsidRPr="00492373">
        <w:rPr>
          <w:sz w:val="28"/>
          <w:szCs w:val="28"/>
        </w:rPr>
        <w:t xml:space="preserve"> </w:t>
      </w:r>
      <w:r w:rsidRPr="00492373">
        <w:rPr>
          <w:bCs/>
          <w:sz w:val="28"/>
          <w:szCs w:val="28"/>
        </w:rPr>
        <w:t xml:space="preserve">пострадавшего от ливневых дождей в результате чрезвычайной ситуации, </w:t>
      </w:r>
      <w:proofErr w:type="gramStart"/>
      <w:r w:rsidRPr="00492373">
        <w:rPr>
          <w:bCs/>
          <w:sz w:val="28"/>
          <w:szCs w:val="28"/>
        </w:rPr>
        <w:t>непригодным</w:t>
      </w:r>
      <w:proofErr w:type="gramEnd"/>
      <w:r w:rsidRPr="00492373">
        <w:rPr>
          <w:bCs/>
          <w:sz w:val="28"/>
          <w:szCs w:val="28"/>
        </w:rPr>
        <w:t xml:space="preserve"> для постоянного проживания;</w:t>
      </w:r>
    </w:p>
    <w:p w:rsidR="006E0DA9" w:rsidRPr="00492373" w:rsidRDefault="006E0DA9" w:rsidP="006E0DA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92373">
        <w:rPr>
          <w:bCs/>
          <w:sz w:val="28"/>
          <w:szCs w:val="28"/>
        </w:rPr>
        <w:t>3)правоустанавливающих документов на утраченное жилое помещение.</w:t>
      </w:r>
    </w:p>
    <w:p w:rsidR="006E0DA9" w:rsidRPr="00492373" w:rsidRDefault="006E0DA9" w:rsidP="006E0DA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92373">
        <w:rPr>
          <w:bCs/>
          <w:sz w:val="28"/>
          <w:szCs w:val="28"/>
        </w:rPr>
        <w:t>5.Списки граждан направляются в территориальный отдел департамента труда и социального развития Приморского края (далее - территориальный отдел) в течение трех рабочих дней со дня их утверждения.</w:t>
      </w:r>
    </w:p>
    <w:p w:rsidR="006E0DA9" w:rsidRPr="00492373" w:rsidRDefault="006E0DA9" w:rsidP="006E0DA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92373">
        <w:rPr>
          <w:bCs/>
          <w:sz w:val="28"/>
          <w:szCs w:val="28"/>
        </w:rPr>
        <w:t>6.Для получения денежной выплаты граждане, утратившие жилые помещения, представляют в территориальный отдел:</w:t>
      </w:r>
    </w:p>
    <w:p w:rsidR="006E0DA9" w:rsidRPr="00492373" w:rsidRDefault="006E0DA9" w:rsidP="006E0DA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92373">
        <w:rPr>
          <w:bCs/>
          <w:sz w:val="28"/>
          <w:szCs w:val="28"/>
        </w:rPr>
        <w:t xml:space="preserve">1)заявление, подписанное гражданином, утратившим жилое помещение, и всеми членами его семьи (далее </w:t>
      </w:r>
      <w:r>
        <w:rPr>
          <w:bCs/>
          <w:sz w:val="28"/>
          <w:szCs w:val="28"/>
        </w:rPr>
        <w:t>-</w:t>
      </w:r>
      <w:r w:rsidRPr="00492373">
        <w:rPr>
          <w:bCs/>
          <w:sz w:val="28"/>
          <w:szCs w:val="28"/>
        </w:rPr>
        <w:t xml:space="preserve"> заявление);</w:t>
      </w:r>
    </w:p>
    <w:p w:rsidR="006E0DA9" w:rsidRPr="00492373" w:rsidRDefault="006E0DA9" w:rsidP="006E0DA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92373">
        <w:rPr>
          <w:bCs/>
          <w:sz w:val="28"/>
          <w:szCs w:val="28"/>
        </w:rPr>
        <w:t>2)копии паспорт</w:t>
      </w:r>
      <w:r>
        <w:rPr>
          <w:bCs/>
          <w:sz w:val="28"/>
          <w:szCs w:val="28"/>
        </w:rPr>
        <w:t>ов</w:t>
      </w:r>
      <w:r w:rsidRPr="00492373">
        <w:rPr>
          <w:bCs/>
          <w:sz w:val="28"/>
          <w:szCs w:val="28"/>
        </w:rPr>
        <w:t xml:space="preserve"> или документ</w:t>
      </w:r>
      <w:r>
        <w:rPr>
          <w:bCs/>
          <w:sz w:val="28"/>
          <w:szCs w:val="28"/>
        </w:rPr>
        <w:t>ов</w:t>
      </w:r>
      <w:r w:rsidRPr="00492373">
        <w:rPr>
          <w:bCs/>
          <w:sz w:val="28"/>
          <w:szCs w:val="28"/>
        </w:rPr>
        <w:t>, удостоверяющ</w:t>
      </w:r>
      <w:r>
        <w:rPr>
          <w:bCs/>
          <w:sz w:val="28"/>
          <w:szCs w:val="28"/>
        </w:rPr>
        <w:t>их</w:t>
      </w:r>
      <w:r w:rsidRPr="00492373">
        <w:rPr>
          <w:bCs/>
          <w:sz w:val="28"/>
          <w:szCs w:val="28"/>
        </w:rPr>
        <w:t xml:space="preserve"> личность гражданина, утратившего жилое помещение, и членов его семьи </w:t>
      </w:r>
      <w:r>
        <w:rPr>
          <w:bCs/>
          <w:sz w:val="28"/>
          <w:szCs w:val="28"/>
        </w:rPr>
        <w:br/>
      </w:r>
      <w:r w:rsidRPr="00492373">
        <w:rPr>
          <w:bCs/>
          <w:sz w:val="28"/>
          <w:szCs w:val="28"/>
        </w:rPr>
        <w:t>(с предъявлением оригинал</w:t>
      </w:r>
      <w:r>
        <w:rPr>
          <w:bCs/>
          <w:sz w:val="28"/>
          <w:szCs w:val="28"/>
        </w:rPr>
        <w:t>а</w:t>
      </w:r>
      <w:r w:rsidRPr="00492373">
        <w:rPr>
          <w:bCs/>
          <w:sz w:val="28"/>
          <w:szCs w:val="28"/>
        </w:rPr>
        <w:t>, если копия нотариально не заверена);</w:t>
      </w:r>
    </w:p>
    <w:p w:rsidR="006E0DA9" w:rsidRPr="00492373" w:rsidRDefault="006E0DA9" w:rsidP="006E0DA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92373">
        <w:rPr>
          <w:bCs/>
          <w:sz w:val="28"/>
          <w:szCs w:val="28"/>
        </w:rPr>
        <w:t>3)выписк</w:t>
      </w:r>
      <w:r>
        <w:rPr>
          <w:bCs/>
          <w:sz w:val="28"/>
          <w:szCs w:val="28"/>
        </w:rPr>
        <w:t>у</w:t>
      </w:r>
      <w:r w:rsidRPr="00492373">
        <w:rPr>
          <w:bCs/>
          <w:sz w:val="28"/>
          <w:szCs w:val="28"/>
        </w:rPr>
        <w:t xml:space="preserve"> из поквартирной карточки или домовой (поквартирной) книги;</w:t>
      </w:r>
    </w:p>
    <w:p w:rsidR="006E0DA9" w:rsidRPr="00492373" w:rsidRDefault="006E0DA9" w:rsidP="006E0DA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92373">
        <w:rPr>
          <w:bCs/>
          <w:sz w:val="28"/>
          <w:szCs w:val="28"/>
        </w:rPr>
        <w:t xml:space="preserve">4)копии документов, подтверждающих степень родства гражданина, утратившего жилое помещение, и членов его семьи (с предъявлением </w:t>
      </w:r>
      <w:r w:rsidRPr="00492373">
        <w:rPr>
          <w:bCs/>
          <w:sz w:val="28"/>
          <w:szCs w:val="28"/>
        </w:rPr>
        <w:lastRenderedPageBreak/>
        <w:t>оригиналов, если копия нотариально не заверена).</w:t>
      </w:r>
    </w:p>
    <w:p w:rsidR="006E0DA9" w:rsidRPr="00492373" w:rsidRDefault="006E0DA9" w:rsidP="006E0DA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92373">
        <w:rPr>
          <w:bCs/>
          <w:sz w:val="28"/>
          <w:szCs w:val="28"/>
        </w:rPr>
        <w:t xml:space="preserve">7.Территориальный отдел проверяет соответствие данных, содержащихся в списках граждан, документам, указанным в </w:t>
      </w:r>
      <w:r w:rsidR="00916FEC">
        <w:rPr>
          <w:bCs/>
          <w:sz w:val="28"/>
          <w:szCs w:val="28"/>
        </w:rPr>
        <w:br/>
      </w:r>
      <w:r w:rsidRPr="00492373">
        <w:rPr>
          <w:bCs/>
          <w:sz w:val="28"/>
          <w:szCs w:val="28"/>
        </w:rPr>
        <w:t>пунктах 1-2 части 6 настоящей статьи, и передает заявление и списки граждан в департамент труда и социального развития Приморского края.</w:t>
      </w:r>
    </w:p>
    <w:p w:rsidR="006E0DA9" w:rsidRPr="00492373" w:rsidRDefault="006E0DA9" w:rsidP="006E0DA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92373">
        <w:rPr>
          <w:bCs/>
          <w:sz w:val="28"/>
          <w:szCs w:val="28"/>
        </w:rPr>
        <w:t xml:space="preserve">8.Предоставление денежной выплаты осуществляется </w:t>
      </w:r>
      <w:r w:rsidRPr="00492373">
        <w:rPr>
          <w:sz w:val="28"/>
          <w:szCs w:val="28"/>
        </w:rPr>
        <w:t xml:space="preserve">в порядке, установленном Администрацией </w:t>
      </w:r>
      <w:proofErr w:type="gramStart"/>
      <w:r w:rsidRPr="00492373">
        <w:rPr>
          <w:sz w:val="28"/>
          <w:szCs w:val="28"/>
        </w:rPr>
        <w:t>Приморского</w:t>
      </w:r>
      <w:proofErr w:type="gramEnd"/>
      <w:r w:rsidRPr="00492373">
        <w:rPr>
          <w:sz w:val="28"/>
          <w:szCs w:val="28"/>
        </w:rPr>
        <w:t xml:space="preserve"> края.</w:t>
      </w:r>
    </w:p>
    <w:p w:rsidR="006E0DA9" w:rsidRPr="00492373" w:rsidRDefault="006E0DA9" w:rsidP="006E0DA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92373">
        <w:rPr>
          <w:bCs/>
          <w:sz w:val="28"/>
          <w:szCs w:val="28"/>
        </w:rPr>
        <w:t xml:space="preserve">9.Право </w:t>
      </w:r>
      <w:r w:rsidRPr="00492373">
        <w:rPr>
          <w:sz w:val="28"/>
          <w:szCs w:val="28"/>
          <w:lang w:eastAsia="en-US"/>
        </w:rPr>
        <w:t xml:space="preserve">граждан, утративших жилые помещения, на денежную выплату </w:t>
      </w:r>
      <w:r w:rsidRPr="00492373">
        <w:rPr>
          <w:bCs/>
          <w:sz w:val="28"/>
          <w:szCs w:val="28"/>
        </w:rPr>
        <w:t>удостоверяется свидетельством о получении денежной выплаты с указанием ее размера.</w:t>
      </w:r>
    </w:p>
    <w:p w:rsidR="006E0DA9" w:rsidRPr="00492373" w:rsidRDefault="006E0DA9" w:rsidP="006E0DA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92373">
        <w:rPr>
          <w:bCs/>
          <w:sz w:val="28"/>
          <w:szCs w:val="28"/>
        </w:rPr>
        <w:t>10.Приобретенное (построенное) на средства денежной выплаты жилое помещение оформляется в общую собственность граждан, утративших жилые помещения, и членов их семей.</w:t>
      </w:r>
    </w:p>
    <w:p w:rsidR="006E0DA9" w:rsidRPr="00492373" w:rsidRDefault="006E0DA9" w:rsidP="006E0DA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92373">
        <w:rPr>
          <w:sz w:val="28"/>
          <w:szCs w:val="28"/>
          <w:lang w:eastAsia="en-US"/>
        </w:rPr>
        <w:t>11.Общая площадь приобретенного (построенного) жилого помещения в расчете на каждого члена семьи гражданина, утратившего жилое помещение, не может быть меньше учетной нормы площади жилого помещения, установленной в муниципальном образовании, на территории которого приобретено (построено) жилое помещение.</w:t>
      </w:r>
    </w:p>
    <w:p w:rsidR="006E0DA9" w:rsidRPr="00492373" w:rsidRDefault="006E0DA9" w:rsidP="006E0DA9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6E0DA9" w:rsidRPr="00492373" w:rsidRDefault="006E0DA9" w:rsidP="006E0DA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92373">
        <w:rPr>
          <w:bCs/>
          <w:sz w:val="28"/>
          <w:szCs w:val="28"/>
        </w:rPr>
        <w:t>СТАТЬЯ 4. РАСЧЕТ РАЗМЕРА ДЕНЕЖНОЙ ВЫПЛАТЫ</w:t>
      </w:r>
    </w:p>
    <w:p w:rsidR="006E0DA9" w:rsidRPr="00492373" w:rsidRDefault="006E0DA9" w:rsidP="006E0DA9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6E0DA9" w:rsidRPr="00492373" w:rsidRDefault="006E0DA9" w:rsidP="006E0DA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92373">
        <w:rPr>
          <w:bCs/>
          <w:sz w:val="28"/>
          <w:szCs w:val="28"/>
        </w:rPr>
        <w:t xml:space="preserve">1.Расчет размера денежной выплаты производится исходя </w:t>
      </w:r>
      <w:proofErr w:type="gramStart"/>
      <w:r w:rsidRPr="00492373">
        <w:rPr>
          <w:bCs/>
          <w:sz w:val="28"/>
          <w:szCs w:val="28"/>
        </w:rPr>
        <w:t>из</w:t>
      </w:r>
      <w:proofErr w:type="gramEnd"/>
      <w:r w:rsidRPr="00492373">
        <w:rPr>
          <w:bCs/>
          <w:sz w:val="28"/>
          <w:szCs w:val="28"/>
        </w:rPr>
        <w:t>:</w:t>
      </w:r>
    </w:p>
    <w:p w:rsidR="006E0DA9" w:rsidRPr="00492373" w:rsidRDefault="006E0DA9" w:rsidP="006E0DA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92373">
        <w:rPr>
          <w:bCs/>
          <w:sz w:val="28"/>
          <w:szCs w:val="28"/>
        </w:rPr>
        <w:t>1)норматива общей площади жилого помещения из расчета:</w:t>
      </w:r>
    </w:p>
    <w:p w:rsidR="006E0DA9" w:rsidRPr="00492373" w:rsidRDefault="006E0DA9" w:rsidP="006E0DA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92373">
        <w:rPr>
          <w:bCs/>
          <w:sz w:val="28"/>
          <w:szCs w:val="28"/>
        </w:rPr>
        <w:t>а)</w:t>
      </w:r>
      <w:smartTag w:uri="urn:schemas-microsoft-com:office:smarttags" w:element="metricconverter">
        <w:smartTagPr>
          <w:attr w:name="ProductID" w:val="33 кв. м"/>
        </w:smartTagPr>
        <w:r w:rsidRPr="00492373">
          <w:rPr>
            <w:bCs/>
            <w:sz w:val="28"/>
            <w:szCs w:val="28"/>
          </w:rPr>
          <w:t>33 кв. м</w:t>
        </w:r>
      </w:smartTag>
      <w:r w:rsidRPr="00492373">
        <w:rPr>
          <w:bCs/>
          <w:sz w:val="28"/>
          <w:szCs w:val="28"/>
        </w:rPr>
        <w:t xml:space="preserve"> - на одиноко проживающих граждан;</w:t>
      </w:r>
    </w:p>
    <w:p w:rsidR="006E0DA9" w:rsidRPr="00492373" w:rsidRDefault="006E0DA9" w:rsidP="006E0DA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92373">
        <w:rPr>
          <w:bCs/>
          <w:sz w:val="28"/>
          <w:szCs w:val="28"/>
        </w:rPr>
        <w:t>б)</w:t>
      </w:r>
      <w:smartTag w:uri="urn:schemas-microsoft-com:office:smarttags" w:element="metricconverter">
        <w:smartTagPr>
          <w:attr w:name="ProductID" w:val="42 кв. м"/>
        </w:smartTagPr>
        <w:r w:rsidRPr="00492373">
          <w:rPr>
            <w:bCs/>
            <w:sz w:val="28"/>
            <w:szCs w:val="28"/>
          </w:rPr>
          <w:t>42 кв. м</w:t>
        </w:r>
      </w:smartTag>
      <w:r w:rsidRPr="00492373">
        <w:rPr>
          <w:bCs/>
          <w:sz w:val="28"/>
          <w:szCs w:val="28"/>
        </w:rPr>
        <w:t xml:space="preserve"> - на семью из двух человек;</w:t>
      </w:r>
    </w:p>
    <w:p w:rsidR="006E0DA9" w:rsidRPr="00492373" w:rsidRDefault="006E0DA9" w:rsidP="006E0DA9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492373">
        <w:rPr>
          <w:bCs/>
          <w:sz w:val="28"/>
          <w:szCs w:val="28"/>
        </w:rPr>
        <w:t>в)18 кв. м - на одного члена семьи, состоящей из трех и более человек;</w:t>
      </w:r>
    </w:p>
    <w:p w:rsidR="006E0DA9" w:rsidRPr="00492373" w:rsidRDefault="006E0DA9" w:rsidP="006E0DA9">
      <w:pPr>
        <w:pStyle w:val="ConsPlusNormal"/>
        <w:widowControl w:val="0"/>
        <w:ind w:firstLine="709"/>
        <w:jc w:val="both"/>
        <w:rPr>
          <w:rFonts w:eastAsia="Times New Roman"/>
          <w:bCs/>
          <w:lang w:eastAsia="ru-RU"/>
        </w:rPr>
      </w:pPr>
      <w:r w:rsidRPr="00492373">
        <w:rPr>
          <w:bCs/>
        </w:rPr>
        <w:t>2)</w:t>
      </w:r>
      <w:r w:rsidRPr="00492373">
        <w:rPr>
          <w:rFonts w:eastAsia="Times New Roman"/>
          <w:bCs/>
          <w:lang w:eastAsia="ru-RU"/>
        </w:rPr>
        <w:t>стоимости одного квадратного метра общей площади жилого помещения в размере, установленном Администрацией Приморского края.</w:t>
      </w:r>
    </w:p>
    <w:p w:rsidR="006E0DA9" w:rsidRPr="00492373" w:rsidRDefault="006E0DA9" w:rsidP="006E0DA9">
      <w:pPr>
        <w:pStyle w:val="ConsPlusNormal"/>
        <w:widowControl w:val="0"/>
        <w:ind w:firstLine="709"/>
        <w:jc w:val="both"/>
      </w:pPr>
      <w:r w:rsidRPr="00492373">
        <w:rPr>
          <w:bCs/>
        </w:rPr>
        <w:t xml:space="preserve">2.Размер денежной выплаты рассчитывается как произведение общей площади жилого помещения в соответствии с пунктом 1 части 1 настоящей статьи и стоимости </w:t>
      </w:r>
      <w:smartTag w:uri="urn:schemas-microsoft-com:office:smarttags" w:element="metricconverter">
        <w:smartTagPr>
          <w:attr w:name="ProductID" w:val="1 кв. метра"/>
        </w:smartTagPr>
        <w:r w:rsidRPr="00492373">
          <w:rPr>
            <w:bCs/>
          </w:rPr>
          <w:t>1 кв. метра</w:t>
        </w:r>
      </w:smartTag>
      <w:r w:rsidRPr="00492373">
        <w:rPr>
          <w:bCs/>
        </w:rPr>
        <w:t xml:space="preserve"> общей площади жилого помещения в соответствии с пунктом 2 части 1 настоящей статьи.</w:t>
      </w:r>
    </w:p>
    <w:p w:rsidR="006E0DA9" w:rsidRPr="00492373" w:rsidRDefault="006E0DA9" w:rsidP="006E0DA9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6E0DA9" w:rsidRDefault="006E0DA9" w:rsidP="006E0DA9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492373">
        <w:rPr>
          <w:bCs/>
          <w:sz w:val="28"/>
          <w:szCs w:val="28"/>
        </w:rPr>
        <w:t xml:space="preserve">СТАТЬЯ 5. ФИНАНСИРОВАНИЕ </w:t>
      </w:r>
      <w:proofErr w:type="gramStart"/>
      <w:r w:rsidRPr="00492373">
        <w:rPr>
          <w:bCs/>
          <w:sz w:val="28"/>
          <w:szCs w:val="28"/>
        </w:rPr>
        <w:t>ГОСУДАРСТВЕННОЙ</w:t>
      </w:r>
      <w:proofErr w:type="gramEnd"/>
    </w:p>
    <w:p w:rsidR="006E0DA9" w:rsidRPr="00492373" w:rsidRDefault="006E0DA9" w:rsidP="006E0DA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              </w:t>
      </w:r>
      <w:r w:rsidRPr="00492373">
        <w:rPr>
          <w:bCs/>
          <w:sz w:val="28"/>
          <w:szCs w:val="28"/>
        </w:rPr>
        <w:t>ПОДДЕРЖКИ</w:t>
      </w:r>
    </w:p>
    <w:p w:rsidR="006E0DA9" w:rsidRPr="00492373" w:rsidRDefault="006E0DA9" w:rsidP="006E0DA9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6E0DA9" w:rsidRPr="00492373" w:rsidRDefault="006E0DA9" w:rsidP="006E0DA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492373">
        <w:rPr>
          <w:sz w:val="28"/>
          <w:szCs w:val="28"/>
          <w:lang w:eastAsia="en-US"/>
        </w:rPr>
        <w:t>Финансирование государственной поддержки осуществляется за счет сре</w:t>
      </w:r>
      <w:proofErr w:type="gramStart"/>
      <w:r w:rsidRPr="00492373">
        <w:rPr>
          <w:sz w:val="28"/>
          <w:szCs w:val="28"/>
          <w:lang w:eastAsia="en-US"/>
        </w:rPr>
        <w:t>дств кр</w:t>
      </w:r>
      <w:proofErr w:type="gramEnd"/>
      <w:r w:rsidRPr="00492373">
        <w:rPr>
          <w:sz w:val="28"/>
          <w:szCs w:val="28"/>
          <w:lang w:eastAsia="en-US"/>
        </w:rPr>
        <w:t>аевого бюджета.</w:t>
      </w:r>
    </w:p>
    <w:p w:rsidR="006E0DA9" w:rsidRPr="00492373" w:rsidRDefault="006E0DA9" w:rsidP="006E0DA9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</w:p>
    <w:p w:rsidR="006E0DA9" w:rsidRPr="00492373" w:rsidRDefault="006E0DA9" w:rsidP="006E0DA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92373">
        <w:rPr>
          <w:bCs/>
          <w:sz w:val="28"/>
          <w:szCs w:val="28"/>
        </w:rPr>
        <w:t>СТАТЬЯ 6. ВСТУПЛЕНИЕ В СИЛУ НАСТОЯЩЕГО ЗАКОНА</w:t>
      </w:r>
    </w:p>
    <w:p w:rsidR="006E0DA9" w:rsidRPr="00644338" w:rsidRDefault="006E0DA9" w:rsidP="006E0DA9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6E0DA9" w:rsidRPr="00492373" w:rsidRDefault="006E0DA9" w:rsidP="006E0DA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92373">
        <w:rPr>
          <w:color w:val="000000"/>
          <w:sz w:val="28"/>
          <w:szCs w:val="28"/>
        </w:rPr>
        <w:t>Настоящий Закон вступает в силу со дня</w:t>
      </w:r>
      <w:r w:rsidRPr="00492373">
        <w:rPr>
          <w:color w:val="FF0000"/>
          <w:sz w:val="28"/>
          <w:szCs w:val="28"/>
        </w:rPr>
        <w:t xml:space="preserve"> </w:t>
      </w:r>
      <w:r w:rsidRPr="00492373">
        <w:rPr>
          <w:color w:val="000000"/>
          <w:sz w:val="28"/>
          <w:szCs w:val="28"/>
        </w:rPr>
        <w:t>его официального опубликования.</w:t>
      </w:r>
    </w:p>
    <w:p w:rsidR="008B2199" w:rsidRPr="00644338" w:rsidRDefault="008B2199" w:rsidP="00492373">
      <w:pPr>
        <w:widowControl w:val="0"/>
        <w:spacing w:line="240" w:lineRule="atLeast"/>
        <w:jc w:val="both"/>
        <w:rPr>
          <w:sz w:val="24"/>
          <w:szCs w:val="24"/>
        </w:rPr>
      </w:pPr>
    </w:p>
    <w:p w:rsidR="008B2199" w:rsidRDefault="008B2199" w:rsidP="00492373">
      <w:pPr>
        <w:widowControl w:val="0"/>
        <w:spacing w:line="240" w:lineRule="atLeast"/>
        <w:jc w:val="both"/>
        <w:rPr>
          <w:sz w:val="24"/>
          <w:szCs w:val="24"/>
        </w:rPr>
      </w:pPr>
    </w:p>
    <w:p w:rsidR="00C64896" w:rsidRDefault="00C64896" w:rsidP="00492373">
      <w:pPr>
        <w:widowControl w:val="0"/>
        <w:spacing w:line="240" w:lineRule="atLeast"/>
        <w:jc w:val="both"/>
        <w:rPr>
          <w:sz w:val="24"/>
          <w:szCs w:val="24"/>
        </w:rPr>
      </w:pPr>
    </w:p>
    <w:p w:rsidR="008B2199" w:rsidRPr="00492373" w:rsidRDefault="008B2199" w:rsidP="00492373">
      <w:pPr>
        <w:widowControl w:val="0"/>
        <w:jc w:val="both"/>
        <w:rPr>
          <w:sz w:val="28"/>
          <w:szCs w:val="28"/>
        </w:rPr>
      </w:pPr>
      <w:r w:rsidRPr="00492373">
        <w:rPr>
          <w:sz w:val="28"/>
          <w:szCs w:val="28"/>
        </w:rPr>
        <w:t>Губернатор края</w:t>
      </w:r>
      <w:r w:rsidRPr="00492373">
        <w:rPr>
          <w:sz w:val="28"/>
          <w:szCs w:val="28"/>
        </w:rPr>
        <w:tab/>
      </w:r>
      <w:r w:rsidRPr="00492373">
        <w:rPr>
          <w:sz w:val="28"/>
          <w:szCs w:val="28"/>
        </w:rPr>
        <w:tab/>
      </w:r>
      <w:r w:rsidRPr="00492373">
        <w:rPr>
          <w:sz w:val="28"/>
          <w:szCs w:val="28"/>
        </w:rPr>
        <w:tab/>
      </w:r>
      <w:r w:rsidRPr="00492373">
        <w:rPr>
          <w:sz w:val="28"/>
          <w:szCs w:val="28"/>
        </w:rPr>
        <w:tab/>
      </w:r>
      <w:r w:rsidRPr="00492373">
        <w:rPr>
          <w:sz w:val="28"/>
          <w:szCs w:val="28"/>
        </w:rPr>
        <w:tab/>
      </w:r>
      <w:r w:rsidRPr="00492373">
        <w:rPr>
          <w:sz w:val="28"/>
          <w:szCs w:val="28"/>
        </w:rPr>
        <w:tab/>
        <w:t xml:space="preserve">            </w:t>
      </w:r>
      <w:r w:rsidR="003D0397" w:rsidRPr="00492373">
        <w:rPr>
          <w:sz w:val="28"/>
          <w:szCs w:val="28"/>
        </w:rPr>
        <w:t xml:space="preserve">      </w:t>
      </w:r>
      <w:r w:rsidRPr="00492373">
        <w:rPr>
          <w:sz w:val="28"/>
          <w:szCs w:val="28"/>
        </w:rPr>
        <w:t xml:space="preserve">В.В. </w:t>
      </w:r>
      <w:proofErr w:type="spellStart"/>
      <w:r w:rsidRPr="00492373">
        <w:rPr>
          <w:sz w:val="28"/>
          <w:szCs w:val="28"/>
        </w:rPr>
        <w:t>Миклушевский</w:t>
      </w:r>
      <w:proofErr w:type="spellEnd"/>
    </w:p>
    <w:sectPr w:rsidR="008B2199" w:rsidRPr="00492373" w:rsidSect="00916FEC">
      <w:headerReference w:type="even" r:id="rId8"/>
      <w:headerReference w:type="default" r:id="rId9"/>
      <w:pgSz w:w="11907" w:h="16840" w:code="9"/>
      <w:pgMar w:top="624" w:right="851" w:bottom="567" w:left="1701" w:header="482" w:footer="482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2E0A" w:rsidRDefault="007C2E0A">
      <w:r>
        <w:separator/>
      </w:r>
    </w:p>
  </w:endnote>
  <w:endnote w:type="continuationSeparator" w:id="0">
    <w:p w:rsidR="007C2E0A" w:rsidRDefault="007C2E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2E0A" w:rsidRDefault="007C2E0A">
      <w:r>
        <w:separator/>
      </w:r>
    </w:p>
  </w:footnote>
  <w:footnote w:type="continuationSeparator" w:id="0">
    <w:p w:rsidR="007C2E0A" w:rsidRDefault="007C2E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6C2E" w:rsidRDefault="001E228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D56C2E" w:rsidRDefault="0027510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570968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3D0397" w:rsidRPr="00916FEC" w:rsidRDefault="003D0397">
        <w:pPr>
          <w:pStyle w:val="a3"/>
          <w:jc w:val="right"/>
          <w:rPr>
            <w:sz w:val="28"/>
            <w:szCs w:val="28"/>
          </w:rPr>
        </w:pPr>
        <w:r w:rsidRPr="00916FEC">
          <w:rPr>
            <w:sz w:val="28"/>
            <w:szCs w:val="28"/>
          </w:rPr>
          <w:fldChar w:fldCharType="begin"/>
        </w:r>
        <w:r w:rsidRPr="00916FEC">
          <w:rPr>
            <w:sz w:val="28"/>
            <w:szCs w:val="28"/>
          </w:rPr>
          <w:instrText>PAGE   \* MERGEFORMAT</w:instrText>
        </w:r>
        <w:r w:rsidRPr="00916FEC">
          <w:rPr>
            <w:sz w:val="28"/>
            <w:szCs w:val="28"/>
          </w:rPr>
          <w:fldChar w:fldCharType="separate"/>
        </w:r>
        <w:r w:rsidR="002D7C71">
          <w:rPr>
            <w:noProof/>
            <w:sz w:val="28"/>
            <w:szCs w:val="28"/>
          </w:rPr>
          <w:t>2</w:t>
        </w:r>
        <w:r w:rsidRPr="00916FEC">
          <w:rPr>
            <w:sz w:val="28"/>
            <w:szCs w:val="28"/>
          </w:rPr>
          <w:fldChar w:fldCharType="end"/>
        </w:r>
      </w:p>
    </w:sdtContent>
  </w:sdt>
  <w:p w:rsidR="00D56C2E" w:rsidRDefault="0027510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228E"/>
    <w:rsid w:val="00076E26"/>
    <w:rsid w:val="00087F7C"/>
    <w:rsid w:val="000C3D0E"/>
    <w:rsid w:val="000F74FC"/>
    <w:rsid w:val="00113EF5"/>
    <w:rsid w:val="001E228E"/>
    <w:rsid w:val="00211C80"/>
    <w:rsid w:val="002D7C71"/>
    <w:rsid w:val="003A7EAC"/>
    <w:rsid w:val="003D0397"/>
    <w:rsid w:val="003D09D2"/>
    <w:rsid w:val="00492373"/>
    <w:rsid w:val="004C2BD7"/>
    <w:rsid w:val="00644338"/>
    <w:rsid w:val="00650237"/>
    <w:rsid w:val="006607C8"/>
    <w:rsid w:val="0066174D"/>
    <w:rsid w:val="00683E9E"/>
    <w:rsid w:val="006E0DA9"/>
    <w:rsid w:val="007C2E0A"/>
    <w:rsid w:val="008B2199"/>
    <w:rsid w:val="00916FEC"/>
    <w:rsid w:val="0093106A"/>
    <w:rsid w:val="00A05D66"/>
    <w:rsid w:val="00A473D4"/>
    <w:rsid w:val="00AE2392"/>
    <w:rsid w:val="00BC1B54"/>
    <w:rsid w:val="00C130A2"/>
    <w:rsid w:val="00C64896"/>
    <w:rsid w:val="00CC14E4"/>
    <w:rsid w:val="00D026B1"/>
    <w:rsid w:val="00E311F2"/>
    <w:rsid w:val="00E674A3"/>
    <w:rsid w:val="00EC16EA"/>
    <w:rsid w:val="00F37541"/>
    <w:rsid w:val="00F92C1C"/>
    <w:rsid w:val="00FD6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2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C16E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1E228E"/>
    <w:pPr>
      <w:keepNext/>
      <w:jc w:val="center"/>
      <w:outlineLvl w:val="1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E228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1E228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E228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1E228E"/>
  </w:style>
  <w:style w:type="paragraph" w:styleId="21">
    <w:name w:val="Body Text Indent 2"/>
    <w:basedOn w:val="a"/>
    <w:link w:val="22"/>
    <w:rsid w:val="001E228E"/>
    <w:pPr>
      <w:spacing w:line="360" w:lineRule="auto"/>
      <w:ind w:firstLine="720"/>
      <w:jc w:val="center"/>
    </w:pPr>
    <w:rPr>
      <w:sz w:val="26"/>
    </w:rPr>
  </w:style>
  <w:style w:type="character" w:customStyle="1" w:styleId="22">
    <w:name w:val="Основной текст с отступом 2 Знак"/>
    <w:basedOn w:val="a0"/>
    <w:link w:val="21"/>
    <w:rsid w:val="001E228E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Normal">
    <w:name w:val="ConsNormal"/>
    <w:rsid w:val="001E228E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PlusNormal">
    <w:name w:val="ConsPlusNormal"/>
    <w:rsid w:val="00E674A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6">
    <w:name w:val="footer"/>
    <w:basedOn w:val="a"/>
    <w:link w:val="a7"/>
    <w:uiPriority w:val="99"/>
    <w:unhideWhenUsed/>
    <w:rsid w:val="003D039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D039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C16E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2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C16E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1E228E"/>
    <w:pPr>
      <w:keepNext/>
      <w:jc w:val="center"/>
      <w:outlineLvl w:val="1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E228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1E228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E228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1E228E"/>
  </w:style>
  <w:style w:type="paragraph" w:styleId="21">
    <w:name w:val="Body Text Indent 2"/>
    <w:basedOn w:val="a"/>
    <w:link w:val="22"/>
    <w:rsid w:val="001E228E"/>
    <w:pPr>
      <w:spacing w:line="360" w:lineRule="auto"/>
      <w:ind w:firstLine="720"/>
      <w:jc w:val="center"/>
    </w:pPr>
    <w:rPr>
      <w:sz w:val="26"/>
    </w:rPr>
  </w:style>
  <w:style w:type="character" w:customStyle="1" w:styleId="22">
    <w:name w:val="Основной текст с отступом 2 Знак"/>
    <w:basedOn w:val="a0"/>
    <w:link w:val="21"/>
    <w:rsid w:val="001E228E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Normal">
    <w:name w:val="ConsNormal"/>
    <w:rsid w:val="001E228E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PlusNormal">
    <w:name w:val="ConsPlusNormal"/>
    <w:rsid w:val="00E674A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6">
    <w:name w:val="footer"/>
    <w:basedOn w:val="a"/>
    <w:link w:val="a7"/>
    <w:uiPriority w:val="99"/>
    <w:unhideWhenUsed/>
    <w:rsid w:val="003D039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D039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C16E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941D7E-572F-40B1-9463-B18E7A62A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973</Words>
  <Characters>5550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ДТиСР</Company>
  <LinksUpToDate>false</LinksUpToDate>
  <CharactersWithSpaces>6510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apk260601</dc:creator>
  <cp:lastModifiedBy>Гончарук Лилия Александровна</cp:lastModifiedBy>
  <cp:revision>5</cp:revision>
  <cp:lastPrinted>2016-04-21T04:24:00Z</cp:lastPrinted>
  <dcterms:created xsi:type="dcterms:W3CDTF">2016-04-18T06:53:00Z</dcterms:created>
  <dcterms:modified xsi:type="dcterms:W3CDTF">2016-04-21T04:36:00Z</dcterms:modified>
</cp:coreProperties>
</file>