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95E" w:rsidRPr="003B795E" w:rsidRDefault="00FE41B6" w:rsidP="003B795E">
      <w:pPr>
        <w:autoSpaceDN w:val="0"/>
        <w:spacing w:after="0" w:line="240" w:lineRule="auto"/>
        <w:ind w:left="623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bookmarkStart w:id="0" w:name="_GoBack"/>
      <w:bookmarkEnd w:id="0"/>
      <w:r w:rsidR="003B795E" w:rsidRPr="003B795E">
        <w:rPr>
          <w:rFonts w:ascii="Times New Roman" w:eastAsia="Calibri" w:hAnsi="Times New Roman" w:cs="Times New Roman"/>
          <w:sz w:val="24"/>
          <w:szCs w:val="24"/>
        </w:rPr>
        <w:t>Приложение к решению Избирательной комиссии Приморского края от 06.04.2016 № </w:t>
      </w:r>
      <w:r w:rsidR="00335D5E">
        <w:rPr>
          <w:rFonts w:ascii="Times New Roman" w:eastAsia="Calibri" w:hAnsi="Times New Roman" w:cs="Times New Roman"/>
          <w:sz w:val="24"/>
          <w:szCs w:val="24"/>
        </w:rPr>
        <w:t>2273/315</w:t>
      </w:r>
    </w:p>
    <w:p w:rsidR="003B795E" w:rsidRPr="003B795E" w:rsidRDefault="003B795E" w:rsidP="003B795E">
      <w:pPr>
        <w:autoSpaceDN w:val="0"/>
        <w:spacing w:after="0" w:line="240" w:lineRule="auto"/>
        <w:ind w:left="6237"/>
        <w:jc w:val="both"/>
        <w:rPr>
          <w:rFonts w:ascii="Times New Roman" w:eastAsia="Calibri" w:hAnsi="Times New Roman" w:cs="Times New Roman"/>
          <w:sz w:val="24"/>
          <w:szCs w:val="24"/>
        </w:rPr>
      </w:pPr>
    </w:p>
    <w:p w:rsidR="003B795E" w:rsidRPr="003B795E" w:rsidRDefault="003B795E" w:rsidP="003B795E">
      <w:pPr>
        <w:autoSpaceDN w:val="0"/>
        <w:spacing w:after="0" w:line="240" w:lineRule="auto"/>
        <w:ind w:left="6237"/>
        <w:jc w:val="both"/>
        <w:rPr>
          <w:rFonts w:ascii="Times New Roman" w:eastAsia="Calibri" w:hAnsi="Times New Roman" w:cs="Times New Roman"/>
          <w:sz w:val="24"/>
          <w:szCs w:val="24"/>
        </w:rPr>
      </w:pPr>
      <w:r w:rsidRPr="003B795E">
        <w:rPr>
          <w:rFonts w:ascii="Times New Roman" w:eastAsia="Calibri" w:hAnsi="Times New Roman" w:cs="Times New Roman"/>
          <w:sz w:val="24"/>
          <w:szCs w:val="24"/>
        </w:rPr>
        <w:t xml:space="preserve"> </w:t>
      </w:r>
    </w:p>
    <w:p w:rsidR="003B795E" w:rsidRPr="003B795E" w:rsidRDefault="003B795E" w:rsidP="003B795E">
      <w:pPr>
        <w:widowControl w:val="0"/>
        <w:shd w:val="clear" w:color="auto" w:fill="FFFFFF"/>
        <w:tabs>
          <w:tab w:val="left" w:pos="5954"/>
        </w:tabs>
        <w:autoSpaceDE w:val="0"/>
        <w:autoSpaceDN w:val="0"/>
        <w:adjustRightInd w:val="0"/>
        <w:spacing w:after="0" w:line="240" w:lineRule="auto"/>
        <w:ind w:left="3204" w:right="3204"/>
        <w:jc w:val="center"/>
        <w:rPr>
          <w:rFonts w:ascii="Times New Roman" w:eastAsia="Times New Roman" w:hAnsi="Times New Roman" w:cs="Times New Roman"/>
          <w:sz w:val="28"/>
          <w:szCs w:val="28"/>
          <w:lang w:eastAsia="ru-RU"/>
        </w:rPr>
      </w:pPr>
    </w:p>
    <w:p w:rsidR="003B795E" w:rsidRPr="003B795E" w:rsidRDefault="003B795E" w:rsidP="003B795E">
      <w:pPr>
        <w:spacing w:after="0" w:line="240" w:lineRule="auto"/>
        <w:jc w:val="center"/>
        <w:rPr>
          <w:rFonts w:ascii="Times New Roman" w:eastAsia="Times New Roman" w:hAnsi="Times New Roman" w:cs="Times New Roman"/>
          <w:sz w:val="28"/>
          <w:szCs w:val="20"/>
          <w:lang w:eastAsia="ru-RU"/>
        </w:rPr>
      </w:pPr>
      <w:r w:rsidRPr="003B795E">
        <w:rPr>
          <w:rFonts w:ascii="Times New Roman" w:eastAsia="Times New Roman" w:hAnsi="Times New Roman" w:cs="Times New Roman"/>
          <w:sz w:val="28"/>
          <w:szCs w:val="20"/>
          <w:lang w:eastAsia="ru-RU"/>
        </w:rPr>
        <w:t>ПОПРАВКА</w:t>
      </w:r>
    </w:p>
    <w:p w:rsidR="003B795E" w:rsidRPr="003B795E" w:rsidRDefault="003B795E" w:rsidP="003B795E">
      <w:pPr>
        <w:spacing w:after="0" w:line="240" w:lineRule="auto"/>
        <w:jc w:val="center"/>
        <w:rPr>
          <w:rFonts w:ascii="Times New Roman" w:eastAsia="Times New Roman" w:hAnsi="Times New Roman" w:cs="Times New Roman"/>
          <w:sz w:val="28"/>
          <w:szCs w:val="20"/>
          <w:lang w:eastAsia="ru-RU"/>
        </w:rPr>
      </w:pPr>
      <w:r w:rsidRPr="003B795E">
        <w:rPr>
          <w:rFonts w:ascii="Times New Roman" w:eastAsia="Times New Roman" w:hAnsi="Times New Roman" w:cs="Times New Roman"/>
          <w:sz w:val="28"/>
          <w:szCs w:val="20"/>
          <w:lang w:eastAsia="ru-RU"/>
        </w:rPr>
        <w:t>к проекту закона Приморского края «О внесении изменений в Избирательный кодекс Приморского края»</w:t>
      </w:r>
    </w:p>
    <w:p w:rsidR="003B795E" w:rsidRPr="003B795E" w:rsidRDefault="003B795E" w:rsidP="003B795E">
      <w:pPr>
        <w:spacing w:after="0" w:line="240" w:lineRule="auto"/>
        <w:rPr>
          <w:rFonts w:ascii="Times New Roman" w:eastAsia="Times New Roman" w:hAnsi="Times New Roman" w:cs="Times New Roman"/>
          <w:sz w:val="28"/>
          <w:szCs w:val="20"/>
          <w:lang w:eastAsia="ru-RU"/>
        </w:rPr>
      </w:pPr>
    </w:p>
    <w:p w:rsidR="003B795E" w:rsidRPr="003B795E" w:rsidRDefault="003B795E" w:rsidP="003B795E">
      <w:pPr>
        <w:spacing w:after="0" w:line="240" w:lineRule="auto"/>
        <w:rPr>
          <w:rFonts w:ascii="Times New Roman" w:eastAsia="Times New Roman" w:hAnsi="Times New Roman" w:cs="Times New Roman"/>
          <w:sz w:val="28"/>
          <w:szCs w:val="20"/>
          <w:lang w:eastAsia="ru-RU"/>
        </w:rPr>
      </w:pPr>
    </w:p>
    <w:p w:rsidR="003B795E" w:rsidRPr="003B795E" w:rsidRDefault="003B795E" w:rsidP="003B795E">
      <w:pPr>
        <w:spacing w:after="0" w:line="360" w:lineRule="auto"/>
        <w:ind w:firstLine="709"/>
        <w:jc w:val="both"/>
        <w:rPr>
          <w:rFonts w:ascii="Times New Roman" w:eastAsia="Times New Roman" w:hAnsi="Times New Roman" w:cs="Times New Roman"/>
          <w:sz w:val="28"/>
          <w:szCs w:val="20"/>
          <w:lang w:eastAsia="ru-RU"/>
        </w:rPr>
      </w:pPr>
      <w:r w:rsidRPr="003B795E">
        <w:rPr>
          <w:rFonts w:ascii="Times New Roman" w:eastAsia="Times New Roman" w:hAnsi="Times New Roman" w:cs="Times New Roman"/>
          <w:sz w:val="28"/>
          <w:szCs w:val="20"/>
          <w:lang w:eastAsia="ru-RU"/>
        </w:rPr>
        <w:t>Изменить статью 1 проекта закона Приморского края «О внесении изменений в Избирательный кодекс Приморского края» изложив ее в новой редакции следующего содержания:</w:t>
      </w:r>
    </w:p>
    <w:p w:rsidR="003B795E" w:rsidRPr="003B795E" w:rsidRDefault="003B795E" w:rsidP="003B795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3B795E">
        <w:rPr>
          <w:rFonts w:ascii="Times New Roman" w:eastAsia="Times New Roman" w:hAnsi="Times New Roman" w:cs="Times New Roman"/>
          <w:sz w:val="28"/>
          <w:szCs w:val="28"/>
          <w:lang w:eastAsia="ru-RU"/>
        </w:rPr>
        <w:t xml:space="preserve"> </w:t>
      </w:r>
    </w:p>
    <w:p w:rsidR="003B795E" w:rsidRPr="003B795E" w:rsidRDefault="003B795E" w:rsidP="003B795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3B795E">
        <w:rPr>
          <w:rFonts w:ascii="Times New Roman" w:eastAsia="Times New Roman" w:hAnsi="Times New Roman" w:cs="Times New Roman"/>
          <w:sz w:val="28"/>
          <w:szCs w:val="28"/>
          <w:lang w:eastAsia="ru-RU"/>
        </w:rPr>
        <w:t>СТАТЬЯ 1.</w:t>
      </w:r>
    </w:p>
    <w:p w:rsidR="003B795E" w:rsidRPr="003B795E" w:rsidRDefault="003B795E" w:rsidP="003B795E">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3B795E">
        <w:rPr>
          <w:rFonts w:ascii="Times New Roman" w:eastAsia="Times New Roman" w:hAnsi="Times New Roman" w:cs="Times New Roman"/>
          <w:sz w:val="28"/>
          <w:szCs w:val="28"/>
          <w:lang w:eastAsia="ru-RU"/>
        </w:rPr>
        <w:t>Принять Избирательный</w:t>
      </w:r>
      <w:r>
        <w:rPr>
          <w:rFonts w:ascii="Times New Roman" w:eastAsia="Times New Roman" w:hAnsi="Times New Roman" w:cs="Times New Roman"/>
          <w:sz w:val="28"/>
          <w:szCs w:val="28"/>
          <w:lang w:eastAsia="ru-RU"/>
        </w:rPr>
        <w:t xml:space="preserve"> кодекс Приморского края</w:t>
      </w:r>
      <w:r w:rsidR="00DF5291">
        <w:rPr>
          <w:rFonts w:ascii="Times New Roman" w:eastAsia="Times New Roman" w:hAnsi="Times New Roman" w:cs="Times New Roman"/>
          <w:sz w:val="28"/>
          <w:szCs w:val="28"/>
          <w:lang w:eastAsia="ru-RU"/>
        </w:rPr>
        <w:t>:</w:t>
      </w:r>
    </w:p>
    <w:p w:rsidR="003B795E" w:rsidRDefault="003B795E" w:rsidP="003B795E">
      <w:pPr>
        <w:ind w:firstLine="709"/>
        <w:jc w:val="right"/>
        <w:rPr>
          <w:rFonts w:ascii="Times New Roman" w:hAnsi="Times New Roman" w:cs="Times New Roman"/>
          <w:b/>
          <w:sz w:val="24"/>
          <w:szCs w:val="24"/>
        </w:rPr>
      </w:pPr>
    </w:p>
    <w:p w:rsidR="004E65A0" w:rsidRPr="003B795E" w:rsidRDefault="00DF5291" w:rsidP="004E65A0">
      <w:pPr>
        <w:ind w:firstLine="709"/>
        <w:jc w:val="center"/>
        <w:rPr>
          <w:rFonts w:ascii="Times New Roman" w:hAnsi="Times New Roman" w:cs="Times New Roman"/>
          <w:sz w:val="24"/>
          <w:szCs w:val="24"/>
        </w:rPr>
      </w:pPr>
      <w:r>
        <w:rPr>
          <w:rFonts w:ascii="Times New Roman" w:hAnsi="Times New Roman" w:cs="Times New Roman"/>
          <w:sz w:val="24"/>
          <w:szCs w:val="24"/>
        </w:rPr>
        <w:t>«</w:t>
      </w:r>
      <w:r w:rsidR="004E65A0" w:rsidRPr="003B795E">
        <w:rPr>
          <w:rFonts w:ascii="Times New Roman" w:hAnsi="Times New Roman" w:cs="Times New Roman"/>
          <w:sz w:val="24"/>
          <w:szCs w:val="24"/>
        </w:rPr>
        <w:t>Избирательный кодекс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1. Общие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 Пределы действия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Настоящий Кодекс в соответствии с Конституцией Российской Федерации и федеральными законами, Уставом Приморского края и законами Приморского края устанавливает порядок подготовки и проведения выборов депутатов Законодательного Собрания Приморского края, Губернатора Приморского края, выборов в органы местного самоуправления, а также права, обязанности граждан, их объединений, полномочия органов государственной власти Приморского края и органов местного самоуправления, избирательных комиссий, права и обязанности иных</w:t>
      </w:r>
      <w:proofErr w:type="gramEnd"/>
      <w:r w:rsidRPr="00202A01">
        <w:rPr>
          <w:rFonts w:ascii="Times New Roman" w:hAnsi="Times New Roman" w:cs="Times New Roman"/>
          <w:sz w:val="24"/>
          <w:szCs w:val="24"/>
        </w:rPr>
        <w:t xml:space="preserve"> лиц и организаций на всех стадиях избирательного процесса, а также статус Избирательной комиссии Приморского края,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Выборы глав муниципальных образований и выборы иных должностных лиц местного самоуправления проводятся по единым правилам, установленным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Выборы членов выборного органа местного самоуправления проводятся в том же порядке, что и выборы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случае принятия в период избирательной кампании закона, содержащего положения, которыми определяется порядок подготовки и проведения соответствующих выборов, либо в случае внесения в этот период в закон изменений, касающихся порядка подготовки и проведения соответствующих выборов, указанные закон и изменения применяются к выборам, которые назначены после их вступления в силу.</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 Основные термины и понятия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Для целей настоящего Кодекса применяемые термины и понятия означают: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агитационные материалы - печатные, аудиовизуальные и иные материалы, содержащие признаки предвыборной агитации и предназначенные для массового распространения, обнародования в период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агитационный период - период, в течение которого разрешается проводить предвыборную агитацию;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агитация предвыборная (предвыборная агитация) - деятельность, осуществляемая в период избирательной кампании и имеющая целью побудить или побуждающая избирателей к голосованию за кандидата, кандидатов, список, списки кандидатов или против него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адрес места жительства - адрес (наименование субъекта Российской Федерации, района, города, иного населенного пункта, улицы, номера дома и квартиры), по которому гражданин Российской Федерации зарегистрирован по месту жительства в органах регистрационного учета граждан по месту пребывания и по месту жительства в пределах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выборное должностное лицо - Губернатор Приморского края, а также избираемые непосредственно гражданами Российской Федерации, проживающими на территории соответствующего муниципального образования, глава муниципального образования и иные выборные должностные лица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выборы - форма прямого волеизъявления граждан, осуществляемого в соответствии с Конституцией Российской Федерации, федеральными законами, Уставом Приморского края, настоящим Кодексом, законами Приморского края, уставами муниципальных образований в целях формирования органа государственной власти, органа местного самоуправления или наделения полномочиями должностного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выдвижение кандидата - самовыдвижение кандидата, инициатива избирательного объединения в определении кандидата в выборный орган, на выборную государственную или муниципальную должность;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гарантии избирательных прав - установленные Конституцией Российской Федерации, федеральными законами, Уставом Приморского края, настоящим Кодексом, законами Приморского края, уставами муниципальных образований, иными нормативными правовыми актами условия, правила и процедуры, обеспечивающие реализацию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ГАС "Выборы" - Государственная автоматизированная система Российской Федерации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государственная система регистрации (учета) избирателей, участников референдума - комплекс обеспечивающих гарантии и реализацию избирательных прав и права на участие в референдуме граждан Российской Федерации мер по сбору, систематизации и использованию сведений об избирателях, участниках референдума;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депутат - лицо, избранное избирателями соответствующего избирательного округа в Законодательное Собрание Приморского края или в представительный орган муниципального образования на основе всеобщего равного и прямого избирательного права при тайном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добровольное пожертвование гражданина - безвозмездное внесение гражданином Российской Федерации собственных денежных средств на специальный избирательный счет кандидата,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добровольное пожертвование юридического лица - безвозмездное перечисление юридическим лицом денежных средств со своего расчетного счета на специальный избирательный счет кандидата,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документ, заменяющий паспорт гражданина - документ, удостоверяющий личность гражданина, выданный уполномоченным государственным органом. Для граждан Российской Федерации в соответствии с Федеральным законом "Об основных гарантиях избирательных прав и права на участие в референдуме граждан Российской Федерации" такими документами являются: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военный билет, временное удостоверение, выдаваемое взамен военного билета, или удостоверение личности (для лиц, которые проходят военную службу);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временное удостоверение личности гражданина Российской Федерации, выдаваемое на период оформления паспорта в порядке, утверждаемом уполномоченным федеральным органом исполнительной власти;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документ, удостоверяющий личность гражданина Российской Федерации, по которому гражданин Российской Федерации осуществляет въезд в Российскую Федерацию в соответствии с федеральным законом, регулирующим порядок выезда из Российской Федерации и въезда в Российскую Федерацию (для лиц, постоянно проживающих за пределами территории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справка установленной формы, выдаваемая гражданам Российской Федерации, находящимся в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 в порядке, утверждаемом уполномоченным федеральным органом исполнительной власти;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для иностранных граждан, указанных в части 14 статьи 4 настоящего Кодекса - документ, удостоверяющий право иностранного гражданина на постоянное проживание в Российской Федерации в соответствии с федеральным законом, регулирующим правовое положение иностранных граждан 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закон - федеральный конституционный закон, федеральный закон, закон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избиратель - гражданин Российской Федерации, обладающий активным избирательным правом;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избирательная кампания - деятельность по подготовке и проведению выборов, осуществляемая в период со дня официального опубликования (публикации) решения уполномоченного на то государственного органа, органа местного самоуправления о назначении выборов до дня представления избирательной комиссией, организующей выборы, отчета о расходовании средств соответствующего бюджета, выделенных на подготовку и проведение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избирательная кампания кандидата, избирательного объединения - деятельность, направленная на достижение определенного результата на выборах и осуществляемая в период со дня выдвижения кандидата, списка кандидатов до дня представления итогового финансового отчета кандидатом, избирательным объединением, а также уполномоченными ими лицами;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избирательная комиссия - коллегиальный орган, формируемый в порядке и сроки, которые установлены законом, организующий и обеспечивающий подготовку и проведение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избирательная комиссия вышестоящая (вышестоящая избирательная комиссия) - определенная в качестве таковой настоящим Кодексом избирательная комиссия, организующая и обеспечивающая подготовку и проведение выборов, по отношению к иным избирательным комиссиям, организующим и обеспечивающим подготовку и проведение этих же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избирательная комиссия нижестоящая (нижестоящая избирательная комиссия) - определенная в качестве таковой настоящим Кодексом избирательная комиссия, организующая и обеспечивающая подготовку и проведение выборов, по отношению к иным избирательным комиссиям, организующим и обеспечивающим подготовку и проведение этих же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избирательная комиссия, организующая выборы (организующая выборы избирательная комиссия) - избирательная комиссия, на которую настоящим Кодексом возложено руководство деятельностью всех избирательных комиссий по подготовке и проведению соответствующих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23) избирательное объединение - политическая партия, имеющая в соответствии с федеральным законом право участвовать в выборах, а также региональное отделение или иное структурное подразделение политической партии, имеющие в соответствии с </w:t>
      </w:r>
      <w:r w:rsidRPr="00202A01">
        <w:rPr>
          <w:rFonts w:ascii="Times New Roman" w:hAnsi="Times New Roman" w:cs="Times New Roman"/>
          <w:sz w:val="24"/>
          <w:szCs w:val="24"/>
        </w:rPr>
        <w:lastRenderedPageBreak/>
        <w:t xml:space="preserve">федеральным законом право участвовать в выборах соответствующего уровня. </w:t>
      </w:r>
      <w:proofErr w:type="gramStart"/>
      <w:r w:rsidRPr="00202A01">
        <w:rPr>
          <w:rFonts w:ascii="Times New Roman" w:hAnsi="Times New Roman" w:cs="Times New Roman"/>
          <w:sz w:val="24"/>
          <w:szCs w:val="24"/>
        </w:rPr>
        <w:t>При проведении выборов депутатов представительных органов муниципальных образований по одномандатным (многомандатным) избирательным округам, глав муниципальных образований избирательным объединением является также иное общественное объединение, устав которого предусматривает участие в выборах и которое создано в форме общественной организации либо общественного движения и зарегистрировано в соответствии с законом на уровне, соответствующем уровню выборов, или на более высоком уровне, или соответствующее структурное подразделение указанного</w:t>
      </w:r>
      <w:proofErr w:type="gramEnd"/>
      <w:r w:rsidRPr="00202A01">
        <w:rPr>
          <w:rFonts w:ascii="Times New Roman" w:hAnsi="Times New Roman" w:cs="Times New Roman"/>
          <w:sz w:val="24"/>
          <w:szCs w:val="24"/>
        </w:rPr>
        <w:t xml:space="preserve"> общественного объединения. При этом указанное общественное объединение либо внесенные в его устав изменения и дополнения, предусматривающие участие в выборах, должны быть зарегистрированы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год до дня голосования, а в случае назначения выборов в орган местного самоуправления в связи с досрочным прекращением его полномочий - не позднее чем за шесть месяцев до дня голосования. Указанные сроки не распространяются на иные изменения и дополнения, вносимые в устав общественного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24) избирательное право активное (активное избирательное право) - право граждан Российской Федерации избирать в органы государственной власти и органы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25) избирательное право пассивное (пассивное избирательное право) - право граждан Российской Федерации быть избранными в органы государственной власти и органы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26) избирательные права граждан - конституционное право граждан Российской Федерации избирать и быть избранными в органы государственной власти и органы местного самоуправления, а также право участвовать в выдвижении кандидатов, списков кандидатов, в предвыборной агитации, в наблюдении за проведением выборов, работой избирательных комиссий, включая установление итогов голосования и определение результатов выборов, в других избирательных действиях в порядке, установленном Конституцией Российской Федерации, федеральными</w:t>
      </w:r>
      <w:proofErr w:type="gramEnd"/>
      <w:r w:rsidRPr="00202A01">
        <w:rPr>
          <w:rFonts w:ascii="Times New Roman" w:hAnsi="Times New Roman" w:cs="Times New Roman"/>
          <w:sz w:val="24"/>
          <w:szCs w:val="24"/>
        </w:rPr>
        <w:t xml:space="preserve">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27) избирательный округ - территория, которая образована (определена) в соответствии с федеральным законом, настоящим Кодексом и от которой непосредственно гражданами Российской Федерации избираются депутат (депутаты), выборное должностное лицо (выборные должностные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28) избирательный округ единый (единый избирательный округ) - избирательный округ, включающий в себя всю территорию, на которой проводятся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29) избирательный округ многомандатный (многомандатный избирательный округ) - избирательный округ, в котором избираются несколько депутатов и в котором за каждого из них избиратели голосуют персонально;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30) избирательный округ одномандатный (одномандатный избирательный округ) - избирательный округ, в котором избирается один депутат;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31) кандидат - лицо, выдвинутое в установленном федеральным законом, настоящим Кодексом порядке в качестве претендента на замещаемую посредством прямых выборов должность или на членство в органе государственной власти или органе местного самоуправления либо зарегистрированное соответствующей избирательной комиссией в качестве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32) кандидат зарегистрированный (зарегистрированный кандидат) - лицо, зарегистрированное соответствующей избирательной комиссией в качестве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33) комплекс для электронного голосования - комплекс средств автоматизации ГАС "Выборы", </w:t>
      </w:r>
      <w:proofErr w:type="gramStart"/>
      <w:r w:rsidRPr="00202A01">
        <w:rPr>
          <w:rFonts w:ascii="Times New Roman" w:hAnsi="Times New Roman" w:cs="Times New Roman"/>
          <w:sz w:val="24"/>
          <w:szCs w:val="24"/>
        </w:rPr>
        <w:t>предназначенный</w:t>
      </w:r>
      <w:proofErr w:type="gramEnd"/>
      <w:r w:rsidRPr="00202A01">
        <w:rPr>
          <w:rFonts w:ascii="Times New Roman" w:hAnsi="Times New Roman" w:cs="Times New Roman"/>
          <w:sz w:val="24"/>
          <w:szCs w:val="24"/>
        </w:rPr>
        <w:t xml:space="preserve"> для проведения электронного голосования, автоматизированного подсчета голосов избирателей, установления итогов голосования и составления протокола участковой избирательной комиссии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34) наблюдатель - гражданин Российской Федерации, уполномоченный осуществлять наблюдение за проведением голосования, подсчетом голосов и иной деятельностью избирательной комиссии в период проведения голосования, установления его итогов, определения результатов выборов, включая деятельность избирательной комиссии по проверке правильности установления итогов голосования и определения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35) наблюдатель иностранный (международный) (иностранный (международный) наблюдатель) - представитель иностранной или международной организации, наделенный правом осуществлять в порядке, установленном Федеральным законом, наблюдение за подготовкой и проведением выборов 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36) организации, осуществляющие выпуск средств массовой информации - организации, осуществляющие тел</w:t>
      </w:r>
      <w:proofErr w:type="gramStart"/>
      <w:r w:rsidRPr="00202A01">
        <w:rPr>
          <w:rFonts w:ascii="Times New Roman" w:hAnsi="Times New Roman" w:cs="Times New Roman"/>
          <w:sz w:val="24"/>
          <w:szCs w:val="24"/>
        </w:rPr>
        <w:t>е-</w:t>
      </w:r>
      <w:proofErr w:type="gramEnd"/>
      <w:r w:rsidRPr="00202A01">
        <w:rPr>
          <w:rFonts w:ascii="Times New Roman" w:hAnsi="Times New Roman" w:cs="Times New Roman"/>
          <w:sz w:val="24"/>
          <w:szCs w:val="24"/>
        </w:rPr>
        <w:t xml:space="preserve"> и (или) радиовещание, и редакции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37) органы государственной власти Приморского края - Законодательное Собрание Приморского края, Губернатор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38) органы местного самоуправления - избираемые непосредственно населением муниципального образования и (или) образуемые представительным органом муниципального образования в соответствии с Конституцией Российской Федерации, федеральными законами, уставами муниципальных образований органы, наделенные собственными полномочиями по решению вопросов местного значения;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39) поселение - городское или сельское поселение, входящее в состав муниципального района;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40) представитель средства массовой информации - лицо, имеющее редакционное удостоверение или иной документ, удостоверяющий его полномочия представителя организации, осуществляющей выпуск средств массовой информации;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41) род занятий - документально подтвержденная деятельность кандидата, приносящая ему доход, а также статус неработающего кандидата: пенсионер, безработный, учащийся (с указанием наименования учебного заведения), домохозяйка, временно неработающий;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42) сведения о судимости кандидата - сведения о когда-либо имевшихся судимостях с указанием номера (номеров) и части (частей), пункта (пунктов), а также наименования (наименований) статьи (статей) Уголовного кодекса Российской Федерации, на основании которой (которых) был осужден кандидат,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осужден</w:t>
      </w:r>
      <w:proofErr w:type="gramEnd"/>
      <w:r w:rsidRPr="00202A01">
        <w:rPr>
          <w:rFonts w:ascii="Times New Roman" w:hAnsi="Times New Roman" w:cs="Times New Roman"/>
          <w:sz w:val="24"/>
          <w:szCs w:val="24"/>
        </w:rPr>
        <w:t xml:space="preserve"> в соответствии с указанными законодательными актами за деяния, признаваемые преступлением действующим Уголовным кодексом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43) список кандидатов - единый список кандидатов, выдвинутый избирательным объединением на выборах депутатов Законодательного Собрания Приморского края, депутатов представительного или иного выборного органа местного самоуправления, а также указанный список, заверенный либо зарегистрированный организующей выборы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44) территориальная группа - региональная группа списка кандидатов, выдвинутого избирательным объединением на выборах депутатов представительных органов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45) федеральный закон - федеральный конституционный закон, федеральный закон;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46) Федеральный закон - Федеральный закон от 12 июня 2002 года N 67-ФЗ "Об основных гарантиях избирательных прав и права на участие в референдуме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47) электронное голосование - голосование без использования избирательного бюллетеня, изготовленного на бумажном носителе, с использованием комплекса средств автоматизации ГАС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48) электронный избирательный бюллетень - избирательный бюллетень, подготовленный программно-техническими средствами в электронном виде, применяемый при проведении электронного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 Принципы проведения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Гражданин Российской Федерации участвует в выборах на основе всеобщего равного и прямого избирательного права при тайном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Участие гражданина Российской Федерации в выборах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либо воспрепятствовать его свободному волеизъявлению.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Деятельность избирательных комиссий при подготовке и проведении выборов, подсчете голосов, установлении итогов голосования, определении результатов выборов осуществляется открыто и гласно.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Иностранные граждане, за исключением случая, указанного в пункте 10 статьи 4 Федерального закона, в части 14 статьи 4 настоящего Кодекса, 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достижению определенного результата на выборах, а также в иных</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формах</w:t>
      </w:r>
      <w:proofErr w:type="gramEnd"/>
      <w:r w:rsidRPr="00202A01">
        <w:rPr>
          <w:rFonts w:ascii="Times New Roman" w:hAnsi="Times New Roman" w:cs="Times New Roman"/>
          <w:sz w:val="24"/>
          <w:szCs w:val="24"/>
        </w:rPr>
        <w:t xml:space="preserve"> участвовать в избирательных кампаниях.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Выборы организуют и проводят избирательные комиссии.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иных граждан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 Всеобщее избирательное право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Гражданин Российской Федерации, достигший на день голосования возраста 18 лет, имеет право избирать, быть избранным депутатом представительного органа муниципального образования, а по достижении возраста, установленного федеральными законами, настоящим Кодексом, законами Приморского края, - быть избранным депутатом Законодательного Собрания Приморского края, Губернатором Приморского края, выборным должностным лицом местного самоуправления. Гражданин Российской Федерации, который достигнет на день голосования возраста 18 лет, вправе участвовать в предусмотренных законом и проводимых законными методами других избирательных действиях.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Гражданин Российской Федерации имеет право избирать, быть избранным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соответствии с Конституцией Российской Федерации, Федеральным законом не имеют права избирать, быть избранными, осуществлять другие избирательные действия, граждане, признанные судом недееспособными или содержащиеся в местах лишения свободы по приговору суда.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соответствии с Федеральным законом не имеют права быть избранными граждане Российской Федерации, имеющие гражданство иностранного государства либо </w:t>
      </w:r>
      <w:r w:rsidRPr="00202A01">
        <w:rPr>
          <w:rFonts w:ascii="Times New Roman" w:hAnsi="Times New Roman" w:cs="Times New Roman"/>
          <w:sz w:val="24"/>
          <w:szCs w:val="24"/>
        </w:rPr>
        <w:lastRenderedPageBreak/>
        <w:t>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 быть избранными в органы местного самоуправления, если это предусмотрено международным договором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соответствии с Федеральным законом не имеют права быть избранными граждане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осужденные к лишению свободы за совершение тяжких и (или) особо тяжких преступлений и имеющие на день голосования на выборах неснятую и непогашенную судимость за указанные преступления;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осужденные к лишению свободы за совершение тяжких преступлений, судимость которых снята или погашена, - до истечения 10 лет со дня снятия или погашения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осужденные к лишению свободы за совершение особо тяжких преступлений, судимость которых снята или погашена, - до истечения 15 лет со дня снятия или погашения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если на таких лиц не распространяется действие пунктов 2 и 3 настоящей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5)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6) в отношении которых вступившим в силу решением суда установлен факт нарушения ограничений, предусмотренных пунктом 1 статьи 56 Федерального закона, либо совершения действий, предусмотренных подпунктом "ж" пункта 7 и подпунктом "ж" пункта 8 статьи 76 Федерального закона, если указанные нарушения либо действия совершены до дня голосования на выборах в течение установленного законом срока полномочий органа государственной власти Приморского края или</w:t>
      </w:r>
      <w:proofErr w:type="gramEnd"/>
      <w:r w:rsidRPr="00202A01">
        <w:rPr>
          <w:rFonts w:ascii="Times New Roman" w:hAnsi="Times New Roman" w:cs="Times New Roman"/>
          <w:sz w:val="24"/>
          <w:szCs w:val="24"/>
        </w:rPr>
        <w:t xml:space="preserve"> органа местного самоуправления, в которые назначены выборы, либо должностного лица, для избрания которого назначены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Если срок действия ограничений пассивного избирательного права, предусмотренных пунктами 2 и 3 части 5 настоящей статьи, истекает в период избирательной кампании до дня голосования на выборах, гражданин, пассивное избирательное право которого было ограничено, вправе в установленном законом порядке быть выдвинутым кандидатом на этих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Если деяние, за совершение которого был осужден гражданин, 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2 и 3 части 5 настоящей статьи, прекращается со дня вступления в силу этого уголовного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2 и 3 части 5 настоящей статьи, действуют до истечения 10 лет со дня снятия</w:t>
      </w:r>
      <w:proofErr w:type="gramEnd"/>
      <w:r w:rsidRPr="00202A01">
        <w:rPr>
          <w:rFonts w:ascii="Times New Roman" w:hAnsi="Times New Roman" w:cs="Times New Roman"/>
          <w:sz w:val="24"/>
          <w:szCs w:val="24"/>
        </w:rPr>
        <w:t xml:space="preserve"> или погашения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Активным избирательным правом обладает гражданин, место жительства которого расположено в пределах избирательного округа.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lastRenderedPageBreak/>
        <w:t>При проведении выборов депутатов Законодательного Собрания Приморского края, депутатов представительного органа муниципального образования активным избирательным правом обладает также гражданин Российской Федерации, находящийся на судне, которое в день голосования находится в плавании, если место жительства этого гражданина расположено за пределами одномандатного (многомандатного) избирательного округа, к которому отнесен избирательный участок, образованный на данном судне, но на территории Приморского края, соответствующего муниципального образования</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Гражданин Российской Федерации, находящийся в период проведения выборов за пределами избирательного округа, в котором он обладает активным избирательным правом, имеет равные с другими избирателями данного избирательного округа права на участие в выборах в органы государственной власти Приморского края и в органы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соответствии с Федеральным законом не имеет права быть избранным Губернатором Приморского края гражданин Российской Федерации, замещающий на день официального опубликования (публикации) решения о назначении выборов Губернатора Приморского края должность Губернатора Приморского края второй срок подряд.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соответствии с Федеральным законом дополнительные условия реализации гражданином Российской Федерации пассивного избирательного права, не позволяющие одному и тому же лицу занимать должность главы муниципального образования более установленного количества сроков подряд, могут устанавливаться уставом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В соответствии с Федеральным законом при наличии в отношении гражданина Российской Федерации вступившего в силу решения суда о лишении его права занимать государственные и (или) муниципальные должности в течение определенного срока этот гражданин не может быть зарегистрирован в качестве кандидата, если голосование на выборах в органы государственной власти Приморского края, органы местного самоуправления состоится до истечения указанного срока.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Гражданин Российской Федерации по достижении 21 года может быть избран депутатом Законодательного Собрания Приморского края и главой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Кандидатом на должность Губернатора Приморского </w:t>
      </w:r>
      <w:proofErr w:type="gramStart"/>
      <w:r w:rsidRPr="00202A01">
        <w:rPr>
          <w:rFonts w:ascii="Times New Roman" w:hAnsi="Times New Roman" w:cs="Times New Roman"/>
          <w:sz w:val="24"/>
          <w:szCs w:val="24"/>
        </w:rPr>
        <w:t>края</w:t>
      </w:r>
      <w:proofErr w:type="gramEnd"/>
      <w:r w:rsidRPr="00202A01">
        <w:rPr>
          <w:rFonts w:ascii="Times New Roman" w:hAnsi="Times New Roman" w:cs="Times New Roman"/>
          <w:sz w:val="24"/>
          <w:szCs w:val="24"/>
        </w:rPr>
        <w:t xml:space="preserve"> может быть выдвинут гражданин Российской Федерации, достигший на день голосования возраста 30 лет.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В соответствии с Федеральным законом депутаты, выборные должностные лица, работающие на постоянной основе, не вправе заниматься предпринимательской деятельностью, а также иной оплачиваемой деятельностью, за исключением преподавательской, научной и иной творческой деятельности. Депутаты Законодательного Собрания Приморского края не могут замещать иные государственные должности Российской Федерации, государственные должности субъектов Российской Федерации, должности государственной гражданской службы и должности муниципальной службы, быть депутатами иных законодательных (представительных) органов государственной власти или представительных органов муниципальных образований, выборными должностными лицами местного самоуправления. Выборные должностные лица местного самоуправления не могут быть депутатами Государственной Думы 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(далее - государственные должности), должности государственной гражданской службы и должности муниципальной службы. Депутаты представительных органов муниципальных образований не могут замещать должности муниципальной службы, быть депутатами законодательных (представительных) органов государственной власти. При этом </w:t>
      </w:r>
      <w:r w:rsidRPr="00202A01">
        <w:rPr>
          <w:rFonts w:ascii="Times New Roman" w:hAnsi="Times New Roman" w:cs="Times New Roman"/>
          <w:sz w:val="24"/>
          <w:szCs w:val="24"/>
        </w:rPr>
        <w:lastRenderedPageBreak/>
        <w:t>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соответствии с Федеральным законом от 6 октября 2003 года N 131-ФЗ "Об общих принципах организации местного самоуправления в Российской Федерации" выборное должностное лицо местного самоуправления также не может одновременно исполнять полномочия депутата представительного органа муниципального образования, за исключением случаев, установленных указанным Федеральным законом. Депутат представительного органа муниципального образования, выборное должностное лицо местного самоуправления также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указанным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Федеральными законами могут быть установлены и иные ограничения, связанные со статусом депутата, выборного должностного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На основании международных договоров Российской Федерации и в порядке, установленном федеральным законом, настоящим Кодексом, иностранные граждане,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участвовать в иных избирательных действиях на указанных выборах на тех же условиях, что и граждане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 Равное избирательное право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Граждане Российской Федерации участвуют в выборах на равных основаниях.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Если на выборах депутатов представительного органа муниципального образования образуются избирательные округа с равным числом мандатов, каждый избиратель имеет число голосов, равное числу мандатов, подлежащих распределению, либо один голос.</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 Прямое избирательное право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Граждане Российской Федерации голосуют на выборах за кандидатов (списки кандидатов), а в случаях, предусмотренных законом, - за или против кандидата непосредственно. На выборах в органы местного самоуправления строка "Против всех кандидатов" ("Против всех списков кандидатов") в избирательном бюллетене не помещается.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 Тайное голосование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Голосование на выборах является тайным, исключающим возможность какого-либо </w:t>
      </w:r>
      <w:proofErr w:type="gramStart"/>
      <w:r w:rsidRPr="00202A01">
        <w:rPr>
          <w:rFonts w:ascii="Times New Roman" w:hAnsi="Times New Roman" w:cs="Times New Roman"/>
          <w:sz w:val="24"/>
          <w:szCs w:val="24"/>
        </w:rPr>
        <w:t>контроля за</w:t>
      </w:r>
      <w:proofErr w:type="gramEnd"/>
      <w:r w:rsidRPr="00202A01">
        <w:rPr>
          <w:rFonts w:ascii="Times New Roman" w:hAnsi="Times New Roman" w:cs="Times New Roman"/>
          <w:sz w:val="24"/>
          <w:szCs w:val="24"/>
        </w:rPr>
        <w:t xml:space="preserve"> волеизъявлением гражданина.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 Срок полномочий органов государственной власти Приморского края и органов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В соответствии с Уставом Приморского края срок полномочий депутатов Законодательного Собрания Приморского края одного созыва составляет пять лет. </w:t>
      </w:r>
      <w:proofErr w:type="gramStart"/>
      <w:r w:rsidRPr="00202A01">
        <w:rPr>
          <w:rFonts w:ascii="Times New Roman" w:hAnsi="Times New Roman" w:cs="Times New Roman"/>
          <w:sz w:val="24"/>
          <w:szCs w:val="24"/>
        </w:rPr>
        <w:t xml:space="preserve">Законодательное Собрание Приморского края состоит из 40 депутатов. 20 депутатов Законодательного Собрания Приморского края избираются на основе пропорциональной избирательной системы по единому избирательному округу, включающему в себя всю территорию Приморского края. 20 депутатов Законодательного Собрания Приморского края избираются на основе мажоритарной избирательной системы относительного </w:t>
      </w:r>
      <w:r w:rsidRPr="00202A01">
        <w:rPr>
          <w:rFonts w:ascii="Times New Roman" w:hAnsi="Times New Roman" w:cs="Times New Roman"/>
          <w:sz w:val="24"/>
          <w:szCs w:val="24"/>
        </w:rPr>
        <w:lastRenderedPageBreak/>
        <w:t>большинства по одномандатным избирательным округам, образуемым на территории Приморского края.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соответствии с Уставом Приморского края срок полномочий Губернатора Приморского края составляет пять лет. Выборы Губернатора Приморского края проводятся по единому избирательному округу, включающему в себя всю территорию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Представительный орган муниципального образования, глава муниципального образования, иные выборные должностные лица, предусмотренные уставом муниципального образования, избираются на срок и в порядке, </w:t>
      </w:r>
      <w:proofErr w:type="gramStart"/>
      <w:r w:rsidRPr="00202A01">
        <w:rPr>
          <w:rFonts w:ascii="Times New Roman" w:hAnsi="Times New Roman" w:cs="Times New Roman"/>
          <w:sz w:val="24"/>
          <w:szCs w:val="24"/>
        </w:rPr>
        <w:t>установленных</w:t>
      </w:r>
      <w:proofErr w:type="gramEnd"/>
      <w:r w:rsidRPr="00202A01">
        <w:rPr>
          <w:rFonts w:ascii="Times New Roman" w:hAnsi="Times New Roman" w:cs="Times New Roman"/>
          <w:sz w:val="24"/>
          <w:szCs w:val="24"/>
        </w:rPr>
        <w:t xml:space="preserve"> уставом муниципального образования в соответствии с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Днем окончания срока, на который избираются депутаты Законодательного Собрания Приморского края, является второе воскресенье сентября года, в котором истекает срок полномочий указанных депутатов (в год </w:t>
      </w:r>
      <w:proofErr w:type="gramStart"/>
      <w:r w:rsidRPr="00202A01">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202A01">
        <w:rPr>
          <w:rFonts w:ascii="Times New Roman" w:hAnsi="Times New Roman" w:cs="Times New Roman"/>
          <w:sz w:val="24"/>
          <w:szCs w:val="24"/>
        </w:rPr>
        <w:t xml:space="preserve"> созыва - день голосования на указанных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Днем окончания срока, на который избирается Губернатор Приморского края, является второе воскресенье сентября года, в котором истекает срок его полномочий (в год </w:t>
      </w:r>
      <w:proofErr w:type="gramStart"/>
      <w:r w:rsidRPr="00202A01">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202A01">
        <w:rPr>
          <w:rFonts w:ascii="Times New Roman" w:hAnsi="Times New Roman" w:cs="Times New Roman"/>
          <w:sz w:val="24"/>
          <w:szCs w:val="24"/>
        </w:rPr>
        <w:t xml:space="preserve"> созыва - день голосования на указанных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Днем окончания срока, на который избираются органы местного самоуправления, депутаты указанных органов, является второе воскресенье сентября года, в котором истекает срок полномочий указанных органов или депутатов, а в год </w:t>
      </w:r>
      <w:proofErr w:type="gramStart"/>
      <w:r w:rsidRPr="00202A01">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202A01">
        <w:rPr>
          <w:rFonts w:ascii="Times New Roman" w:hAnsi="Times New Roman" w:cs="Times New Roman"/>
          <w:sz w:val="24"/>
          <w:szCs w:val="24"/>
        </w:rPr>
        <w:t xml:space="preserve"> созыва - день голосования на указанных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Если второе воскресенье сентября года, в котором истекает срок полномочий указанных органов или депутатов,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на который избираются указанные органы или депутаты, является третье воскресенье сентября.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Изменение (продление или сокращение) срока полномочий действующих органов или депутатов, указанных в частях 1 и 2 настоящей статьи, не допускается, за исключением случаев, установленных статьями 81.1 и 82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 Обязательность проведения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Выборы указанных в частях 1 и 2 статьи 8 настоящего Кодекса органов или депутатов являются обязательными, периодическими и проводятся в сроки, обеспечивающие соблюдение сроков полномочий этих органов или депутатов.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10. Избирательные системы, которые могут применяться при проведении выборов депутатов представительных органов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Выборы депутатов представительных органов городских округов с численностью 100000 и более избирателей проводятся с применением одной из следующих избирательных систем: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пропорциональная избирательная система. При этом депутаты представительного органа муниципального образования избираются по единому избирательному округу пропорционально числу голосов избирателей, поданных за списки кандидатов, выдвинутые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смешанная (мажоритарно-пропорциональная) избирательная система. При этом не менее 50 процентов депутатов представительного органа муниципального образования, но не менее 15 депутатов должны избираться по единому избирательному округу пропорционально числу голосов избирателей, поданных за списки кандидатов, </w:t>
      </w:r>
      <w:r w:rsidRPr="00202A01">
        <w:rPr>
          <w:rFonts w:ascii="Times New Roman" w:hAnsi="Times New Roman" w:cs="Times New Roman"/>
          <w:sz w:val="24"/>
          <w:szCs w:val="24"/>
        </w:rPr>
        <w:lastRenderedPageBreak/>
        <w:t>выдвинутые избирательными объединениями, иные депутаты представительного органа муниципального образования избираются по одномандатным избирательным округам.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Выборы депутатов представительных органов городских округов с численностью менее 100000 избирателей, представительных органов муниципальных районов, представительных органов поселений проводятся с применением одной из следующих избирательных систем: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мажоритарная избирательная система. При этом депутаты представительного органа муниципального образования избираются по одномандатным избирательным округам;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мажоритарная избирательная система. При этом депутаты представительного органа муниципального образования избираются по многомандатным избирательным округам с равным числом замещаемых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Избирательная система, которая применяется при проведении выборов депутатов представительного органа конкретного муниципального образования, определяется уставом муниципального образования в соответствии с установленными частями 1 и 2 настоящей статьи видами избирательных систем.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Если уставом муниципального образования в соответствии с частью 3 настоящей статьи не определена избирательная система, которая применяется при проведении выборов депутатов представительного органа соответствующего муниципального образования, выборы депутатов проводятся: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городских округах с численностью 100000 и более избирателей - в соответствии с пунктом 2 части 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городских округах с численностью менее 100000 избирателей, в муниципальных районах, поселениях - в соответствии с пунктом 1 части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11. Назначение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федеральными законами, Уставом Приморского края выборы депутатов Законодательного Собрания Приморского края, Губернатора Приморского края назначает Законодательное Собрание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случаях досрочного прекращения полномочий Законодательного Собрания Приморского края выборы в Законодательное Собрание Приморского края назначает Губернатор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Выборы депутатов представительного органа муниципального образования, главы муниципального образования, членов иных органов и выборных должностных лиц местного самоуправления назначает представительный орган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Днем голосования на выборах депутатов Законодательного Собрания Приморского края является второе воскресенье сентября года, в котором истекает срок полномочий указанного органа,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и 6 статьи 10 Федерального закона, частями 4 и 8</w:t>
      </w:r>
      <w:proofErr w:type="gramEnd"/>
      <w:r w:rsidRPr="00202A01">
        <w:rPr>
          <w:rFonts w:ascii="Times New Roman" w:hAnsi="Times New Roman" w:cs="Times New Roman"/>
          <w:sz w:val="24"/>
          <w:szCs w:val="24"/>
        </w:rPr>
        <w:t xml:space="preserve">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Днем голосования на выборах Губернатора Приморского края является второе воскресенье сентября года, в котором истекает срок полномочий Губернатора Приморского края,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и 6 статьи 10 Федерального закона, частями 4 и 8 настоящей</w:t>
      </w:r>
      <w:proofErr w:type="gramEnd"/>
      <w:r w:rsidRPr="00202A01">
        <w:rPr>
          <w:rFonts w:ascii="Times New Roman" w:hAnsi="Times New Roman" w:cs="Times New Roman"/>
          <w:sz w:val="24"/>
          <w:szCs w:val="24"/>
        </w:rPr>
        <w:t xml:space="preserve">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lastRenderedPageBreak/>
        <w:t>Днем голосования на выборах в орган местного самоуправления является второе воскресенье сентября года, в котором истекает срок его полномочий,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и 6 статьи 10 Федерального закона, частями 4 и 8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В случае досрочного прекращения полномочий органов или депутатов, указанных в части 3 настоящей статьи,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Губернатора Приморского края, которые проводятся с учетом сроков назначения выборов, предусмотренных пунктом 7 статьи 10 Федерального закона, частью 9 настоящей</w:t>
      </w:r>
      <w:proofErr w:type="gramEnd"/>
      <w:r w:rsidRPr="00202A01">
        <w:rPr>
          <w:rFonts w:ascii="Times New Roman" w:hAnsi="Times New Roman" w:cs="Times New Roman"/>
          <w:sz w:val="24"/>
          <w:szCs w:val="24"/>
        </w:rPr>
        <w:t xml:space="preserve"> статьи</w:t>
      </w:r>
      <w:proofErr w:type="gramStart"/>
      <w:r w:rsidRPr="00202A01">
        <w:rPr>
          <w:rFonts w:ascii="Times New Roman" w:hAnsi="Times New Roman" w:cs="Times New Roman"/>
          <w:sz w:val="24"/>
          <w:szCs w:val="24"/>
        </w:rPr>
        <w:t xml:space="preserve"> ,</w:t>
      </w:r>
      <w:proofErr w:type="gramEnd"/>
      <w:r w:rsidRPr="00202A01">
        <w:rPr>
          <w:rFonts w:ascii="Times New Roman" w:hAnsi="Times New Roman" w:cs="Times New Roman"/>
          <w:sz w:val="24"/>
          <w:szCs w:val="24"/>
        </w:rPr>
        <w:t xml:space="preserve"> в ближайшее второе воскресенье сентября после такого досрочного прекращения полномочий,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Выборы в органы государственной власти Приморского края, вновь образуемые в соответствии с федеральным конституционным законом, федеральным законом, Уставом Приморского края, назначаются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указанных выборах либо на иной день в соответствии с федеральным конституционным законом, федеральным законом, указом Президента Российской</w:t>
      </w:r>
      <w:proofErr w:type="gramEnd"/>
      <w:r w:rsidRPr="00202A01">
        <w:rPr>
          <w:rFonts w:ascii="Times New Roman" w:hAnsi="Times New Roman" w:cs="Times New Roman"/>
          <w:sz w:val="24"/>
          <w:szCs w:val="24"/>
        </w:rPr>
        <w:t xml:space="preserve">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Дополнительные и повторные выборы депутатов Законодательного Собрания Приморского края назначаются Законодательным Собранием Приморского края. Повторные выборы Губернатора Приморского края назначаются Законодательным Собранием Приморского края. Повторное голосование на выборах Губернатора Приморского края назначается Избирательной комиссией Приморского края. Дополнительные и повторные выборы депутатов представительного органа муниципального образования, повторные выборы главы муниципального образования назначаются органом, уполномоченным федеральным законом. Повторное голосование на выборах депутатов Законодательного Собрания Приморского края, представительного органа муниципального образования назначается соответствующей окружной избирательной комиссией либо иной избирательной комиссией, на которую возложены полномочия окружной избирательной комиссии, повторное голосование на выборах главы муниципального образования назначается избирательной комиссией муниципального образования. Дополнительные и повторные выборы, повторное голосование назначаются в сроки, предусмотренные статьями 82, 83 настоящего Кодекса. Решение о назначении дополнительных и повторных выборов, повторного голосования подлежит официальному опубликованию в средствах массовой информации не позднее чем через три дня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9. Решение о назначении выборов в органы государственной власти Приморского края должно быть принято не ранее чем за 100 дней 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90 дней до дня голосования. Решение о назначении выборов в орган местного самоуправления должно быть принято не ранее чем за 90 дней 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Если уполномоченный на то орган или должностное лицо не назначит выборы в сроки, предусмотренные частью 9 настоящей статьи, а также если уполномоченный на то орган или должностное лицо отсутствует, выборы в органы государственной власти Приморского края назначаются Избирательной комиссией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80 дней до дня голосования; выборы в органы местного самоуправления назначаются избирательной комиссией муниципального образования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70 дней до дня голосования. Решение избирательной комиссии о назначении выборов публикуется не позднее чем через семь дней со дня истечения установленного частью 9 настоящей статьи срока официального опубликования (публикации)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В соответствии с Федеральным законом, если соответствующая избирательная комиссия не назначит в установленный частью 10 настоящей статьи срок выборы указанных в частях 1 и 2 статьи 8 настоящего Кодекса органов или депутатов либо если такая избирательная комиссия отсутствует и не может быть сформирована в порядке, предусмотренном Федеральным законом, настоящим Кодексом, соответствующий суд общей юрисдикции по заявлениям избирателей, избирательных объединений, органов</w:t>
      </w:r>
      <w:proofErr w:type="gramEnd"/>
      <w:r w:rsidRPr="00202A01">
        <w:rPr>
          <w:rFonts w:ascii="Times New Roman" w:hAnsi="Times New Roman" w:cs="Times New Roman"/>
          <w:sz w:val="24"/>
          <w:szCs w:val="24"/>
        </w:rPr>
        <w:t xml:space="preserve">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При этом суд также вправе возложить на Центральную избирательную комиссию Российской Федерации, Избирательную комиссию Приморского края (соответственно уровню выборов) обязанность сформировать в 10-дневный срок со дня вступления в силу решения суда временную избирательную комиссию в количестве не более 15 членов избирательной комиссии с соблюдением требований к составу избирательной комиссии, предусмотренных статьями 22-24 и 29 Федерального закона, статьями 18-19, 22 и</w:t>
      </w:r>
      <w:proofErr w:type="gramEnd"/>
      <w:r w:rsidRPr="00202A01">
        <w:rPr>
          <w:rFonts w:ascii="Times New Roman" w:hAnsi="Times New Roman" w:cs="Times New Roman"/>
          <w:sz w:val="24"/>
          <w:szCs w:val="24"/>
        </w:rPr>
        <w:t xml:space="preserve"> 32 настоящего Кодекса, а при отсутствии уполномоченного назначить выборы органа или должностного лица -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сформировавшей ее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12. Порядок исчисления сроков, установленных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если какое-либо действие может (должно) осуществляться со дня наступления какого-либо события, то первым днем, в который это действие может (должно) быть осуществлено, является календарная дата наступления соответствующего события, но не ранее времени наступления этого события.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если какое-либо действие может (должно) осуществляться не позднее чем за определенное количество дней или за определенное количество дней до дня наступления какого-либо события, то соответственно последним днем или днем, когда данное действие может (должно) быть осуществлено, является день, после которого остается указанное в Федеральном законе, настоящем Кодексе количество дней до дня наступления соответствующего события.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3. </w:t>
      </w:r>
      <w:proofErr w:type="gramStart"/>
      <w:r w:rsidRPr="00202A01">
        <w:rPr>
          <w:rFonts w:ascii="Times New Roman" w:hAnsi="Times New Roman" w:cs="Times New Roman"/>
          <w:sz w:val="24"/>
          <w:szCs w:val="24"/>
        </w:rPr>
        <w:t>В соответствии с Федеральным законом, если какое-либо действие может (должно) осуществляться не ранее чем за определенное количество дней до дня наступления какого-либо события, то первым днем, когда данное действие может (должно) быть осуществлено, является день, после которого остается указанное в Федеральном законе, настоящем Кодексе количество дней до дня наступления соответствующего события.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если какое-либо действие может (должно) осуществляться не позднее чем через определенное количество дней после дня наступления какого-либо события, то данное действие может (должно) быть осуществлено в течение указанного в Федеральном законе, настоящем Кодексе количества дней. При этом первым днем считается день, следующий после календарной даты наступления этого события, а последним - день, следующий за днем, в который истекает указанное количество дней.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2. Составление и уточнение списков избирателей. Образование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избирательных округов и избирательных участков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13. Регистрация (учет)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Регистрация (учет) избирателей производится с соблюдением гарантий, установленных статьей 16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14. Составление списков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целях реализации прав избирателей составляются списки избирателей. Списки избирателей на выборах в органы государственной власти Приморского края составляются территориальными избирательными комиссиями, на выборах в органы местного самоуправления - избирательной комиссией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Списки избирателей составляются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11 дней до дня голосования отдельно по каждому избирательному участку по форме, установленной избирательной комиссией, организующей выборы, и на основании сведений, полученных с использованием государственной системы регистрации (учета) избирателей, участников референдума и представляемых главой местной администрации муниципального района, городского округа, командиром воинской части, руководителем организации, в которой избиратели временно пребывают.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При выявлении территориальной избирательной комиссией (территориальными избирательными комиссиями), избирательной комиссией муниципального </w:t>
      </w:r>
      <w:proofErr w:type="gramStart"/>
      <w:r w:rsidRPr="00202A01">
        <w:rPr>
          <w:rFonts w:ascii="Times New Roman" w:hAnsi="Times New Roman" w:cs="Times New Roman"/>
          <w:sz w:val="24"/>
          <w:szCs w:val="24"/>
        </w:rPr>
        <w:t>образования факта включения гражданина Российской Федерации</w:t>
      </w:r>
      <w:proofErr w:type="gramEnd"/>
      <w:r w:rsidRPr="00202A01">
        <w:rPr>
          <w:rFonts w:ascii="Times New Roman" w:hAnsi="Times New Roman" w:cs="Times New Roman"/>
          <w:sz w:val="24"/>
          <w:szCs w:val="24"/>
        </w:rPr>
        <w:t xml:space="preserve"> в списки избирателей на разных избирательных участках указанная избирательная комиссия (указанные избирательные комиссии) до передачи списков избирателей в участковые избирательные комиссии проводит (проводят) работу по устранению ошибки или неточности в списках.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10 дней до дня голосования, а в исключительных случаях - не позднее чем за один день до дня голосования, в том числе досрочного голосования, на основании сведений об избирателях, представляемых главой местной администрации муниципального района, городского округа.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По избирательному участку, образованному на территории воинской части, список избирателей-военнослужащих,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10 дней до дня голосования, а в исключительных случаях - не позднее чем за один день до дня голосования на основании сведений об избирателях, представляемых командиром воинской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6. Списки избирателей по избирательным участкам, образованным в местах временного пребывания избирателей (больницах, санаториях, домах отдыха,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 и других местах временного пребывания), на судах, которые будут находиться в день голосования в плавании,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руководителем организации, в которой избиратель временно пребывает, либо капитаном судна.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На избирательных участках, образованных в соответствии с пунктом 5 статьи 19 Федерального закона, частью 4 статьи 16 настоящего Кодекса на вокзалах и в аэропортах, списки избирателей составляются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Сведения об избирателях формируются и уточняются должностными лицами, указанными в части 2 настоящей статьи, в порядке, предусмотренном положением о государственной системе регистрации (учета) избирателей, участников референдума, и представляются в территориальные избирательные комиссии (избирательную комиссию муниципального образования)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50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Сведения об избирателях, включаемых в список избирателей, располагаются в алфавитном или ином порядке (по населенным пунктам, улицам, домам, квартирам). В списке избирателей указываются фамилия, имя и отчество, год рождения избирателя (в возрасте 18 лет - дополнительно день и месяц рождения), адрес его места жительства. </w:t>
      </w:r>
      <w:proofErr w:type="gramStart"/>
      <w:r w:rsidRPr="00202A01">
        <w:rPr>
          <w:rFonts w:ascii="Times New Roman" w:hAnsi="Times New Roman" w:cs="Times New Roman"/>
          <w:sz w:val="24"/>
          <w:szCs w:val="24"/>
        </w:rPr>
        <w:t>В списке избирателей должно быть предусмотрено место для проставления серии и номера паспорта или документа, заменяющего паспорт гражданина, избирателя, для подписи избирателя за каждый полученный им избирательный бюллетень, для подписи члена участковой избирательной комиссии, выдавшего избирательный бюллетень (бюллетени) избирателю, а также для особых отметок и внесения суммарных данных по каждому виду выборов.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Список избирателей составляется в двух экземплярах. При составлении списка избирателей может использоваться ГАС "Выборы". Первый экземпляр списка избирателей изготавливается на бумажном носителе в машинописном виде. В исключительных случаях допускается составление списков избирателей в рукописном виде.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Первый экземпляр списка избирателей, составленного в соответствии с частью 2 настоящей статьи, передается по акту в соответствующую участковую избирательную комиссию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10 дней до дня голосования. Список избирателей подписывается председателем и секретарем территориальной избирательной комиссии (избирательной комиссии муниципального образования) с указанием даты внесения подписей и заверяется печатью территориальной избирательной комиссии (избирательной комиссии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Порядок и сроки изготовления, использования второго экземпляра списка избирателей, его передачи соответствующей участковой избирательной комиссии, заверения и уточнения определяются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Список избирателей, составленный участковой избирательной комиссией в соответствии с частями 4-6 настоящей статьи, подписывается председателем и секретарем участковой избирательной комиссии и заверяется печатью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w:t>
      </w:r>
      <w:proofErr w:type="gramStart"/>
      <w:r w:rsidRPr="00202A01">
        <w:rPr>
          <w:rFonts w:ascii="Times New Roman" w:hAnsi="Times New Roman" w:cs="Times New Roman"/>
          <w:sz w:val="24"/>
          <w:szCs w:val="24"/>
        </w:rPr>
        <w:t xml:space="preserve">Участковая избирательная комиссия после получения или составления списка избирателей выверяет его и вносит в него необходимые изменения на основании личных обращений граждан в соответствии с настоящей статьей, соответствующих документов органов местного самоуправления, их должностных лиц, органов, осуществляющих регистрацию актов гражданского состояния, органов регистрационного учета граждан </w:t>
      </w:r>
      <w:r w:rsidRPr="00202A01">
        <w:rPr>
          <w:rFonts w:ascii="Times New Roman" w:hAnsi="Times New Roman" w:cs="Times New Roman"/>
          <w:sz w:val="24"/>
          <w:szCs w:val="24"/>
        </w:rPr>
        <w:lastRenderedPageBreak/>
        <w:t>Российской Федерации по месту пребывания и по месту жительства в пределах Российской Федерации, сообщений вышестоящей</w:t>
      </w:r>
      <w:proofErr w:type="gramEnd"/>
      <w:r w:rsidRPr="00202A01">
        <w:rPr>
          <w:rFonts w:ascii="Times New Roman" w:hAnsi="Times New Roman" w:cs="Times New Roman"/>
          <w:sz w:val="24"/>
          <w:szCs w:val="24"/>
        </w:rPr>
        <w:t xml:space="preserve">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чем в день, предшествующий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15. Участковая избирательная комиссия вправе разделить первый экземпляр списка избирателей на отдельные книги. </w:t>
      </w:r>
      <w:proofErr w:type="gramStart"/>
      <w:r w:rsidRPr="00202A01">
        <w:rPr>
          <w:rFonts w:ascii="Times New Roman" w:hAnsi="Times New Roman" w:cs="Times New Roman"/>
          <w:sz w:val="24"/>
          <w:szCs w:val="24"/>
        </w:rPr>
        <w:t>Каждая такая книга не позднее чем в день, предшествующий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избирателей, и сброшюрована (прошита), что подтверждается печатью соответствующей участковой избирательной комиссии и подписью ее председателя.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В соответствии с Федеральным законом лица, представляющие сведения об избирателях, несут ответственность за достоверность и полноту этих сведений, а также за своевременность их представления.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В списки избирателей на избирательных участках включаются граждане Российской Федерации, обладающие на день голосования активным избирательным правом. Гражданин Российской Федерации может быть включен в список избирателей только на одном избирательном участке.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18. </w:t>
      </w:r>
      <w:proofErr w:type="gramStart"/>
      <w:r w:rsidRPr="00202A01">
        <w:rPr>
          <w:rFonts w:ascii="Times New Roman" w:hAnsi="Times New Roman" w:cs="Times New Roman"/>
          <w:sz w:val="24"/>
          <w:szCs w:val="24"/>
        </w:rPr>
        <w:t>Основанием для включения гражданина Российской Федерации в список избирателей на конкретном избирательном участке является факт нахождения его места жительства на территории этого избирательного участка, а в случаях, предусмотренных Федеральным законом, настоящим Кодексом, - факт пребывания (временного пребывания) гражданина на территории этого избирательного участка (при наличии у гражданина активного избирательного права) либо наличие у гражданина открепительного удостоверения.</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Факт нахождения места жительства либо временного пребывания гражданина на территории определенного избирательного участка устанавливается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законодательством Российской Федерации, а в случаях, предусмотренных Федеральным законом, иным законом, - другими уполномоченными на то органами, организациями и должностными лицами.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19. Военнослужащие, проживающие вне пределов расположения воинских частей, включаются в списки избирателей по месту жительства на общих основаниях. </w:t>
      </w:r>
      <w:proofErr w:type="gramStart"/>
      <w:r w:rsidRPr="00202A01">
        <w:rPr>
          <w:rFonts w:ascii="Times New Roman" w:hAnsi="Times New Roman" w:cs="Times New Roman"/>
          <w:sz w:val="24"/>
          <w:szCs w:val="24"/>
        </w:rPr>
        <w:t>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w:t>
      </w:r>
      <w:proofErr w:type="gramEnd"/>
      <w:r w:rsidRPr="00202A01">
        <w:rPr>
          <w:rFonts w:ascii="Times New Roman" w:hAnsi="Times New Roman" w:cs="Times New Roman"/>
          <w:sz w:val="24"/>
          <w:szCs w:val="24"/>
        </w:rPr>
        <w:t xml:space="preserve"> командира воинской части о зачислении в штат воинской части граждан, проходящих военную службу по призыву.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20. </w:t>
      </w:r>
      <w:proofErr w:type="gramStart"/>
      <w:r w:rsidRPr="00202A01">
        <w:rPr>
          <w:rFonts w:ascii="Times New Roman" w:hAnsi="Times New Roman" w:cs="Times New Roman"/>
          <w:sz w:val="24"/>
          <w:szCs w:val="24"/>
        </w:rPr>
        <w:t>В соответствии с Федеральным законом военнослужащие, проходящие военную службу по призыву в воинских частях, военных организациях и учреждениях, которые расположены на территории соответствующего муниципального образования, если место жительства этих военнослужащих до призыва на военную службу не было расположено на территории муниципального образования, не включаются в списки избирателей и не учитываются при определении числа избирателей при выборах в органы местного самоуправления</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21. В случае, предусмотренном, частью 1 статьи 73 Избирательного кодекса Приморского края избиратели, находящиеся в день голосования в больницах, санаториях, домах отдыха,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 в </w:t>
      </w:r>
      <w:r w:rsidRPr="00202A01">
        <w:rPr>
          <w:rFonts w:ascii="Times New Roman" w:hAnsi="Times New Roman" w:cs="Times New Roman"/>
          <w:sz w:val="24"/>
          <w:szCs w:val="24"/>
        </w:rPr>
        <w:lastRenderedPageBreak/>
        <w:t>совершении преступлений и других местах временного пребывания, включаются в список избирателей на основании паспорта или документа, заменяющего паспорт гражданина, и открепительного удостоверения.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В случае, предусмотренном, частью 1 статьи 73 Избирательного кодекса Приморского края, избиратели, находящиеся в день голосования на избирательных участках, образованных в соответствии с пунктом 5 статьи 19 Федерального закона, частью 4 статьи 16 настоящего Кодекса на вокзалах и аэропортах, включаются в списки избирателей по предъявлении открепительного удостоверения.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23. </w:t>
      </w:r>
      <w:proofErr w:type="gramStart"/>
      <w:r w:rsidRPr="00202A01">
        <w:rPr>
          <w:rFonts w:ascii="Times New Roman" w:hAnsi="Times New Roman" w:cs="Times New Roman"/>
          <w:sz w:val="24"/>
          <w:szCs w:val="24"/>
        </w:rP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w:t>
      </w:r>
      <w:proofErr w:type="gramEnd"/>
      <w:r w:rsidRPr="00202A01">
        <w:rPr>
          <w:rFonts w:ascii="Times New Roman" w:hAnsi="Times New Roman" w:cs="Times New Roman"/>
          <w:sz w:val="24"/>
          <w:szCs w:val="24"/>
        </w:rPr>
        <w:t xml:space="preserve"> в участковую избирательную комиссию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соответствующую территориальную избирательную комиссию, избирательную комиссию муниципального образования либо Избирательную комиссию Приморского края. Участковая избирательная комиссия в соответствующей строке списка избирателей делает отметку: </w:t>
      </w:r>
      <w:proofErr w:type="gramStart"/>
      <w:r w:rsidRPr="00202A01">
        <w:rPr>
          <w:rFonts w:ascii="Times New Roman" w:hAnsi="Times New Roman" w:cs="Times New Roman"/>
          <w:sz w:val="24"/>
          <w:szCs w:val="24"/>
        </w:rPr>
        <w:t>"Включен в список избирателей на избирательном участке N" с указанием номера избирательного участка.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24. Граждане Российской Федерации, признанные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федеральным органом исполнительной власти в области миграции или его территориальными органами.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Если на основании международного договора Российской Федерации иностранные граждане имеют право на участие в выборах в органы местного самоуправления, то в списки избирателей при проведении выборов в органы местного самоуправления включаются иностранные граждане, достигшие на день голосования возраста 18 лет и не подпадающие под действие пункта 3 статьи 4 Федерального закона, части 3 статьи 4 настоящего Кодекса, постоянно проживающие на</w:t>
      </w:r>
      <w:proofErr w:type="gramEnd"/>
      <w:r w:rsidRPr="00202A01">
        <w:rPr>
          <w:rFonts w:ascii="Times New Roman" w:hAnsi="Times New Roman" w:cs="Times New Roman"/>
          <w:sz w:val="24"/>
          <w:szCs w:val="24"/>
        </w:rPr>
        <w:t xml:space="preserve"> территории муниципального образования, в котором проводятся указанные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25. </w:t>
      </w:r>
      <w:proofErr w:type="gramStart"/>
      <w:r w:rsidRPr="00202A01">
        <w:rPr>
          <w:rFonts w:ascii="Times New Roman" w:hAnsi="Times New Roman" w:cs="Times New Roman"/>
          <w:sz w:val="24"/>
          <w:szCs w:val="24"/>
        </w:rPr>
        <w:t>Граждане Российской Федерации, зарегистрированные по месту жительства на территории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решением участковой избирательной комиссии в список избирателей на основании паспорта или документа, заменяющего паспорт гражданина, а при необходимости - и документов, подтверждающих нахождение места жительства избирателя на территории данного</w:t>
      </w:r>
      <w:proofErr w:type="gramEnd"/>
      <w:r w:rsidRPr="00202A01">
        <w:rPr>
          <w:rFonts w:ascii="Times New Roman" w:hAnsi="Times New Roman" w:cs="Times New Roman"/>
          <w:sz w:val="24"/>
          <w:szCs w:val="24"/>
        </w:rPr>
        <w:t xml:space="preserve"> избирательного участка.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26. </w:t>
      </w:r>
      <w:proofErr w:type="gramStart"/>
      <w:r w:rsidRPr="00202A01">
        <w:rPr>
          <w:rFonts w:ascii="Times New Roman" w:hAnsi="Times New Roman" w:cs="Times New Roman"/>
          <w:sz w:val="24"/>
          <w:szCs w:val="24"/>
        </w:rPr>
        <w:t>Исключение гражданина Российской Федерации из списка избирателей, подписанного председателем и секретарем территориальной избирательной комиссии, избирательной комиссии муниципального образования (в случаях, предусмотренных частями 4-6 настоящей статьи, - председателем и секретарем участковой избирательной комиссии) и заверенного печатью этой избирательной комиссии, производится только на основании официальных документов, в том числе сообщения вышестоящей избирательной комиссии о включении избирателя в список избирателей на другом избирательном участке</w:t>
      </w:r>
      <w:proofErr w:type="gramEnd"/>
      <w:r w:rsidRPr="00202A01">
        <w:rPr>
          <w:rFonts w:ascii="Times New Roman" w:hAnsi="Times New Roman" w:cs="Times New Roman"/>
          <w:sz w:val="24"/>
          <w:szCs w:val="24"/>
        </w:rPr>
        <w:t xml:space="preserve">, а также в случае выдачи избирателю открепительного удостоверения в порядке, установленном настоящим Кодексом. При этом в списке избирателей указываются дата исключения гражданина из списка избирателей и причина </w:t>
      </w:r>
      <w:r w:rsidRPr="00202A01">
        <w:rPr>
          <w:rFonts w:ascii="Times New Roman" w:hAnsi="Times New Roman" w:cs="Times New Roman"/>
          <w:sz w:val="24"/>
          <w:szCs w:val="24"/>
        </w:rPr>
        <w:lastRenderedPageBreak/>
        <w:t>исключения. Эта запись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удостоверение, с указанием даты внесения этой подписи.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27. Вносить какие-либо изменения в списки избирателей после окончания голосования и начала подсчета голосов избирателей запрещается.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28. </w:t>
      </w:r>
      <w:proofErr w:type="gramStart"/>
      <w:r w:rsidRPr="00202A01">
        <w:rPr>
          <w:rFonts w:ascii="Times New Roman" w:hAnsi="Times New Roman" w:cs="Times New Roman"/>
          <w:sz w:val="24"/>
          <w:szCs w:val="24"/>
        </w:rPr>
        <w:t>Списки избирателей представляются участковой избирательной комиссией избирателям для ознакомления и дополнительного уточнения за 10 дней до дня голосования, а в предусмотренных частями 4-6 настоящей статьи случаях составления списка избирателей позднее этого срока - непосредственно после составления списка избирателей.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29.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w:t>
      </w:r>
      <w:proofErr w:type="gramStart"/>
      <w:r w:rsidRPr="00202A01">
        <w:rPr>
          <w:rFonts w:ascii="Times New Roman" w:hAnsi="Times New Roman" w:cs="Times New Roman"/>
          <w:sz w:val="24"/>
          <w:szCs w:val="24"/>
        </w:rPr>
        <w:t>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30. </w:t>
      </w:r>
      <w:proofErr w:type="gramStart"/>
      <w:r w:rsidRPr="00202A01">
        <w:rPr>
          <w:rFonts w:ascii="Times New Roman" w:hAnsi="Times New Roman" w:cs="Times New Roman"/>
          <w:sz w:val="24"/>
          <w:szCs w:val="24"/>
        </w:rPr>
        <w:t>В соответствии с Федеральным законом решение участковой избирательной комиссии об отклонении заявления, указанного в части 29 настоящей статьи,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дня и менее до дня голосования и в день голосования - немедленно.</w:t>
      </w:r>
      <w:proofErr w:type="gramEnd"/>
      <w:r w:rsidRPr="00202A01">
        <w:rPr>
          <w:rFonts w:ascii="Times New Roman" w:hAnsi="Times New Roman" w:cs="Times New Roman"/>
          <w:sz w:val="24"/>
          <w:szCs w:val="24"/>
        </w:rPr>
        <w:t xml:space="preserve">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принято решение об удовлетворении жалобы (заявления), исправление в списке избирателей производится участковой избирательной комиссией немедленно.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31. Каждый гражданин Российской Федерации вправе сообщить в участковую избирательную комиссию об изменении указанных в пункте 5 статьи 16 Федерального закона, части 9 настоящей статьи сведений об избирателях, включенных в список избирателей на соответствующем избирательном участке.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32. После официального опубликования результатов выборов информация об избирателях, содержащаяся в списках избирателей, может использоваться для уточнения сведений об избирателях в регистре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15. Образование (определение) избирательных округов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Для проведения выборов депутатов Законодательного Собрания Приморского края на территории Приморского края образуются одномандатные избирательные округа, по которым избираются 20 депутатов. Единый избирательный округ, по которому избираются 20 депутатов Законодательного Собрания Приморского края на основе пропорциональной избирательной системы и Губернатор Приморского края, включает в себя всю территорию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Для проведения выборов депутатов представительного органа муниципального образования в соответствии с уставом муниципального образования образуются одномандатные (многомандатные) избирательные округа. Единый избирательный округ, по которому в соответствии с уставом муниципального образования избираются депутаты представительного органа муниципального образования на основе пропорциональной избирательной системы, а также глава муниципального образования, включает в себя всю территорию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Одномандатные или многомандатные избирательные округа образуются сроком на 10 лет на основании данных о численности избирателей, зарегистрированных на соответствующей территории в соответствии с пунктом 10 статьи 16 Федерального </w:t>
      </w:r>
      <w:r w:rsidRPr="00202A01">
        <w:rPr>
          <w:rFonts w:ascii="Times New Roman" w:hAnsi="Times New Roman" w:cs="Times New Roman"/>
          <w:sz w:val="24"/>
          <w:szCs w:val="24"/>
        </w:rPr>
        <w:lastRenderedPageBreak/>
        <w:t xml:space="preserve">закона. </w:t>
      </w:r>
      <w:proofErr w:type="gramStart"/>
      <w:r w:rsidRPr="00202A01">
        <w:rPr>
          <w:rFonts w:ascii="Times New Roman" w:hAnsi="Times New Roman" w:cs="Times New Roman"/>
          <w:sz w:val="24"/>
          <w:szCs w:val="24"/>
        </w:rPr>
        <w:t>Избирательная комиссия, организующая выборы, определяет схему одномандатных или многомандатных избирательных округов, в которой обозначены их границы, определен перечень административно-территориальных единиц или муниципальных образований, или населенных пунктов, входящих в каждый избирательный округ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w:t>
      </w:r>
      <w:proofErr w:type="gramEnd"/>
      <w:r w:rsidRPr="00202A01">
        <w:rPr>
          <w:rFonts w:ascii="Times New Roman" w:hAnsi="Times New Roman" w:cs="Times New Roman"/>
          <w:sz w:val="24"/>
          <w:szCs w:val="24"/>
        </w:rPr>
        <w:t xml:space="preserve"> образования, или населенного пункта), указаны номер каждого избирательного округа, число избирателей в каждом избирательном округе, а для многомандатных избирательных округов – также количество мандатов, замещаемых в округе. Новая схема одномандатных или многомандатных избирательных округов определяется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80 дней до истечения срока, на который была утверждена прежняя схема одномандатных или многомандатных избирательных округов. Законодательное Собрание Приморского края, соответствующий представительный орган муниципального образования утверждают новую схему избирательных округов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20 дней до истечения срока, на который была утверждена прежняя схема одномандатных или многомандатных избирательных округов, при этом до утверждения представленной схемы избирательных округов указанный орган вправе вносить в нее поправки.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Если новая схема одномандатных или многомандатных избирательных округов не утверждена в срок, указанный в части 2 настоящей статьи, в том числе в связи с отсутствием органа, уполномоченного утвердить схему округов, она утверждается избирательной комиссией, организующей соответствующие выборы, не позднее чем через один месяц по истечении срока, указанного в части 2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При проведении выборов в представительный орган муниципального образования первого созыва схема избирательных округов, определяемая организующей выборы избирательной комиссией, утверждается органом, указанным в законе или ином нормативном правовом акте, на основании которого проводятся соответствующие выборы. Если указанный орган не утвердит в установленный срок схему избирательных округов, эта схема утверждается организующей выборы избирательной комиссией не позднее чем через пять дней со дня официального опубликования (публикации) решения о назначении соответствующих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Одномандатные (многомандатные) избирательные округа должны образовываться с соблюдением следующих требований: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соблюдается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или отдаленных местностях - не более чем на 30 процентов от средней нормы представительства избирателей. При образовании многомандатных избирательных округов соблюдается примерное равенство числа избирателей на один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от средней нормы представительства избирателей, а в труднодоступных или отдаленных местностях - 15 процентов от средней нормы представительства избирателей. Перечень труднодоступных и отдаленных местностей устанавливается в приложении 1 к настоящему Кодексу. </w:t>
      </w:r>
      <w:proofErr w:type="gramStart"/>
      <w:r w:rsidRPr="00202A01">
        <w:rPr>
          <w:rFonts w:ascii="Times New Roman" w:hAnsi="Times New Roman" w:cs="Times New Roman"/>
          <w:sz w:val="24"/>
          <w:szCs w:val="24"/>
        </w:rPr>
        <w:t xml:space="preserve">Если применение положений, содержащихся в первом предложении настоящего пункта, влечет за собой образование избирательного округа, включающего в себя части территорий более чем одного муниципального образования, либо образование избирательного округа, включающего в себя территории одного или нескольких муниципальных образований и часть территории другого муниципального образования, отдельные одномандатные избирательные округа при проведении выборов депутатов Законодательного Собрания </w:t>
      </w:r>
      <w:r w:rsidRPr="00202A01">
        <w:rPr>
          <w:rFonts w:ascii="Times New Roman" w:hAnsi="Times New Roman" w:cs="Times New Roman"/>
          <w:sz w:val="24"/>
          <w:szCs w:val="24"/>
        </w:rPr>
        <w:lastRenderedPageBreak/>
        <w:t>Приморского края, представительного органа муниципального образования</w:t>
      </w:r>
      <w:proofErr w:type="gramEnd"/>
      <w:r w:rsidRPr="00202A01">
        <w:rPr>
          <w:rFonts w:ascii="Times New Roman" w:hAnsi="Times New Roman" w:cs="Times New Roman"/>
          <w:sz w:val="24"/>
          <w:szCs w:val="24"/>
        </w:rPr>
        <w:t xml:space="preserve"> могут быть образованы с допустимым отклонением от средней нормы представительства избирателей не более чем на 20 процентов;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при образовании избирательных округов на определенных законом Приморского края территориях компактного проживания коренных малочисленных народов допустимое отклонение от средней нормы представительства избирателей может превышать указанный предел, но не должно составлять более 40 процентов;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избирательный округ должен составлять единую территорию, не допускается образование избирательного округа из не граничащих между собой территорий.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При соблюдении требований, касающихся образования одномандатных (многомандатных) избирательных округов, указанных в части 5 настоящей статьи, учитываются административно-территориальное устройство Приморского края, территории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Опубликование (обнародование) схемы одномандатных (многомандатных) избирательных округов, включая ее графическое изображение, осуществляется соответственно Законодательным Собранием Приморского края, соответствующим представительным органом муниципального образования, избирательной комиссией, организующей выборы, не позднее чем через пять дней после ее утверждения.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схема одномандатных или многомандатных избирательных округов не может быть применена при проведении выборов в связи с изменением положений Устава Приморского края, настоящего Кодекса, устава муниципального образования, устанавливающих соответственно число депутатов Законодательного Собрания Приморского края, представительного органа муниципального образования и (или) вид избирательной системы, применяемой на соответствующих выборах, а также в связи с изменением границ муниципального образования Законодательное Собрание Приморского края, представительный орган муниципального образования вправе по представлению организующей выборы избирательной комиссии утвердить новую схему одномандатных или многомандатных избирательных округов не позднее чем через 30 дней со дня вступления в силу соответствующих положений Устава Приморского края, настоящего Кодекса, устава муниципального образования. </w:t>
      </w:r>
      <w:proofErr w:type="gramStart"/>
      <w:r w:rsidRPr="00202A01">
        <w:rPr>
          <w:rFonts w:ascii="Times New Roman" w:hAnsi="Times New Roman" w:cs="Times New Roman"/>
          <w:sz w:val="24"/>
          <w:szCs w:val="24"/>
        </w:rPr>
        <w:t>Если Законодательное Собрание Приморского края, представительный орган муниципального образования не утвердит новую схему одномандатных или многомандатных избирательных округов в указанный срок, в том числе в связи с отсутствием Законодательного Собрания Приморского края, представительного органа муниципального образования, такая схема утверждается организующей выборы избирательной комиссией не позднее чем через 10 дней по истечении указанного срока.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случае образования многомандатного избирательного округа число депутатских мандатов, подлежащих распределению в этом округе, не может превышать пяти. Данное ограничение не применяется при выборах в органы местного самоуправления сельского поселения, а также при выборах в органы местного самоуправления иного муниципального образования в избирательном округе, образованном в границах избирательного участка.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16. Образование избирательных участков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Для проведения голосования и подсчета голосов избирателей образуются избирательные участки. В соответствии со статьей 19 Федерального закона избирательные участки являются едиными для всех выборов, проводимых на территории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Избирательные участки образуются по согласованию с соответствующей территориальной избирательной комиссией главой местной администрации муниципального района, городского округа, на основании данных о числе избирателей, зарегистрированных на территории избирательного участка в соответствии с пунктом 10 </w:t>
      </w:r>
      <w:r w:rsidRPr="00202A01">
        <w:rPr>
          <w:rFonts w:ascii="Times New Roman" w:hAnsi="Times New Roman" w:cs="Times New Roman"/>
          <w:sz w:val="24"/>
          <w:szCs w:val="24"/>
        </w:rPr>
        <w:lastRenderedPageBreak/>
        <w:t xml:space="preserve">статьи 16 Федерального закона, из расчета не более чем 3000 избирателей на каждом избирательном участке. Избирательные участки образуются сроком на пять лет с учетом местных и иных </w:t>
      </w:r>
      <w:proofErr w:type="gramStart"/>
      <w:r w:rsidRPr="00202A01">
        <w:rPr>
          <w:rFonts w:ascii="Times New Roman" w:hAnsi="Times New Roman" w:cs="Times New Roman"/>
          <w:sz w:val="24"/>
          <w:szCs w:val="24"/>
        </w:rPr>
        <w:t>условий</w:t>
      </w:r>
      <w:proofErr w:type="gramEnd"/>
      <w:r w:rsidRPr="00202A01">
        <w:rPr>
          <w:rFonts w:ascii="Times New Roman" w:hAnsi="Times New Roman" w:cs="Times New Roman"/>
          <w:sz w:val="24"/>
          <w:szCs w:val="24"/>
        </w:rPr>
        <w:t xml:space="preserve"> исходя из необходимости создания максимальных удобств для избирателей. Перечень избирательных участков и их границы подлежат уточнению в порядке, предусмотренном для их образования, в случае, если по данным регистрации (учета) избирателей число избирателей на участке превысит 3100, либо в случае нарушения требований части 3 настоящей статьи. Перечень избирательных участков и их границы могут быть уточнены в указанном порядке в связи с изменением границ, преобразованием, упразднением муниципальных образований, уменьшением (до 50 и менее) числа избирателей, зарегистрированных на территории избирательного участка.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Границы избирательных участков не должны пересекать границы избирательных округов.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местах временного пребывания избирателей (больницах, санаториях, домах отдыха, на вокзалах, в аэропортах,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 и других местах временного пребывания), в труднодоступных и отдаленных местностях, на судах, которые будут находиться в день голосования в плавании, избирательные участки могут образовываться территориальной избирательной комиссией, избирательной комиссией муниципального образования на установленный ею срок не позднее чем за 30 дней до дня голосования, а в исключительных случаях - по согласованию с вышестоящей избирательной комиссией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голосования. Такие участки входят в избирательные округа по месту их расположения или по месту приписки судна. В труднодоступных и отдаленных местностях, на судах, которые будут находиться в день голосования в плавании, избирательные участки могут образовываться территориальной избирательной комиссией, избирательной комиссией муниципального образования по согласованию с капитаном судна или судовладельцем, руководителями объектов, расположенных в труднодоступных и отдаленных местностях.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 согласованию с Избирательной комиссией Приморского края избирательные участки, образуемые на судах, которые в день голосования будут находиться в плавании, могут быть отнесены к избирательным округам по месту нахождения юридического лица - судовладельца.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Военнослужащие голосуют на общих избирательных участках. На территориях воинских частей, расположенных в обособленных, удаленных от населенных пунктов местностях, избирательные участки могут образовываться по решению избирательной комиссии, организующей выборы, командирами воинских частей на установленный ею срок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дней до дня голосования, а в исключительных случаях - не позднее чем за три дня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Списки избирательных участков с указанием их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одного или нескольких населенных пунктов), номеров, мест нахождения участковых избирательных комиссий и помещений для голосования должны быть опубликованы главой местной администрации муниципального района, городского округа, а при проведении выборов в орган местного самоуправления поселения</w:t>
      </w:r>
      <w:proofErr w:type="gramEnd"/>
      <w:r w:rsidRPr="00202A01">
        <w:rPr>
          <w:rFonts w:ascii="Times New Roman" w:hAnsi="Times New Roman" w:cs="Times New Roman"/>
          <w:sz w:val="24"/>
          <w:szCs w:val="24"/>
        </w:rPr>
        <w:t xml:space="preserve"> - главой местной администрации поселения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Информация об избирательных участках, образованных в соответствии с частями 4 и 5 настоящей статьи, должна быть опубликована (обнародована) не позднее чем через два дня после их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При опубликовании (обнародовании) указанных в части 6 настоящей статьи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3.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17. Система и статус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Приморском крае действуют следующие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окружные избирательные комиссии по выборам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территориальные (районные, городские и другие)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избирательные комиссии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окружные избирательные комиссии по выборам депутатов представительных органов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участковые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Подготовку и проведение выборов депутатов Законодательного Собрания Приморского края осуществляют: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окружные избирательные комиссии по выборам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территориальные (районные, городские и другие)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участковые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Подготовку и проведение выборов Губернатора Приморского края осуществляют: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территориальные (районные, городские и другие)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участковые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Подготовку и проведение выборов депутатов представительного органа муниципального образования осуществляют: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окружные избирательные комиссии по выборам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участковые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 решению избирательной комиссии муниципального образования, согласованному с Избирательной комиссией Приморского края, подготовку и проведение выборов депутатов представительного органа муниципального образования могут также осуществлять территориальные (районные, городские и другие) избирательные комиссии. В этом случае окружные избирательные комиссии по выборам депутатов представительного органа муниципального образования не формируются, а их полномочия осуществляют соответствующие территориальные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Подготовку и проведение выборов главы муниципального образования осуществляют: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участковые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Полномочия и порядок деятельности избирательных комиссий по выборам депутатов Законодательного Собрания Приморского края, Губернатора Приморского края, депутатов представительного органа муниципального образования, главы муниципального образования (далее - избирательные комиссии) устанавливаются федеральными законами, Уставом Приморского края, настоящим Кодексом, уставами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 xml:space="preserve">На выборах депутатов Законодательного Собрания Приморского края, Губернатора Приморского края Избирательная комиссия Приморского края является вышестоящей для всех избирательных комиссий по выборам депутатов Законодательного Собрания Приморского края, Губернатора Приморского края (избирательной комиссией, организующей выборы), а в целях реализации положений статьи 21, части 13 статьи 74, </w:t>
      </w:r>
      <w:r w:rsidRPr="00202A01">
        <w:rPr>
          <w:rFonts w:ascii="Times New Roman" w:hAnsi="Times New Roman" w:cs="Times New Roman"/>
          <w:sz w:val="24"/>
          <w:szCs w:val="24"/>
        </w:rPr>
        <w:lastRenderedPageBreak/>
        <w:t>части 6 статьи 90 настоящего Кодекса непосредственно вышестоящей избирательной комиссией для территориальных избирательных комиссий.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Окружная избирательная комиссия по выборам депутатов Законодательного Собрания Приморского края, Губернатора Приморского края является вышестоящей для территориальных и участковых избирательных комиссий, действующих на территории соответствующего одномандатного избирательного округа, а также для участковых избирательных комиссий, сформированных на избирательных участках, образованных на судах, находящихся в день голосования в плавании, и для территориальных избирательных комиссий, сформированных в соответствии с пунктом 8 статьи 26</w:t>
      </w:r>
      <w:proofErr w:type="gramEnd"/>
      <w:r w:rsidRPr="00202A01">
        <w:rPr>
          <w:rFonts w:ascii="Times New Roman" w:hAnsi="Times New Roman" w:cs="Times New Roman"/>
          <w:sz w:val="24"/>
          <w:szCs w:val="24"/>
        </w:rPr>
        <w:t xml:space="preserve"> Федерального закона, частью 7 статьи 21 настоящего Кодекса для руководства деятельностью указанных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Территориальная избирательная комиссия является вышестоящей для участковых избирательных комиссий, действующих на соответствующей территории. Территориальная избирательная комиссия, сформированная в соответствии с пунктом 8 статьи 26 Федерального закона, частью 7 статьи 21 настоящего Кодекса для руководства деятельностью участковых избирательных комиссий, сформированных на избирательных участках, образованных на судах, является вышестоящей для указанных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На выборах депутатов представительного органа муниципального образования избирательная комиссия муниципального образования является вышестоящей для всех избирательных комиссий по выборам депутатов представительного органа муниципального образования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Окружная избирательная комиссия по выборам депутатов представительных органов муниципальных образований является вышестоящей для участковых избирательных комиссий, действующих на территории соответствующего одномандатного (многомандатного) избирательного округа, а также для участковых избирательных комиссий, сформированных на избирательных участках, образованных на судах, находящихся в день голосования в плавании.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На выборах главы муниципального образования избирательная комиссия муниципального образования является вышестоящей для всех избирательных комиссий по выборам главы муниципального образования,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Территориальная избирательная комиссия является вышестоящей для участковых избирательных комиссий, действующих на соответствующей территории. Территориальная избирательная комиссия, сформированная в соответствии с пунктом 8 статьи 26 Федерального закона, частью 7 статьи 21 настоящего Кодекса для руководства деятельностью участковых избирательных комиссий, сформированных на избирательных участках, образованных на судах, является вышестоящей для указанных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Избирательные комиссии обеспечивают реализацию и защиту избирательных прав граждан Российской Федерации, осуществляют подготовку и проведение выборов в Приморском крае.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Избирательные комиссии обязаны в пределах своей компетенции рассматривать поступившие к ним в период избирательной кампании обращения о нарушении закона,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по обращениям, поступившим в день голосования или в день, следующий за днем голосования, - немедленно.</w:t>
      </w:r>
      <w:proofErr w:type="gramEnd"/>
      <w:r w:rsidRPr="00202A01">
        <w:rPr>
          <w:rFonts w:ascii="Times New Roman" w:hAnsi="Times New Roman" w:cs="Times New Roman"/>
          <w:sz w:val="24"/>
          <w:szCs w:val="24"/>
        </w:rPr>
        <w:t xml:space="preserve"> Если факты, содержащиеся в обращениях, требуют дополнительной проверки, решения по ним принимаются не позднее чем в 10-дневный срок. Если обращение указывает на нарушение закона кандидатом, избирательным объединением, эти кандидат, избирательное объединение или его уполномоченные </w:t>
      </w:r>
      <w:r w:rsidRPr="00202A01">
        <w:rPr>
          <w:rFonts w:ascii="Times New Roman" w:hAnsi="Times New Roman" w:cs="Times New Roman"/>
          <w:sz w:val="24"/>
          <w:szCs w:val="24"/>
        </w:rPr>
        <w:lastRenderedPageBreak/>
        <w:t>представители должны быть незамедлительно оповещены о поступившем обращении и вправе давать объяснения по существу обращения.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соответствии с Федеральным законом избирательные комиссии вправе, в том числе в связи с обращениями, указанными в части 11 настоящей статьи, обращаться с представлениями о проведении соответствующих проверок и пресечении нарушений закона в правоохранительные органы, органы исполнительной власти. Указанные органы обязаны в пятидневный срок, если представление получено за 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принять меры по пресечению этих нарушений и незамедлительно проинформировать о результатах обратившуюся избирательную комиссию. Если факты, содержащиеся в представлении, требуют дополнительной проверки, указанные меры принимаются не позднее чем в 10-дневный срок.</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В случае нарушения кандидатом, избирательным объединением Федерального закона соответствующая избирательная комиссия вправе вынести этим кандидату, избирательному объединению предупреждение, которое доводится до сведения избирателей через средства массовой информации либо иным способом.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Избирательные комиссии обеспечивают информирование избирателей о сроках и порядке осуществления избирательных действий, о ходе избирательной кампании, о кандидатах, избирательных объединениях, выдвинувших кандидатов,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Совмещение избирательными комиссиями полномочий по подготовке и проведению выборов различных уровней возможно по решению избирательной комиссии, организующей выборы на определенной территории, которое принято на основании обращения избирательной комиссии, организующей выборы на части этой территории. Совмещение избирательными комиссиями полномочий по подготовке и проведению выборов одного и того же уровня производится по решению избирательной комиссии,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Решения вышестоящей избирательной комиссии, принятые в пределах ее компетенции, обязательны для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Решение избирательной комиссии, противоречащее закону либо принятое с превышением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было отменено, соответствующие материалы на повторное рассмотрение.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В соответствии с Федеральным законом избирательные комиссии в пределах своей компетенции независимы от органов государственной власти и органов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19. </w:t>
      </w:r>
      <w:proofErr w:type="gramStart"/>
      <w:r w:rsidRPr="00202A01">
        <w:rPr>
          <w:rFonts w:ascii="Times New Roman" w:hAnsi="Times New Roman" w:cs="Times New Roman"/>
          <w:sz w:val="24"/>
          <w:szCs w:val="24"/>
        </w:rPr>
        <w:t>В соответствии с Федеральным законом решения и иные акты избирательных комиссий, принятые в пределах их компетенции, обязательны для федеральных органов исполнительной власти, органов исполнительной власти Приморского края, государственных учреждений, органов местного самоуправления, кандидатов, избирательных объединений, общественных объединений, организаций, должностных лиц, избирателей.</w:t>
      </w:r>
      <w:proofErr w:type="gramEnd"/>
      <w:r w:rsidRPr="00202A01">
        <w:rPr>
          <w:rFonts w:ascii="Times New Roman" w:hAnsi="Times New Roman" w:cs="Times New Roman"/>
          <w:sz w:val="24"/>
          <w:szCs w:val="24"/>
        </w:rPr>
        <w:t xml:space="preserve"> Решения и иные акты избирательных комиссий не подлежат государственной регистрации.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20. </w:t>
      </w:r>
      <w:proofErr w:type="gramStart"/>
      <w:r w:rsidRPr="00202A01">
        <w:rPr>
          <w:rFonts w:ascii="Times New Roman" w:hAnsi="Times New Roman" w:cs="Times New Roman"/>
          <w:sz w:val="24"/>
          <w:szCs w:val="24"/>
        </w:rPr>
        <w:t xml:space="preserve">Финансовое обеспечение деятельности Избирательной комиссии Приморского края осуществляется за счет средств, предусмотренных на эти цели законом Приморского края о краевом бюджете на очередной финансовый год и плановый период, а также в соответствии с Федеральным законом за счет средств федерального бюджета в порядке и объемах, определяемых Центральной избирательной комиссией Российской Федерации в </w:t>
      </w:r>
      <w:r w:rsidRPr="00202A01">
        <w:rPr>
          <w:rFonts w:ascii="Times New Roman" w:hAnsi="Times New Roman" w:cs="Times New Roman"/>
          <w:sz w:val="24"/>
          <w:szCs w:val="24"/>
        </w:rPr>
        <w:lastRenderedPageBreak/>
        <w:t>пределах ассигнований, предусмотренных на эти цели федеральным законом о</w:t>
      </w:r>
      <w:proofErr w:type="gramEnd"/>
      <w:r w:rsidRPr="00202A01">
        <w:rPr>
          <w:rFonts w:ascii="Times New Roman" w:hAnsi="Times New Roman" w:cs="Times New Roman"/>
          <w:sz w:val="24"/>
          <w:szCs w:val="24"/>
        </w:rPr>
        <w:t xml:space="preserve"> федеральном </w:t>
      </w:r>
      <w:proofErr w:type="gramStart"/>
      <w:r w:rsidRPr="00202A01">
        <w:rPr>
          <w:rFonts w:ascii="Times New Roman" w:hAnsi="Times New Roman" w:cs="Times New Roman"/>
          <w:sz w:val="24"/>
          <w:szCs w:val="24"/>
        </w:rPr>
        <w:t>бюджете</w:t>
      </w:r>
      <w:proofErr w:type="gramEnd"/>
      <w:r w:rsidRPr="00202A01">
        <w:rPr>
          <w:rFonts w:ascii="Times New Roman" w:hAnsi="Times New Roman" w:cs="Times New Roman"/>
          <w:sz w:val="24"/>
          <w:szCs w:val="24"/>
        </w:rPr>
        <w:t xml:space="preserve"> на очередной финансовый год. Финансовое обеспечение деятельности территориальной избирательной комиссии осуществляется за счет средств, предусмотренных на эти цели законом Приморского края о краевом бюджете на очередной финансовый год и плановый период. </w:t>
      </w:r>
      <w:proofErr w:type="gramStart"/>
      <w:r w:rsidRPr="00202A01">
        <w:rPr>
          <w:rFonts w:ascii="Times New Roman" w:hAnsi="Times New Roman" w:cs="Times New Roman"/>
          <w:sz w:val="24"/>
          <w:szCs w:val="24"/>
        </w:rPr>
        <w:t>Финансовое обеспечение деятельности избирательной комиссии муниципального образования, действующей на постоянной основе и являющейся юридическим лицом, осуществляется за счет средств бюджета муниципального образования в пределах ассигнований, предусмотренных на эти цели нормативным правовым актом органа местного самоуправления о бюджете муниципального образования на очередной финансовый год.</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Избирательная комиссия Приморского края, территориальные избирательные комиссии, избирательная комиссия муниципального образования представляют отчеты об использовании средств соответствующих бюджетов, выделенных на обеспечение их деятельности, проведение выборов, в порядке, устанавливаемом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В соответствии с Федеральным законом государственные органы, органы местного самоуправления,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в частности</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на безвозмездной основе предоставлять необходимые помещения, в том числе для хранения избирательной документации до передачи указанной документации в архив либо уничтожения по истечении сроков хранения, установленных законом, обеспечивать охрану предоставляемых помещений и указанной документации, а также предоставлять на безвозмездной основе транспортные средства, средства связи, техническое оборудование.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23. Сведения по муниципальным образованиям о численности избирателей, являющихся инвалидами, с указанием групп инвалидности представляются Пенсионным фондом Российской Федерации в Избирательную комиссию Приморского края по состоянию на 1 января и 1 июля каждого года.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24. </w:t>
      </w:r>
      <w:proofErr w:type="gramStart"/>
      <w:r w:rsidRPr="00202A01">
        <w:rPr>
          <w:rFonts w:ascii="Times New Roman" w:hAnsi="Times New Roman" w:cs="Times New Roman"/>
          <w:sz w:val="24"/>
          <w:szCs w:val="24"/>
        </w:rPr>
        <w:t>В соответствии с Федеральным законом организации,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их должностные лица обязаны оказывать избирательным комиссиям содействие в реализации их полномочий, в частности, предоставлять транспортные средства, средства связи, техническое оборудование, помещения.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25. В соответствии с Федеральным законом региональные государственные и муниципальные организации, осуществляющие тел</w:t>
      </w:r>
      <w:proofErr w:type="gramStart"/>
      <w:r w:rsidRPr="00202A01">
        <w:rPr>
          <w:rFonts w:ascii="Times New Roman" w:hAnsi="Times New Roman" w:cs="Times New Roman"/>
          <w:sz w:val="24"/>
          <w:szCs w:val="24"/>
        </w:rPr>
        <w:t>е-</w:t>
      </w:r>
      <w:proofErr w:type="gramEnd"/>
      <w:r w:rsidRPr="00202A01">
        <w:rPr>
          <w:rFonts w:ascii="Times New Roman" w:hAnsi="Times New Roman" w:cs="Times New Roman"/>
          <w:sz w:val="24"/>
          <w:szCs w:val="24"/>
        </w:rPr>
        <w:t xml:space="preserve"> и (или) радиовещание, и редакции государственных и муниципальных периодических печатных изданий обязаны безвозмездно предоставлять избирательным комиссиям эфирное время для информирования избирателей в порядке, установленном Федеральным законом, настоящим Кодексом, иными законами,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региональных периодических печатных изданий осуществляются в порядке, установленном пунктом 10 статьи 50 Федерального закона, частью 10 статьи 61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26. В соответствии с Федеральным законом органы государственной власти, органы местного самоуправления, общественные объединения, организации всех форм собственности, в том числе организации, осуществляющие тел</w:t>
      </w:r>
      <w:proofErr w:type="gramStart"/>
      <w:r w:rsidRPr="00202A01">
        <w:rPr>
          <w:rFonts w:ascii="Times New Roman" w:hAnsi="Times New Roman" w:cs="Times New Roman"/>
          <w:sz w:val="24"/>
          <w:szCs w:val="24"/>
        </w:rPr>
        <w:t>е-</w:t>
      </w:r>
      <w:proofErr w:type="gramEnd"/>
      <w:r w:rsidRPr="00202A01">
        <w:rPr>
          <w:rFonts w:ascii="Times New Roman" w:hAnsi="Times New Roman" w:cs="Times New Roman"/>
          <w:sz w:val="24"/>
          <w:szCs w:val="24"/>
        </w:rPr>
        <w:t xml:space="preserve"> и (или) радиовещание (далее -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если обращение получено за </w:t>
      </w:r>
      <w:r w:rsidRPr="00202A01">
        <w:rPr>
          <w:rFonts w:ascii="Times New Roman" w:hAnsi="Times New Roman" w:cs="Times New Roman"/>
          <w:sz w:val="24"/>
          <w:szCs w:val="24"/>
        </w:rPr>
        <w:lastRenderedPageBreak/>
        <w:t>пять и менее дней до дня голосования, - не позднее дня, предшествующего дню голосования, а если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18. Общие условия формирования Избирательной комиссии Приморского края, избирательных комиссий муниципальных образований, окружных, территориальных и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Избирательная комиссия Приморского края, избирательные комиссии муниципальных образований, окружные, территориальные, участковые избирательные комиссии формируются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Избирательные комиссии муниципальных образований, окружные избирательные комиссии по выборам депутатов представительных органов муниципальных образований, территориальные, участковые избирательные комиссии формируются на основе предложений, указанных в части 1 настоящей статьи, а также предложений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 предложений других политических партий и иных общественных объединений.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Решение о предложении кандидатур в состав избирательных комиссий избирательными объединениями и общественными объединениями принимается полномочными (руководящими) органами в соответствии с уставами этих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В случае досрочного прекращения полномочий Государственной Думы Федерального Собрания Российской Федерации, Законодательного Собрания Приморского края, представительного органа муниципального образования право внесения предложений по кандидатурам в составы избирательных комиссий сохраняется за избирательными объединениями,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Приморского края, представительном органе муниципального образования последнего созыва, при этом указанные</w:t>
      </w:r>
      <w:proofErr w:type="gramEnd"/>
      <w:r w:rsidRPr="00202A01">
        <w:rPr>
          <w:rFonts w:ascii="Times New Roman" w:hAnsi="Times New Roman" w:cs="Times New Roman"/>
          <w:sz w:val="24"/>
          <w:szCs w:val="24"/>
        </w:rPr>
        <w:t xml:space="preserve"> предложения подлежат рассмотрению в порядке, предусмотренном Федеральным законом, частью 7 статьи 19, частью 5 статьи 20, частью 6 статьи 21, частью 8 статьи 22, частью 5 статьи 23, частью 8 статьи 24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 случае досрочного прекращения полномочий члена избирательной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Законодательном Собрании Приморского края, либо в представительном органе муниципального образования созыва, действующего на момент досрочного прекращения полномочий, в соответствии с пунктом 7 статьи 23, пунктом 8 статьи 24, пунктами 7</w:t>
      </w:r>
      <w:proofErr w:type="gramEnd"/>
      <w:r w:rsidRPr="00202A01">
        <w:rPr>
          <w:rFonts w:ascii="Times New Roman" w:hAnsi="Times New Roman" w:cs="Times New Roman"/>
          <w:sz w:val="24"/>
          <w:szCs w:val="24"/>
        </w:rPr>
        <w:t xml:space="preserve"> и 7.1 статьи 25, пунктом 7 статьи 26, пунктом 5 статьи 27 Федерального закона вакантное место замещается по представлению той же политической партии (если соответствующая кандидатура ею представлена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истечения сроков, указанных в пункте 11 статьи 29 Федерального закона, в части 10 статьи 32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В избирательную комиссию по предложению каждой политической партии, каждого избирательного объединения, иного общественного объединения может быть назначено не более одного члена комиссии с правом решающего голоса. Политическая партия, избирательное объединение, иное общественное объединение не вправе </w:t>
      </w:r>
      <w:r w:rsidRPr="00202A01">
        <w:rPr>
          <w:rFonts w:ascii="Times New Roman" w:hAnsi="Times New Roman" w:cs="Times New Roman"/>
          <w:sz w:val="24"/>
          <w:szCs w:val="24"/>
        </w:rPr>
        <w:lastRenderedPageBreak/>
        <w:t>предлагать одновременно несколько кандидатур для назначения в состав одной комиссии, за исключением случая, предусмотренного пунктом 4 статьи 27 Федерального закона, частью 6 статьи 24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государственные и муниципальные служащие не могут составлять более одной второй от общего числа членов избирательной комиссии. Указанное положение может не применяться при формировании участковых избирательных комиссий на избирательных участках, образованных на территориях воинских частей, расположенных в обособленных, удаленных от населенных пунктов местностях.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Орган, назначающий в состав избирательной комиссии гражданина Российской Федерации, выдвинутого в соответствии с требованиями, установленными Федеральным законом, настоящим Кодексом, обязан получить письменное согласие указанного гражданина Российской Федерации на вхождение в состав этой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Заявление о согласии гражданина Российской Федерации на вхождение в состав Избирательной комиссии Приморского края, территориальной, муниципальной, окружной избирательных комиссий представляется по форме, установленной приложением 2 к настоящему Кодексу.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Заявление о согласии гражданина Российской Федерации на вхождение в состав участковой избирательной комиссии представляется по форме, установленной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В соответствии с Федеральным законом, если уполномоченные на то Федеральным законом Законодательное Собрание Приморского края, Губернатор Приморского края, представительный орган муниципального образования, избирательная комиссия не назначат состав или часть состава избирательной комиссии в срок, установленный законом, либо если на соответствующей территории отсутствует указанный орган государственной власти, орган местного самоуправления, либо если соответствующая избирательная комиссия не сформирована, состав или часть состава</w:t>
      </w:r>
      <w:proofErr w:type="gramEnd"/>
      <w:r w:rsidRPr="00202A01">
        <w:rPr>
          <w:rFonts w:ascii="Times New Roman" w:hAnsi="Times New Roman" w:cs="Times New Roman"/>
          <w:sz w:val="24"/>
          <w:szCs w:val="24"/>
        </w:rPr>
        <w:t xml:space="preserve"> Избирательной комиссии Приморского края назначается Центральной избирательной комиссией Российской Федерации, избирательной комиссии муниципального района, городского округа - Избирательной комиссией Приморского края, избирательной комиссии поселения - избирательной комиссией муниципального района, иной комиссии - вышестоящей избирательной комиссией с соблюдением требований, установленных Федеральным законом,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19. Порядок формирования и статус Избирательной комиссии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Избирательная комиссия Приморского края является государственным органом Приморского края, организующим подготовку и проведение выборов, референдумов на территории Приморского края в соответствии с компетенцией, установленной Федеральным законом, иными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Избирательная комиссия Приморского края действует на постоянной основе и является юридическим лицом, имеет раздельный самостоятельный баланс по средствам федерального бюджета и средствам краевого бюджета, расчетные счета в банке, гербовую печать, штамп, бланки со своим наименованием и реквизитами.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Избирательная комиссия Приморского края имеет в оперативном управлении обособленное имущество, может от своего имени приобретать и осуществлять в установленном законодательством порядке имущественные и неимущественные права, </w:t>
      </w:r>
      <w:proofErr w:type="gramStart"/>
      <w:r w:rsidRPr="00202A01">
        <w:rPr>
          <w:rFonts w:ascii="Times New Roman" w:hAnsi="Times New Roman" w:cs="Times New Roman"/>
          <w:sz w:val="24"/>
          <w:szCs w:val="24"/>
        </w:rPr>
        <w:t>нести обязанности</w:t>
      </w:r>
      <w:proofErr w:type="gramEnd"/>
      <w:r w:rsidRPr="00202A01">
        <w:rPr>
          <w:rFonts w:ascii="Times New Roman" w:hAnsi="Times New Roman" w:cs="Times New Roman"/>
          <w:sz w:val="24"/>
          <w:szCs w:val="24"/>
        </w:rPr>
        <w:t>, быть истцом и ответчиком в суде.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Приморского края не вправе осуществлять предпринимательскую и благотворительную деятельность.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3. Срок полномочий Избирательной комиссии Приморского края составляет пять лет. Если срок полномочий Избирательной комиссии Приморского края истекает в период избирательной кампании, после назначения референдума и до окончания кампании референдума, в которых участвует данная избирательная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Избирательная комиссия Приморского края формируется в составе 14 членов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Формирование Избирательной комиссии Приморского края осуществляется Законодательным Собранием Приморского края и Губернатором Приморского края на основе предложений, указанных в пункте 1 статьи 22 Федерального закона, части 1 статьи 18 настоящего Кодекса, а также предложений представительных органов муниципальных образований, Центральной избирательной комиссии Российской Федерации, Избирательной комиссии Приморского края предыдущего состава.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Формирование Избирательной комиссии Приморского края указанными в части 5 настоящей статьи органами осуществляется исключительно на равной основе. Половина (семь) членов Избирательной комиссии Приморского края назначается Законодательным Собранием Приморского края, другая половина (семь) членов Избирательной комиссии Приморского края назначается Губернатором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Как Законодательное Собрание Приморского края, так и Губернатор Приморского края обязаны назначить не менее четырех членов Избирательной комиссии Приморского края на основе поступивших предложений: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Как Законодательное Собрание Приморского края, так и Губернатор Приморского края обязаны назначить не менее одного члена Избирательной комиссии Приморского края на основе поступивших предложений Центральной избирательной комиссии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Законодательное Собрание Приморского края и Губернатор Приморского края назначают членов Избирательной комиссии Приморского края нового состава не ранее чем за 15 дней до даты истечения срока полномочий и не позднее даты </w:t>
      </w:r>
      <w:proofErr w:type="gramStart"/>
      <w:r w:rsidRPr="00202A01">
        <w:rPr>
          <w:rFonts w:ascii="Times New Roman" w:hAnsi="Times New Roman" w:cs="Times New Roman"/>
          <w:sz w:val="24"/>
          <w:szCs w:val="24"/>
        </w:rPr>
        <w:t>истечения срока полномочий Избирательной комиссии Приморского края предыдущего</w:t>
      </w:r>
      <w:proofErr w:type="gramEnd"/>
      <w:r w:rsidRPr="00202A01">
        <w:rPr>
          <w:rFonts w:ascii="Times New Roman" w:hAnsi="Times New Roman" w:cs="Times New Roman"/>
          <w:sz w:val="24"/>
          <w:szCs w:val="24"/>
        </w:rPr>
        <w:t xml:space="preserve"> состава, который исчисляется со дня ее первого заседания.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Решения о начале процедуры формирования Избирательной комиссии Приморского края нового состава должны быть приняты Законодательным Собранием Приморского края и Губернатором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60 дней до даты истечения срока полномочий Избирательной комиссии Приморского края и опубликованы не позднее семи дней со дня их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Указанные решения направляются Законодательным Собранием Приморского края и Губернатором Приморского края в Центральную избирательную комиссию Российской Федерации не позднее семи дней со дня их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Период для направления предложений по составу Избирательной комиссии Приморского края должен составлять не менее 30 дней после опубликования решения о начале </w:t>
      </w:r>
      <w:proofErr w:type="gramStart"/>
      <w:r w:rsidRPr="00202A01">
        <w:rPr>
          <w:rFonts w:ascii="Times New Roman" w:hAnsi="Times New Roman" w:cs="Times New Roman"/>
          <w:sz w:val="24"/>
          <w:szCs w:val="24"/>
        </w:rPr>
        <w:t>процедуры формирования нового состава Избирательной комиссии Приморского края</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 xml:space="preserve">В целях обеспечения соблюдения требований Федерального закона, настоящего Кодекса к составу и порядку формирования Избирательной комиссии Приморского края, назначению членов Избирательной комиссии Приморского края Законодательным </w:t>
      </w:r>
      <w:r w:rsidRPr="00202A01">
        <w:rPr>
          <w:rFonts w:ascii="Times New Roman" w:hAnsi="Times New Roman" w:cs="Times New Roman"/>
          <w:sz w:val="24"/>
          <w:szCs w:val="24"/>
        </w:rPr>
        <w:lastRenderedPageBreak/>
        <w:t>Собранием Приморского края и Губернатором Приморского края может предшествовать проведение взаимных консультаций представителей Законодательного Собрания Приморского края и Губернатора Приморского края в порядке, установленном Регламентом Законодательного Собрания Приморского края, иными нормативными правовыми актами Приморского края</w:t>
      </w:r>
      <w:proofErr w:type="gramEnd"/>
      <w:r w:rsidRPr="00202A01">
        <w:rPr>
          <w:rFonts w:ascii="Times New Roman" w:hAnsi="Times New Roman" w:cs="Times New Roman"/>
          <w:sz w:val="24"/>
          <w:szCs w:val="24"/>
        </w:rPr>
        <w:t>, взаимным соглашением сторон.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Назначение половины членов Избирательной комиссии Приморского края Законодательным Собранием Приморского края производится на его заседании. Назначенным членом Избирательной комиссии Приморского края считается кандидат, получивший поддержку более половины депутатов от установленного числа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Решения о назначении членов Избирательной комиссии Приморского края оформляются соответственно постановлением Законодательного Собрания Приморского края и постановлением Губернатора Приморского края и подлежат опубликованию не позднее семи дней со дня их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Указанные решения направляются Законодательным Собранием Приморского края и Губернатором Приморского края в Центральную избирательную комиссию Российской Федерации не позднее трех дней со дня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w:t>
      </w:r>
      <w:proofErr w:type="gramStart"/>
      <w:r w:rsidRPr="00202A01">
        <w:rPr>
          <w:rFonts w:ascii="Times New Roman" w:hAnsi="Times New Roman" w:cs="Times New Roman"/>
          <w:sz w:val="24"/>
          <w:szCs w:val="24"/>
        </w:rPr>
        <w:t>В соответствии с Федеральным законом, если Законодательное Собрание Приморского края, Губернатор Приморского края не назначат состав или часть состава Избирательной комиссии Приморского края в срок, установленный частью 9 настоящей статьи, либо если отсутствует указанный орган государственной власти, состав или часть состава Избирательной комиссии Приморского края назначается Центральной избирательной комиссией Российской Федерации с соблюдением требований, установленных Федеральным законом, настоящим Кодексом.</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Избирательная комиссия Приморского края может иметь официальный печатный орган.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Местонахождение Избирательной комиссии Приморского края - город Владивосток.</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20. Порядок формирования окружной избирательной комиссии по выборам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Окружная избирательная комиссия по выборам депутатов Законодательного Собрания Приморского края формируется в каждом одномандатном избирательном округе.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Срок полномочий окружных избирательных комиссий по выборам депутатов Законодательного Собрания Приморского края истекает через два месяца со дня официального опубликования результатов выборов, если в вышестоящую избирательную комиссию не поступили жалобы (заявления) на действия (бездействие) данной избирательной комиссии, в результате которых был нарушен порядок подсчета голосов, либо если по данным фактам не ведется судебное разбирательство.</w:t>
      </w:r>
      <w:proofErr w:type="gramEnd"/>
      <w:r w:rsidRPr="00202A01">
        <w:rPr>
          <w:rFonts w:ascii="Times New Roman" w:hAnsi="Times New Roman" w:cs="Times New Roman"/>
          <w:sz w:val="24"/>
          <w:szCs w:val="24"/>
        </w:rPr>
        <w:t xml:space="preserve"> В случае обжалования итогов голосования на территории избирательного округа или результатов выборов полномочия окружной избирательной комиссии по выборам депутатов Законодательного Собрания Приморского края прекращаются со дня, следующего за днем исполнения окружной избирательной комиссией решения вышестоящей избирательной комиссии либо исполнения вступившего в законную силу судебного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Окружная избирательная комиссия по выборам депутатов Законодательного Собрания Приморского края формируется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70 дней до дня голосования в количестве семи-девяти членов с правом решающего голоса Избирательной комиссией Приморского края с соблюдением общих условий формирования избирательных комиссий, установленных Федеральным законом,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Формирование окружной избирательной комиссии по выборам депутатов Законодательного Собрания Приморского края осуществляется на основе предложений, </w:t>
      </w:r>
      <w:r w:rsidRPr="00202A01">
        <w:rPr>
          <w:rFonts w:ascii="Times New Roman" w:hAnsi="Times New Roman" w:cs="Times New Roman"/>
          <w:sz w:val="24"/>
          <w:szCs w:val="24"/>
        </w:rPr>
        <w:lastRenderedPageBreak/>
        <w:t>указанных в пункте 1 статьи 22 Федерального закона, части 1 статьи 18 настоящего Кодекса, а также предложений представительных органов муниципальных образований, предложений собраний избирателей по месту жительства, работы, службы, учебы.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Избирательная комиссия Приморского края обязана назначить не менее одной второй от общего числа членов окружной избирательной комиссии по выборам депутатов Законодательного Собрания Приморского края на основе поступивших предложений: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Избирательная комиссия Приморского края объявляет о приеме предложений по составу окружной избирательной комиссии по выборам депутатов Законодательного Собрания Приморского края. Срок приема предложений по составу окружной избирательной комиссии по выборам депутатов Законодательного Собрания Приморского края не может составлять менее 10 дней. Решение Избирательной комиссии Приморского края об </w:t>
      </w:r>
      <w:proofErr w:type="gramStart"/>
      <w:r w:rsidRPr="00202A01">
        <w:rPr>
          <w:rFonts w:ascii="Times New Roman" w:hAnsi="Times New Roman" w:cs="Times New Roman"/>
          <w:sz w:val="24"/>
          <w:szCs w:val="24"/>
        </w:rPr>
        <w:t>объявлении</w:t>
      </w:r>
      <w:proofErr w:type="gramEnd"/>
      <w:r w:rsidRPr="00202A01">
        <w:rPr>
          <w:rFonts w:ascii="Times New Roman" w:hAnsi="Times New Roman" w:cs="Times New Roman"/>
          <w:sz w:val="24"/>
          <w:szCs w:val="24"/>
        </w:rPr>
        <w:t xml:space="preserve"> о приеме предложений по составу окружной избирательной комиссии по выборам депутатов Законодательного Собрания Приморского края подлежит опубликованию.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Полномочия окружных избирательных комиссий могут возлагаться на иные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21. Порядок формирования территориальных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Территориальные избирательные комиссии являются государственными органами, входящими в систему избирательных комиссий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Территориальные избирательные комиссии действуют на постоянной основе и являются юридическими лицами, имеют гербовую печать, штамп, бланки со своим наименованием и реквизитами.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Территориальные избирательные комиссии имеют в оперативном управлении обособленное имущество, могут от своего имени приобретать и осуществлять в установленном законодательством порядке имущественные и неимущественные права, </w:t>
      </w:r>
      <w:proofErr w:type="gramStart"/>
      <w:r w:rsidRPr="00202A01">
        <w:rPr>
          <w:rFonts w:ascii="Times New Roman" w:hAnsi="Times New Roman" w:cs="Times New Roman"/>
          <w:sz w:val="24"/>
          <w:szCs w:val="24"/>
        </w:rPr>
        <w:t>нести обязанности</w:t>
      </w:r>
      <w:proofErr w:type="gramEnd"/>
      <w:r w:rsidRPr="00202A01">
        <w:rPr>
          <w:rFonts w:ascii="Times New Roman" w:hAnsi="Times New Roman" w:cs="Times New Roman"/>
          <w:sz w:val="24"/>
          <w:szCs w:val="24"/>
        </w:rPr>
        <w:t>, быть истцами и ответчиками в суде.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Территориальные избирательные комиссии не вправе осуществлять предпринимательскую и благотворительную деятельность.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Срок полномочий территориальных избирательных комиссий составляет пять лет. Если срок полномочий территориальной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избирательная комиссия, срок ее полномочий продлевается до окончания этой избирательной кампании, кампании референдума.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Территориальные избирательные комиссии формируются в количестве пяти - четырнадцати членов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Формирование территориальной избирательной комиссии осуществляется Избирательной комиссией Приморского края на основе предложений, указанных в пункте 2 статьи 22 Федерального закона, в части 2 статьи 18 настоящего Кодекса, а также предложений представительных органов муниципальных образований, собраний избирателей по месту жительства, работы, службы, учебы, территориальных избирательных комиссий предыдущего состава.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Избирательная комиссия Приморского края обязана назначить не менее пяти членов территориальной избирательной комиссии на основе поступивших предложений: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пределах одной административно-территориальной единицы с большим числом избирателей может формироваться несколько территориальных избирательных комиссий, при этом решение об их формировании принимает Избирательная комиссия Приморского края по согласованию с Центральной избирательной комиссией Российской Федерации. Избирательная комиссия Приморского края вправе сформировать одну либо несколько территориальных избирательных комиссий для руководства деятельностью участковых избирательных комиссий, сформированных на избирательных участках, образованных на судах. Территориальные избирательные комиссии, сформированные для руководства деятельностью участковых избирательных комиссий, сформированных на избирательных участках, образованных на судах, не являются юридическими лицами.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Избирательная комиссия Приморского края формирует территориальную избирательную комиссию нового состава не ранее 15 дней до даты истечения срока полномочий и не позднее даты истечения срока полномочий территориальной избирательной комиссии предыдущего состава, который исчисляется со дня ее первого заседания.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Решение о начале процедуры формирования территориальной избирательной комиссии нового состава должно быть принято Избирательной комиссией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60 дней до истечения срока полномочий территориальной избирательной комиссии и опубликовано не позднее семи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Период для направления предложений по составу территориальной избирательной комиссии должен составлять не менее 30 дней после опубликования решения о формировании нового состава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Решение о формировании территориальной избирательной комиссии оформляется решением Избирательной комиссии Приморского края и подлежит опубликованию не позднее семи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22. Порядок формирования избирательной комиссии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Избирательная комиссия муниципального образования организует в соответствии с Федеральным законом, настоящим Кодексом, уставом муниципального образования подготовку и проведение выборов в органы местного самоуправления, местного референдума.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соответствии с Федеральным законом избирательная комиссия муниципального образования является муниципальным органом и не входит в структуру органов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Уставом муниципального образования, нормативным правовым актом органа местного самоуправления избирательной комиссии муниципального образования может быть придан статус юридического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Полномочия избирательной комиссии муниципального образования по решению Избирательной комиссии Приморского края, принятому на основании обращения представительного органа этого муниципального образования, могут возлагаться на территориальную избирательную комиссию или на участковую избирательную комиссию, действующую в границах муниципального образования. В случае создания вновь образованного муниципального образования полномочия избирательной комиссии данного муниципального образования по решению Избирательной комиссии Приморского края возлагаются на территориальную избирательную комиссию. Если на территории муниципального образования образуется несколько территориальных </w:t>
      </w:r>
      <w:r w:rsidRPr="00202A01">
        <w:rPr>
          <w:rFonts w:ascii="Times New Roman" w:hAnsi="Times New Roman" w:cs="Times New Roman"/>
          <w:sz w:val="24"/>
          <w:szCs w:val="24"/>
        </w:rPr>
        <w:lastRenderedPageBreak/>
        <w:t>избирательных комиссий, полномочия избирательной комиссии муниципального образования возлагаются на одну из них. При возложении полномочий избирательной комиссии муниципального образования на территориальную избирательную комиссию число членов территориальной избирательной комиссии изменению не подлежит.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 отсутствия представительного органа муниципального образования возложение полномочий избирательной комиссии муниципального образования на территориальную избирательную комиссию осуществляется по решению Избирательной комиссии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Срок полномочий избирательной комиссии муниципального образования составляет пять лет. Если срок полномочий избирательной комиссии муниципального образования истекает в период избирательной кампании, после назначения референдума и до окончания кампании референдума, в которых участвует данная избирательная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соответствии с Федеральным законом полномочия избирательной комиссии муниципального образования могут быть прекращены досрочно законом Приморского края в случае преобразования муниципального образования. Днем досрочного прекращения полномочий такой избирательной комиссии муниципального образования является день вступления в силу закона Приморского края о преобразовании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Избирательная комиссия муниципального района, городского округа формируется в количестве восьми, десяти или двенадцати членов с правом решающего голоса. Избирательная комиссия поселения формируется в количестве шести, восьми или десяти членов с правом решающего голоса. Число членов избирательной комиссии муниципального образования устанавливается уставом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Формирование избирательной комиссии муниципального образования осуществляется представительным органом муниципального образования на основе предложений, указанных в пункте 2 статьи 22 Федерального закона, предложений собраний избирателей по месту жительства, работы, службы, учебы, а также предложений избирательной комиссии муниципального образования предыдущего состава, Избирательной комиссии Приморского края, а формирование избирательной комиссии поселения - также на основе предложений избирательной комиссии муниципального района, территориальной избирательной комиссии.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Представительный орган муниципального образования обязан назначить половину от общего числа членов избирательной комиссии муниципального образования на основе поступивших предложений: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Представительный орган муниципального района, городского округа обязан назначить половину от общего числа членов избирательной комиссии муниципального района, городского округа на основе поступивших предложений Избирательной комиссии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Представительный орган поселения обязан назначить половину от общего числа членов избирательной комиссии поселения на основе поступивших предложений </w:t>
      </w:r>
      <w:r w:rsidRPr="00202A01">
        <w:rPr>
          <w:rFonts w:ascii="Times New Roman" w:hAnsi="Times New Roman" w:cs="Times New Roman"/>
          <w:sz w:val="24"/>
          <w:szCs w:val="24"/>
        </w:rPr>
        <w:lastRenderedPageBreak/>
        <w:t>избирательной комиссии муниципального района, территориальной избирательной комиссии в следующем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если полномочия избирательной комиссии муниципального района не возложены на территориальную избирательную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поселения назначаются на основе предложений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если полномочия избирательной комиссии муниципального района возложены на территориальную избирательную комиссию, члены избирательной комиссии поселения назначаются на основе предложений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полномочия территориальной избирательной комиссии возложены на избирательную комиссию муниципального района, члены избирательной комиссии поселения назначаются на основе предложений избирательной комиссии муниципального района.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Предложения Избирательной комиссии Приморского края, избирательной комиссии муниципального района, территориальной избирательной комиссии, указанные в частях 9 и 10 настоящей статьи, готовятся с учетом предложений общественных объединений, за исключением общественных объединений, указанных в части 8 настоящей статьи, с учетом предложений собраний избирателей по месту жительства, работы, службы, учебы, а также предложений избирательной комиссии соответствующего муниципального образования предыдущего состава.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указанных в частях 8, 9 или 10 настоящей статьи поступивших предложений недостаточно для реализации соответственно частей 8, 9 или 10 настоящей статьи, назначение оставшихся членов комиссии осуществляется на основе предложений, предусмотренных частью 7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Представительный орган муниципального образования формирует избирательную комиссию муниципального образования нового состава не ранее 15 дней до даты истечения срока полномочий и не позднее даты </w:t>
      </w:r>
      <w:proofErr w:type="gramStart"/>
      <w:r w:rsidRPr="00202A01">
        <w:rPr>
          <w:rFonts w:ascii="Times New Roman" w:hAnsi="Times New Roman" w:cs="Times New Roman"/>
          <w:sz w:val="24"/>
          <w:szCs w:val="24"/>
        </w:rPr>
        <w:t>истечения срока полномочий избирательной комиссии муниципального образования предыдущего</w:t>
      </w:r>
      <w:proofErr w:type="gramEnd"/>
      <w:r w:rsidRPr="00202A01">
        <w:rPr>
          <w:rFonts w:ascii="Times New Roman" w:hAnsi="Times New Roman" w:cs="Times New Roman"/>
          <w:sz w:val="24"/>
          <w:szCs w:val="24"/>
        </w:rPr>
        <w:t xml:space="preserve"> состава, который исчисляется со дня ее первого заседания.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Решение о начале процедуры формирования избирательной комиссии муниципального образования нового состава должно быть принято представительным органом муниципального образования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60 дней до истечения срока полномочий избирательной комиссии муниципального образования и опубликовано не позднее семи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Указанное решение направляется представительным органом муниципального района, городского округа в Избирательную комиссию Приморского края, а представительным органом поселения - в избирательную комиссию муниципального района не позднее семи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Период для направления предложений по составу избирательной комиссии муниципального образования должен составлять не менее 30 дней после опубликования решения о формировании нового состава избирательной комиссии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Решение о формировании избирательной комиссии муниципального образования оформляется решением представительного органа муниципального образования и подлежит опубликованию не позднее семи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Указанное решение направляется представительным органом муниципального района, городского округа в Избирательную комиссию Приморского края, а представительным органом поселения - в избирательную комиссию муниципального района не позднее трех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Статья 23. Порядок формирования окружной избирательной комиссии по выборам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Окружная избирательная комиссия по выборам депутатов представительного органа муниципального образования формируется в каждом одномандатном (многомандатном) избирательном округе.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Срок полномочий окружных избирательных комиссий по выборам депутатов представительного органа муниципального образования истекает через два месяца со дня официального опубликования результатов выборов, если в вышестоящую избирательную комиссию не поступили жалобы (заявления) на действия (бездействие) данной избирательной комиссии, в результате которых был нарушен порядок подсчета голосов, либо если по данным фактам не ведется судебное разбирательство.</w:t>
      </w:r>
      <w:proofErr w:type="gramEnd"/>
      <w:r w:rsidRPr="00202A01">
        <w:rPr>
          <w:rFonts w:ascii="Times New Roman" w:hAnsi="Times New Roman" w:cs="Times New Roman"/>
          <w:sz w:val="24"/>
          <w:szCs w:val="24"/>
        </w:rPr>
        <w:t xml:space="preserve"> В случае обжалования итогов голосования на территории избирательного округа или результатов выборов полномочия окружной избирательной комиссии прекращаются со дня, следующего за днем исполнения окружной избирательной комиссией решения вышестоящей избирательной комиссии либо исполнения вступившего в законную силу судебного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Окружная избирательная комиссия по выборам депутатов представительного органа муниципального образования формируется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60 дней до дня голосования в количестве семи-девяти членов с правом решающего голоса избирательной комиссией муниципального образования с соблюдением общих условий формирования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Формирование окружной избирательной комиссии по выборам депутатов представительного органа муниципального образования осуществляется избирательной комиссией муниципального образования на основе предложений, указанных в пункте 2 статьи 22 Федерального закона, части 2 статьи 18 настоящего Кодекса, а также предложений представительных органов муниципального образования, предложений собраний избирателей по месту жительства, работы, службы, учебы.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Избирательная комиссия муниципального образования обязана назначить не менее одной второй от общего числа членов окружной избирательной комиссии по выборам депутатов представительного органа муниципального образования на основе поступивших предложений: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избирательных объединений, выдвинувших списки кандидатов, допущенные к распределению депутатских мандатов в представительном органе соответствующего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Избирательная комиссия муниципального образования объявляет о приеме предложений по составу окружной избирательной комиссии по выборам депутатов представительного органа муниципального образования. Срок приема предложений по составу окружной избирательной комиссии по выборам депутатов представительного органа муниципального образования не может составлять менее 10 дней. Решение избирательной комиссии муниципального образования об </w:t>
      </w:r>
      <w:proofErr w:type="gramStart"/>
      <w:r w:rsidRPr="00202A01">
        <w:rPr>
          <w:rFonts w:ascii="Times New Roman" w:hAnsi="Times New Roman" w:cs="Times New Roman"/>
          <w:sz w:val="24"/>
          <w:szCs w:val="24"/>
        </w:rPr>
        <w:t>объявлении</w:t>
      </w:r>
      <w:proofErr w:type="gramEnd"/>
      <w:r w:rsidRPr="00202A01">
        <w:rPr>
          <w:rFonts w:ascii="Times New Roman" w:hAnsi="Times New Roman" w:cs="Times New Roman"/>
          <w:sz w:val="24"/>
          <w:szCs w:val="24"/>
        </w:rPr>
        <w:t xml:space="preserve"> о приеме предложений по составу окружной избирательной комиссии по выборам депутатов представительного органа муниципального образования подлежит опубликованию.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Полномочия окружной избирательной комиссии по выборам депутатов представительного органа муниципального образования решением избирательной комиссии муниципального образования могут осуществляться избирательной комиссией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8. </w:t>
      </w:r>
      <w:proofErr w:type="gramStart"/>
      <w:r w:rsidRPr="00202A01">
        <w:rPr>
          <w:rFonts w:ascii="Times New Roman" w:hAnsi="Times New Roman" w:cs="Times New Roman"/>
          <w:sz w:val="24"/>
          <w:szCs w:val="24"/>
        </w:rPr>
        <w:t>Если избирательная комиссия муниципального образования не назначит состав или часть состава окружной избирательной комиссии по выборам депутатов представительного органа муниципального образования в срок, установленный частью 3 настоящей статьи, либо если на соответствующей территории указанная избирательная комиссия не сформирована, состав или часть состава окружной избирательной комиссии назначается Избирательной комиссией Приморского края с соблюдением требований, установленных Федеральным законом, настоящим Кодексом.</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24. Порядок формирования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Для обеспечения процесса голосования избирателей и подсчета голосов избирателей на избирательных участках формируются участковые избирательные комиссии. </w:t>
      </w:r>
      <w:proofErr w:type="gramStart"/>
      <w:r w:rsidRPr="00202A01">
        <w:rPr>
          <w:rFonts w:ascii="Times New Roman" w:hAnsi="Times New Roman" w:cs="Times New Roman"/>
          <w:sz w:val="24"/>
          <w:szCs w:val="24"/>
        </w:rPr>
        <w:t>На избирательных участках, образованных в соответствии с пунктом 2 статьи 19 Федерального закона, частью 2 статьи 16 настоящего Кодекса, участковые избирательные комиссии формируются территориальными избирательные комиссиями.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На избирательном участке, образованном на территории воинской части, расположенной в обособленной, удаленной от населенных пунктов местности, а также на избирательном участке, образованном в труднодоступной или отдаленной местности, в местах временного пребывания избирателей, участковая избирательная комиссия формируется территориальной избирательной комиссией из резерва составов участковых избирательных комиссий, предусмотренного пунктом 5.1 статьи 27 Федерального закона,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15 дней до дня голосования, а в исключительных случаях - не позднее дня, предшествующего дню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Формирование участковой избирательной комиссии на избирательном участке, образованном на судне, которое будет находиться в день голосования в плавании, осуществляется в срок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15 дней до дня голосования, а в исключительных случаях - не позднее дня, предшествующего дню голосования капитаном судна по согласованию с территориальной избирательной комиссией из числа членов экипажа, в том числе не входящих в резерв составов участковых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Срок полномочий участковой избирательной комиссии, сформированной в соответствии с частью 1 настоящей статьи, составляет пять лет. Если срок полномочий участковой избирательной комиссии, сформированной в соответствии с частью 1 настоящей статьи,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Срок полномочий участковой избирательной комиссии, сформированной в соответствии с частью 2 настоящей статьи, устанавливается сформировавшими ее территориальной избирательной комиссией либо должностным лицом, но не может истекать </w:t>
      </w:r>
      <w:proofErr w:type="gramStart"/>
      <w:r w:rsidRPr="00202A01">
        <w:rPr>
          <w:rFonts w:ascii="Times New Roman" w:hAnsi="Times New Roman" w:cs="Times New Roman"/>
          <w:sz w:val="24"/>
          <w:szCs w:val="24"/>
        </w:rPr>
        <w:t>ранее</w:t>
      </w:r>
      <w:proofErr w:type="gramEnd"/>
      <w:r w:rsidRPr="00202A01">
        <w:rPr>
          <w:rFonts w:ascii="Times New Roman" w:hAnsi="Times New Roman" w:cs="Times New Roman"/>
          <w:sz w:val="24"/>
          <w:szCs w:val="24"/>
        </w:rPr>
        <w:t xml:space="preserve"> чем через 10 дней со дня официального опубликования результатов выборов, если в вышестоящую избирательную комиссию не поступили жалобы (заявления) на действия (бездействие) данной избирательной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такой участковой избирательной комиссии прекращаются со дня, следующего за днем исполнения участковой избирательной комиссией решения вышестоящей избирательной комиссии либо вступившего в законную силу судебного решения. Полномочия участковой избирательной комиссии прекращаются досрочно решением территориальной избирательной комиссии в случае ликвидации избирательного участка в связи с уточнением перечня избирательных участков.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Число членов участковой избирательной комиссии с правом решающего голоса определяется </w:t>
      </w:r>
      <w:proofErr w:type="gramStart"/>
      <w:r w:rsidRPr="00202A01">
        <w:rPr>
          <w:rFonts w:ascii="Times New Roman" w:hAnsi="Times New Roman" w:cs="Times New Roman"/>
          <w:sz w:val="24"/>
          <w:szCs w:val="24"/>
        </w:rPr>
        <w:t>формирующими</w:t>
      </w:r>
      <w:proofErr w:type="gramEnd"/>
      <w:r w:rsidRPr="00202A01">
        <w:rPr>
          <w:rFonts w:ascii="Times New Roman" w:hAnsi="Times New Roman" w:cs="Times New Roman"/>
          <w:sz w:val="24"/>
          <w:szCs w:val="24"/>
        </w:rPr>
        <w:t xml:space="preserve"> ее территориальной избирательной комиссией либо должностным лицом в зависимости от числа избирателей, зарегистрированных на территории соответствующего избирательного участка, в следующих пределах: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до 1001 избирателя - 3-9 членов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от 1001 до 2001 избирателя - 7-12 членов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более 2000 избирателей - 7-16 членов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В случае совмещения дней голосования на выборах разных уровней максимальное число членов участковой избирательной комиссии с правом решающего голоса, предусмотренное частью 4 настоящей статьи, может быть увеличено, но не более чем на четыре из резерва составов участковых комиссий на срок, установленный территориальной избирательной комиссией. Этот срок не может истекать </w:t>
      </w:r>
      <w:proofErr w:type="gramStart"/>
      <w:r w:rsidRPr="00202A01">
        <w:rPr>
          <w:rFonts w:ascii="Times New Roman" w:hAnsi="Times New Roman" w:cs="Times New Roman"/>
          <w:sz w:val="24"/>
          <w:szCs w:val="24"/>
        </w:rPr>
        <w:t>ранее</w:t>
      </w:r>
      <w:proofErr w:type="gramEnd"/>
      <w:r w:rsidRPr="00202A01">
        <w:rPr>
          <w:rFonts w:ascii="Times New Roman" w:hAnsi="Times New Roman" w:cs="Times New Roman"/>
          <w:sz w:val="24"/>
          <w:szCs w:val="24"/>
        </w:rPr>
        <w:t xml:space="preserve"> чем через 10 дней со дня официального опубликования результатов выборов, если в вышестоящую избирательную комиссию не поступили жалобы (заявления) на действия (бездействие) данной участковой избирательной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этих членов участковой избирательной комиссии продлеваются до дня принятия вышестоящей избирательной комиссией решения либо до дня, следующего за днем исполнения участковой избирательной комиссией решения вышестоящей избирательной комиссии либо вступившего в законную силу судебного решения. При этом дополнительная оплата труда (вознаграждение) этих членов участковой избирательной комиссии и выплата им компенсации за период, в течение которого они были освобождены от основной работы, производятся за счет средств соответствующего бюджета.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Формирование участковой избирательной комиссии осуществляется на основе предложений, указанных в пункте 2 статьи 22 Федерального закона, а также предложений представительного органа муниципального образования, собраний избирателей по месту жительства, работы, службы, учебы. Количество вносимых предложений не ограничивается.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Избирательная комиссия, уполномоченная принимать решение по формированию участковых избирательных комиссий, объявляет о приеме предложений по составу участковой избирательной комиссии. Срок приема предложений по составу участковой избирательной комиссии не может составлять менее 30 дней. Решение избирательной комиссии об </w:t>
      </w:r>
      <w:proofErr w:type="gramStart"/>
      <w:r w:rsidRPr="00202A01">
        <w:rPr>
          <w:rFonts w:ascii="Times New Roman" w:hAnsi="Times New Roman" w:cs="Times New Roman"/>
          <w:sz w:val="24"/>
          <w:szCs w:val="24"/>
        </w:rPr>
        <w:t>объявлении</w:t>
      </w:r>
      <w:proofErr w:type="gramEnd"/>
      <w:r w:rsidRPr="00202A01">
        <w:rPr>
          <w:rFonts w:ascii="Times New Roman" w:hAnsi="Times New Roman" w:cs="Times New Roman"/>
          <w:sz w:val="24"/>
          <w:szCs w:val="24"/>
        </w:rPr>
        <w:t xml:space="preserve"> о приеме предложений по составу участковой избирательной комиссии подлежит опубликованию.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Территориальная избирательная комиссия обязана назначить не менее одной второй от общего числа членов участковой избирательной комиссии на основе поступивших предложений: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политических партий, выдвинувших списки кандидатов, допущенные к распределению депутатских мандатов в Законодательном Собрании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Кандидатуры, предложенные в состав участковой избирательной комиссии в соответствии с частью 6 настоящей статьи, но не назначенные членами избирательной комиссии, зачисляются в резерв составов участковых избирательных комиссий, который формируется Избирательной комиссией Приморского края в порядке, установленном Центральной избирательной комиссией Российской Федерации.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Членам участковой избирательной комиссии с правом решающего голоса территориальная избирательная комиссия выдает удостоверения, форма которых устанавливается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Статья 25. Полномочия Избирательной комиссии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настоящим Кодексом избирательная комиссия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осуществляет на территории Приморского края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организует закупку технологического оборудования (кабины для голосования, ящики для голосования) для участковых избирательных комиссий, в том числе по поручению Центральной избирательной комиссии Российской Федерации при проведении выборов в федеральные органы государственной власти; осуществляет на территории Приморского края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нормативов технологического оборудования для работы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обеспечивает на территории Приморского края реализацию мероприятий, связанных с подготовкой и проведением выборов,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избирательных комиссий и других организаторов выборов, изданием необходимой печатной продукции;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осуществляет на территории Приморского края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установления итогов голосования, определения результатов выборов, а также порядка опубликования итогов голосования и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утверждает перечень территориальных избирательных комиссий, определяет местонахождение и количественный состав каждой из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формирует территориальные избирательные комиссии и назначает их председателей;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оказывает правовую, методическую, организационно-техническую помощь нижестоящим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заслушивает сообщения органов исполнительной власти Приморского края и органов местного самоуправления по вопросам, связанным с подготовкой и проведением выборов в органы государственной власти Приморского края, органы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по поручению Центральной избирательной комиссии Российской Федерации устанавливает нормативы, в соответствии с которыми изготавливаются списки избирателей и другие избирательные документы;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рассматривает жалобы (заявления) на решения и действия (бездействие) нижестоящих избирательных комиссий и принимает по указанным жалобам (заявлениям) мотивированные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участвует в организации государственной системы регистрации (учета) избирателей, участников референдума и в осуществлении этой регистрации (учета), в формировании и ведении регистра избирателей, участников референдума;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участвует в осуществлении проверки сводных финансовых отчетов и сведений о поступлении и расходовании средств политических партий, </w:t>
      </w:r>
      <w:proofErr w:type="gramStart"/>
      <w:r w:rsidRPr="00202A01">
        <w:rPr>
          <w:rFonts w:ascii="Times New Roman" w:hAnsi="Times New Roman" w:cs="Times New Roman"/>
          <w:sz w:val="24"/>
          <w:szCs w:val="24"/>
        </w:rPr>
        <w:t>контроле за</w:t>
      </w:r>
      <w:proofErr w:type="gramEnd"/>
      <w:r w:rsidRPr="00202A01">
        <w:rPr>
          <w:rFonts w:ascii="Times New Roman" w:hAnsi="Times New Roman" w:cs="Times New Roman"/>
          <w:sz w:val="24"/>
          <w:szCs w:val="24"/>
        </w:rPr>
        <w:t xml:space="preserve"> источниками и размерами имущества, получаемого политическими партиями в виде вступительных и членских взносов, пожертвований граждан и юридических лиц, информировании граждан о результатах этих проверок;</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издает инструкции и иные акты по вопросам применения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представляет по запросу избирательной комиссии муниципального образования сведения о численности на соответствующей территории избирателей, являющихся инвалидами, с указанием групп инвалидности;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15) устанавливает единую нумерацию избирательных участков на территории Приморского края;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обеспечивает единообразное применение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 Избирательная комиссия Приморского края при подготовке и проведении выборов депутатов Законодательного Собрания Приморского края в пределах своих полномочий, установленных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осуществляет полномочия в соответствии с частью 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организует подготовку и проведение выборов, руководит деятельностью окружных, территориальных и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определяет и в установленном порядке представляет на рассмотрение Законодательного Собрания Приморского края схему одномандатных избирательных округов, а в случае, предусмотренном частью 3 статьи 15 настоящего Кодекса, утверждает схему одномандатных избирательных округов;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формирует окружные избирательные комиссии и назначает их председателей;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осуществляет руководство деятельностью избирательных комиссий по единообразному использованию ГАС</w:t>
      </w:r>
      <w:proofErr w:type="gramEnd"/>
      <w:r w:rsidRPr="00202A01">
        <w:rPr>
          <w:rFonts w:ascii="Times New Roman" w:hAnsi="Times New Roman" w:cs="Times New Roman"/>
          <w:sz w:val="24"/>
          <w:szCs w:val="24"/>
        </w:rPr>
        <w:t xml:space="preserve"> "Выборы", ее отдельных технических средств, в том числе технических средств подсчета голосов;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заверяет списки кандидатов, выдвинутые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регистрирует списки кандидатов, выдвинутые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публикует зарегистрированные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регистрирует доверенных лиц, уполномоченных представителей избирательных объединений, в том числе уполномоченных представителей избирательных объединений, выдвинувших списки кандидатов,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выдает кандидатам, зарегистрированным в составе списка кандидатов по единому избирательному округу, доверенным лицам, уполномоченным представителям избирательных объединений удостоверения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поступлением и расходованием средств избирательных фондов избирательных объединений, выдвинувших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по представлению </w:t>
      </w:r>
      <w:proofErr w:type="gramStart"/>
      <w:r w:rsidRPr="00202A01">
        <w:rPr>
          <w:rFonts w:ascii="Times New Roman" w:hAnsi="Times New Roman" w:cs="Times New Roman"/>
          <w:sz w:val="24"/>
          <w:szCs w:val="24"/>
        </w:rPr>
        <w:t>органа исполнительной власти, уполномоченного на осуществление функций по регистрации средств массовой информации публикует</w:t>
      </w:r>
      <w:proofErr w:type="gramEnd"/>
      <w:r w:rsidRPr="00202A01">
        <w:rPr>
          <w:rFonts w:ascii="Times New Roman" w:hAnsi="Times New Roman" w:cs="Times New Roman"/>
          <w:sz w:val="24"/>
          <w:szCs w:val="24"/>
        </w:rPr>
        <w:t xml:space="preserve">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правил информирования избирателей, проведения предвыборной агитации на территории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осуществляет на территории Приморского края меры по организации финансирования подготовки и проведения выборов, распределяет средства, выделенные ей на финансовое обеспечение подготовки и проведения выборов, в том числе распределяет часть этих средств между окружными и территориальными избирательными комиссиями, и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целевым использованием этих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в случае, предусмотренном частью 1 статьи 73 настоящего Кодекса, утверждает текст открепительного удостоверения, число открепительных удостоверений, форму реестра выдачи открепительных удостоверений, определяет способы защиты открепительных удостоверений от подделки при их изготовлении, осуществляет закупку открепительных удостоверений и снабжение ими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утверждает текст избирательного бюллетеня для голосования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обеспечивает изготовление избирательных бюллетеней по единому избирательному округу и одномандатным избирательным округам и их передачу территориальным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утверждает образцы печатей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рассматривает вопросы материально-технического обеспечения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21) обеспечивает информирование избирателей о сроках и порядке осуществления избирательных действий, ходе избирательной кампании, об избирательных объединениях, выдвинувших списки кандидатов, избирательных объединениях, зарегистрировавших списки кандидатов, кандидатах, зарегистрированных кандидатах;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рассматривает жалобы (заявления) на решения и действия (бездействие) окружных и территориальных избирательных комиссий, принимает по жалобам (заявлениям) мотивированные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23) определяет результаты выборов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24) устанавливает, кто из зарегистрированных кандидатов, включенных в списки кандидатов, выдвинутые избирательными объединениями, избран депутатами Законодательного Собрания Приморского края по единому избирательному округу, и выдает им удостоверения об избрании;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25) устанавливает список избранных депутатов Законодательного Собрания Приморского края и направляет его в Законодательное Собрание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26) назначает и организует повторное голосование по выборам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27) откладывает проведение голосования в случаях, предусмотренных пунктом 33 статьи 38 Федерального закона, частью 6 статьи 50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28) организует повторные и дополнительные выборы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29) осуществляет иные полномочия в соответствии с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Избирательная комиссия Приморского края при подготовке и проведении выборов Губернатора Приморского края в пределах своих полномочий, установленных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осуществляет полномочия в соответствии с частью 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организует подготовку и проведение выборов, руководит деятельностью территориальных и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осуществляет руководство деятельностью избирательных комиссий по единообразному использованию ГАС</w:t>
      </w:r>
      <w:proofErr w:type="gramEnd"/>
      <w:r w:rsidRPr="00202A01">
        <w:rPr>
          <w:rFonts w:ascii="Times New Roman" w:hAnsi="Times New Roman" w:cs="Times New Roman"/>
          <w:sz w:val="24"/>
          <w:szCs w:val="24"/>
        </w:rPr>
        <w:t xml:space="preserve"> "Выборы", ее отдельных технических средств, в том числе технических средств подсчета голосов;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регистрирует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регистрирует доверенных лиц, уполномоченных представителей кандидатов, избирательных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выдает зарегистрированным кандидатам, доверенным лицам и уполномоченным представителям кандидатов, избирательных объединений удостоверения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поступлением и расходованием средств избирательных фондов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по представлению </w:t>
      </w:r>
      <w:proofErr w:type="gramStart"/>
      <w:r w:rsidRPr="00202A01">
        <w:rPr>
          <w:rFonts w:ascii="Times New Roman" w:hAnsi="Times New Roman" w:cs="Times New Roman"/>
          <w:sz w:val="24"/>
          <w:szCs w:val="24"/>
        </w:rPr>
        <w:t>органа исполнительной власти, уполномоченного на осуществление функций по регистрации средств массовой информации публикует</w:t>
      </w:r>
      <w:proofErr w:type="gramEnd"/>
      <w:r w:rsidRPr="00202A01">
        <w:rPr>
          <w:rFonts w:ascii="Times New Roman" w:hAnsi="Times New Roman" w:cs="Times New Roman"/>
          <w:sz w:val="24"/>
          <w:szCs w:val="24"/>
        </w:rPr>
        <w:t xml:space="preserve">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правил информирования избирателей, проведения предвыборной агитации на территории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осуществляет на территории Приморского края меры по организации финансирования подготовки и проведения выборов, распределяет средства, выделенные ей на финансовое обеспечение подготовки и проведения выборов, в том числе распределяет часть этих средств между территориальными избирательными комиссиями, и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целевым использованием этих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11) 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случае, предусмотренном частью 1 статьи 73 настоящего Кодекса, утверждает текст открепительного удостоверения, число открепительных удостоверений, форму реестра выдачи открепительных удостоверений, определяет способы защиты открепительных удостоверений от подделки при их изготовлении, осуществляет закупку открепительных удостоверений и снабжение ими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утверждает текст избирательного бюллетеня;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обеспечивает изготовление избирательных бюллетеней и их передачу территориальным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утверждает образцы печатей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рассматривает вопросы материально-технического обеспечения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рассматривает жалобы (заявления) на решения и действия (бездействие) нижестоящих избирательных комиссий, принимает по жалобам (заявлениям) мотивированные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определяет результаты выборов Губернатора Приморского края и осуществляет их официальное опубликование, выдает избранному Губернатору Приморского края удостоверение об избрании;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назначает и организует повторное голосование по выборам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откладывает проведение голосования в случаях, предусмотренных пунктом 33 статьи 38 Федерального закона, частью 6 статьи 50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организует повторные выборы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23) осуществляет иные полномочия в соответствии с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Избирательная комиссия Приморского края при подготовке и проведении выборов в органы местного самоуправления в пределах своих полномочий, установленных федеральными законами,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осуществляет полномочия в соответствии с частью 1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рассматривает жалобы на решения и действия (бездействие) избирательных комиссий муниципальных районов, городских округов и их должностных лиц, нарушающие избирательные права граждан при проведении выборов в органы местного самоуправления, в соответствии с пунктом 7 статьи 75 Федерального закона, частью 7 статьи 90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осуществляет иные полномочия в соответствии с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26. Полномочия окружной избирательной комиссии по выборам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соответствии с Федеральным законом, настоящим Кодексом окружная избирательная комиссия по выборам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осуществляет на территории одномандатного избирательного округа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координирует деятельность территориальных и участковых избирательных комиссий, действующих на территории одномандатного избирательного округа;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3) взаимодействует с органами государственной власти, органами местного самоуправления по вопросам, связанным с подготовкой и проведением выборов в избирательном округе;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обеспечивает информирование участников избирательного процесса о сведениях, представленных кандидатами, выдвинутыми по соответствующему одномандатному избирательному округу, публикует сведения о зарегистрированных кандидатах;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регистрирует кандидатов, выдвинутых по одномандатному избирательному округу, их доверенных лиц, уполномоченных представителей по финансовым вопросам и выдает указанным лицам удостоверения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обеспечивает на соответствующей территории для всех кандидатов, избирательных объединений соблюдение установленных федеральными законами, настоящим Кодексом, законами Приморского края условий предвыборной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заслушивает сообщения органов исполнительной власти Приморского края и органов местного самоуправления по вопросам, связанным с подготовкой и проведением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осуществляет на соответствующей территории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участниками избирательного процесса порядка и правил проведения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обеспечивает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целевым использованием средств, выделенных ей на финансовое обеспечение подготовки и проведения выборов, а также за поступлением средств в избирательные фонды кандидатов и расходованием этих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утверждает текст избирательного бюллетеня для голосования по одномандатному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осуществляет на территории избирательного округа меры по обеспечению единого порядка голосования, подсчета голосов избирателей, установления итогов голосования, определения результатов выборов, а также порядка опубликования итогов голосования и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12) определяет результаты выборов по одномандатному избирательному округу и итоги голосования по единому избирательному округу, направляет данные о результатах выборов по одномандатному избирательному округу и об итогах голосования по единому избирательному округу на соответствующей территории в Избирательную комиссию Приморского края, направляет в средства массовой информации общие данные о результатах выборов по избирательному округу в порядке и сроки, которые установлены настоящим</w:t>
      </w:r>
      <w:proofErr w:type="gramEnd"/>
      <w:r w:rsidRPr="00202A01">
        <w:rPr>
          <w:rFonts w:ascii="Times New Roman" w:hAnsi="Times New Roman" w:cs="Times New Roman"/>
          <w:sz w:val="24"/>
          <w:szCs w:val="24"/>
        </w:rPr>
        <w:t xml:space="preserve">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выдает удостоверение об избрании зарегистрированному кандидату, избранному депутатом Законодательного Собрания Приморского края по соответствующему одномандатному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оказывает правовую, организационно-техническую помощь нижестоящим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обеспечивает соблюдение порядка хранения, передачи в архивы и уничтожения по истечении сроков хранения избирательных документов;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обеспечивает информирование избирателей о сроках и порядке осуществления избирательных действий, ходе избирательной кампании, кандидатах;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проводит повторные и дополнительные выборы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в случаях, предусмотренных настоящим Кодексом, проводит повторное голосование;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осуществляет иные полномочия в соответствии с федеральными законами,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27. Полномочия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В соответствии с Федеральным законом, настоящим Кодексом территориальная избирательная комиссия: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осуществляет на соответствующей территории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обеспечивает на соответствующей территории соблюдение нормативов технологического оборудования (кабины для голосования, ящики для голосования) для участковых избирательных комиссий, а также учет и сохранность указанного оборудования;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обеспечивает на соответствующей территории реализацию мероприятий, связанных с подготовкой и проведением выборов,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избирательных комиссий и других организаторов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формирует участковые избирательные комиссии и назначает их председателей;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принимает по жалобам (заявлениям) мотивированные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заслушивает сообщения органов исполнительной власти Приморского края и органов местного самоуправления по вопросам, связанным с подготовкой и проведением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составляет списки избирателей по соответствующей территории отдельно по каждому избирательному участку, за исключением случаев, предусмотренных частями 4-6 статьи 14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распределяет средства, выделенные ей на финансовое обеспечение подготовки и проведения выборов, в том числе распределяет часть этих средств между участковыми избирательными комиссиями, и контролирует их целевое использование;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на соответствующей территории порядка информирования избирателей, проведения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организует доставку в участковые избирательные комиссии избирательных бюллетеней и иных документов, связанных с подготовкой и проведением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организует досрочное голосование в случаях, предусмотренных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оказывает методическую, организационно-техническую и иную помощь участковым избирательным комиссиям в проведении голосования на избирательных участках;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осуществляет на соответствующей территории меры по соблюдению единого порядка установления итогов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в случаях, предусмотренных законом, устанавливает итоги голосования на соответствующей территории, сообщает их представителям средств массовой информации и передает протоколы об итогах голосования в окружную избирательную комиссию или избирательную комиссию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обеспечивает хранение и передачу в вышестоящую избирательную комиссию или в архив документов, связанных с подготовкой и проведением выборов, в соответствии с утвержденным Избирательной комиссией Приморского края порядком, уничтожает избирательные документы по истечении сроков хранения;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обеспечивает информирование избирателей о сроках и порядке осуществления избирательных действий, ходе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осуществляет иные полномочия в соответствии с федеральными законами, Уставом Приморского края,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28. Полномочия избирательной комиссии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настоящим Кодексом избирательная комиссия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 осуществляет на территории муниципального образования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обеспечивает на территории муниципального образования реализацию мероприятий, связанных с подготовкой и проведением выборов в органы местного самоуправления, изданием необходимой печатной продукции;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осуществляет на территории муниципального образования меры по обеспечению при проведении выборов в органы местного </w:t>
      </w:r>
      <w:proofErr w:type="gramStart"/>
      <w:r w:rsidRPr="00202A01">
        <w:rPr>
          <w:rFonts w:ascii="Times New Roman" w:hAnsi="Times New Roman" w:cs="Times New Roman"/>
          <w:sz w:val="24"/>
          <w:szCs w:val="24"/>
        </w:rPr>
        <w:t>самоуправления соблюдения единого порядка распределения эфирного времени</w:t>
      </w:r>
      <w:proofErr w:type="gramEnd"/>
      <w:r w:rsidRPr="00202A01">
        <w:rPr>
          <w:rFonts w:ascii="Times New Roman" w:hAnsi="Times New Roman" w:cs="Times New Roman"/>
          <w:sz w:val="24"/>
          <w:szCs w:val="24"/>
        </w:rPr>
        <w:t xml:space="preserve"> и печатной площади между зарегистрированными кандидатами, избирательными объединениями для проведения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составляет списки избирателей по избирательным участкам;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осуществляет на территории муниципального образования меры по обеспечению при проведении выборов в органы местного </w:t>
      </w:r>
      <w:proofErr w:type="gramStart"/>
      <w:r w:rsidRPr="00202A01">
        <w:rPr>
          <w:rFonts w:ascii="Times New Roman" w:hAnsi="Times New Roman" w:cs="Times New Roman"/>
          <w:sz w:val="24"/>
          <w:szCs w:val="24"/>
        </w:rPr>
        <w:t>самоуправления соблюдения единого порядка установления итогов</w:t>
      </w:r>
      <w:proofErr w:type="gramEnd"/>
      <w:r w:rsidRPr="00202A01">
        <w:rPr>
          <w:rFonts w:ascii="Times New Roman" w:hAnsi="Times New Roman" w:cs="Times New Roman"/>
          <w:sz w:val="24"/>
          <w:szCs w:val="24"/>
        </w:rPr>
        <w:t xml:space="preserve"> голосования, определения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осуществляет на территории муниципального образования меры по обеспечению при проведении выборов в органы местного </w:t>
      </w:r>
      <w:proofErr w:type="gramStart"/>
      <w:r w:rsidRPr="00202A01">
        <w:rPr>
          <w:rFonts w:ascii="Times New Roman" w:hAnsi="Times New Roman" w:cs="Times New Roman"/>
          <w:sz w:val="24"/>
          <w:szCs w:val="24"/>
        </w:rPr>
        <w:t>самоуправления соблюдения единого порядка опубликования итогов голосования</w:t>
      </w:r>
      <w:proofErr w:type="gramEnd"/>
      <w:r w:rsidRPr="00202A01">
        <w:rPr>
          <w:rFonts w:ascii="Times New Roman" w:hAnsi="Times New Roman" w:cs="Times New Roman"/>
          <w:sz w:val="24"/>
          <w:szCs w:val="24"/>
        </w:rPr>
        <w:t xml:space="preserve"> и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осуществляет на территории муниципального образования меры по организации финансирования подготовки и проведения выборов в органы местного самоуправления, распределяет выделенные из местного бюджета и (или) краевого бюджета средства на финансовое обеспечение подготовки и проведения выборов в органы местного самоуправления, контролирует целевое использование указанных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оказывает правовую, методическую, организационно-техническую помощь нижестоящим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заслушивает сообщения органов местного самоуправления по вопросам, связанным с подготовкой и проведением выборов в органы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рассматривает жалобы (заявления) на решения и действия (бездействие) нижестоящих избирательных комиссий, а избирательная комиссия муниципального района - также жалобы (заявления) на решения и действия (бездействие) избирательной комиссии поселения и принимает по указанным жалобам (заявлениям) мотивированные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обеспечивает единообразное применение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издает инструкции и иные акты по вопросам применения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обеспечивает соблюдение порядка хранения, передачи в архивы и уничтожения по истечении сроков хранения избирательных документов;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организует досрочное голосование в случаях, предусмотренных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Избирательная комиссия муниципального образования при подготовке и проведении выборов депутатов представительного органа муниципального образования в пределах своих полномочий, установленных федеральными законами, настоящим Кодексом, законами Приморского края, уставом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осуществляет полномочия в соответствии с частью 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организует подготовку и проведение выборов, руководит деятельностью окружных и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определяет и в установленном порядке представляет на рассмотрение представительного органа муниципального образования схему одномандатных (многомандатных) избирательных округов, а в случае, предусмотренном частью 3 статьи 15 настоящего Кодекса, утверждает схему одномандатных (многомандатных) избирательных округов;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формирует окружные избирательные комиссии и назначает их председателей;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заверяет списки кандидатов, выдвинутые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регистрирует списки кандидатов, выдвинутые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публикует зарегистрированные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8) регистрирует доверенных лиц, уполномоченных представителей избирательных объединений, в том числе уполномоченных представителей избирательных объединений, выдвинувших списки кандидатов,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выдает кандидатам, зарегистрированным в составе списка кандидатов по единому избирательному округу, доверенным лицам, уполномоченным представителям избирательных объединений удостоверения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поступлением и расходованием средств избирательных фондов избирательных объединений, выдвинувших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и муниципальных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правил информирования избирателей, проведения предвыборной агитации на территории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в случае, предусмотренном частью 1 статьи 73 настоящего Кодекса, утверждает текст открепительного удостоверения, число открепительных удостоверений, форму реестра выдачи открепительных удостоверений, определяет способы защиты открепительных удостоверений от подделки при их изготовлении, осуществляет закупку открепительных удостоверений и снабжение ими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утверждает текст избирательного бюллетеня для голосования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обеспечивает изготовление избирательных бюллетеней по единому избирательному округу и одномандатным (многомандатным) избирательным округам и их передачу нижестоящим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рассматривает вопросы материально-технического обеспечения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обеспечивает информирование избирателей о сроках и порядке осуществления избирательных действий, ходе избирательной кампании, об избирательных объединениях, выдвинувших списки кандидатов, избирательных объединениях, зарегистрировавших списки кандидатов, кандидатах, зарегистрированных кандидатах;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определяет результаты выборов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устанавливает, кто из зарегистрированных кандидатов, включенных в списки кандидатов, выдвинутые избирательными объединениями, избран депутатами представительного органа муниципального образования по единому избирательному округу, и выдает им удостоверения об избрании;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устанавливает список избранных депутатов представительного органа муниципального образования и направляет его в представительный орган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назначает и организует повторное голосование по выборам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23) откладывает проведение голосования в случаях, предусмотренных пунктом 33 статьи 38 Федерального закона, частью 6 статьи 50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24) организует повторные и дополнительные выборы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25) осуществляет иные полномочия в соответствии с федеральными законами, настоящим Кодексом, законами Приморского края, уставом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Избирательная комиссия муниципального образования при подготовке и проведении выборов главы муниципального образования, иного выборного должностного лица местного самоуправления в пределах своих полномочий, установленных федеральными законами, настоящим Кодексом, законами Приморского края, уставом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осуществляет полномочия в соответствии с частью 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организует подготовку и проведение выборов, руководит деятельностью участковых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регистрирует доверенных лиц, уполномоченных представителей кандидатов, избирательных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регистрирует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выдает зарегистрированным кандидатам, доверенным лицам и уполномоченным представителям кандидатов, избирательных объединений удостоверения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поступлением и расходованием средств избирательных фондов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 представлению органа исполнительной власти, уполномоченного на осуществление функций по регистрации средств массовой информации, публикует перечень муниципальных организаций телерадиовещания и муниципальных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правил информирования избирателей, проведения предвыборной агитации на территории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случае, предусмотренном частью 1 статьи 73 настоящего Кодекса, утверждает текст открепительного удостоверения, число открепительных удостоверений, форму реестра выдачи открепительных удостоверений, определяет способы защиты открепительных удостоверений от подделки при их изготовлении, осуществляет закупку открепительных удостоверений и снабжение ими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утверждает текст избирательного бюллетеня;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обеспечивает изготовление избирательных бюллетеней и их передачу участковым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рассматривает вопросы материально-технического обеспечения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обеспечивает информирование избирателей о сроках и порядке осуществления избирательных действий, кандидатах, зарегистрированных кандидатах, избирательных объединениях, выдвинувших кандидатов, о ходе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определяет результаты выборов главы муниципального образования, иного выборного должностного лица местного самоуправления и осуществляет их официальное опубликование, выдает избранному главе муниципального образования, иному выборному должностному лицу местного самоуправления удостоверение об избрании;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назначает и организует повторное голосование по выборам главы муниципального образования, иного выборного должностного лица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откладывает проведение голосования по выборам главы муниципального образования, иного выборного должностного лица в случаях, предусмотренных пунктом 33 статьи 38 Федерального закона, частью 6 статьи 50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организует повторные выборы главы муниципального образования, иного выборного должностного лица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осуществляет иные полномочия в соответствии с федеральными законами, настоящим Кодексом, законами Приморского края, уставом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Полномочия, предусмотренные пунктом 4 части 1, пунктом 2 части 3 настоящей статьи, осуществляются территориальными избирательными комиссиями в случаях, предусмотренных частями 4 и 5 статьи 17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29. Полномочия окружной избирательной комиссии по выборам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В соответствии с Федеральным законом, настоящим Кодексом окружная избирательная комиссия по выборам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осуществляет на территории избирательного округа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координирует деятельность участковых избирательных комиссий, рассматривает жалобы (заявления) на решения и действия (бездействие) участковых избирательных комиссий, принимает по жалобам (заявлениям) мотивированные решения в случаях и порядке, предусмотренных федеральным законом,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взаимодействует с органами местного самоуправления по вопросам, связанным с подготовкой и проведением выборов в избирательном округе;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обеспечивает информирование участников избирательного процесса о сведениях, представленных кандидатами, выдвинутыми по соответствующему одномандатному (многомандатному) избирательному округу, публикует сведения о зарегистрированных кандидатах;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регистрирует кандидатов, выдвинутых по одномандатному (многомандатному) избирательному округу, их доверенных лиц, уполномоченных представителей по финансовым вопросам и выдает указанным лицам удостоверения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обеспечивает на соответствующей территории для всех кандидатов, избирательных объединений соблюдение установленных федеральными законами, настоящим Кодексом, законами Приморского края условий предвыборной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заслушивает сообщения органов местного самоуправления по вопросам, связанным с подготовкой и проведением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осуществляет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соблюдением участниками избирательного процесса порядка и правил проведения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обеспечивает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поступлением и расходованием средств избирательных фондов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утверждает текст избирательного бюллетеня для голосования по одномандатному (многомандатному)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организует досрочное голосование в случаях, предусмотренных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осуществляет на территории избирательного округа меры по обеспечению единого порядка голосования, подсчета голосов избирателей, установления итогов голосования, определения результатов выборов, а также порядка опубликования итогов голосования и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13) определяет результаты выборов по одномандатному (многомандатному) избирательному округу, а в случаях, предусмотренных настоящим Кодексом, также итоги голосования по единому избирательному округу, направляет данные о результатах выборов по одномандатному (многомандатному) избирательному округу и об итогах голосования по единому избирательному округу на соответствующей территории в избирательную комиссию муниципального образования, публикует общие данные о результатах выборов в порядке и сроки, которые установлены</w:t>
      </w:r>
      <w:proofErr w:type="gramEnd"/>
      <w:r w:rsidRPr="00202A01">
        <w:rPr>
          <w:rFonts w:ascii="Times New Roman" w:hAnsi="Times New Roman" w:cs="Times New Roman"/>
          <w:sz w:val="24"/>
          <w:szCs w:val="24"/>
        </w:rPr>
        <w:t xml:space="preserve">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выдает удостоверение об избрании зарегистрированному кандидату, избранному депутатом представительного органа муниципального образования по соответствующему одномандатному (многомандатному)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оказывает правовую, организационно-техническую помощь участковым избирательным комиссиям;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обеспечивает соблюдение порядка хранения, передачи в архивы и уничтожения по истечении сроков хранения избирательных документов;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обеспечивает информирование избирателей о сроках и порядке осуществления избирательных действий, ходе избирательной кампании, кандидатах;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проводит повторные и дополнительные выборы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19) в случаях, предусмотренных настоящим Кодексом, проводит повторное голосование;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осуществляет иные полномочия в соответствии с федеральными законами,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30. Полномочия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соответствии с Федеральным законом, настоящим Кодексом участковая избирательная комиссия: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информирует население об адресе и о номере телефона участковой избирательной комиссии, времени ее работы, а также о дне, времени и месте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уточняет список избирателей, а в случаях, предусмотренных настоящим Кодексом, составляет список избирателей, производит ознакомление избирателей со списком избирателей, рассматривает заявления об ошибках и о неточностях в данном списке и решает вопросы о внесении в него соответствующих изменений;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обеспечивает подготовку помещений для голосования, ящиков для голосования и другого оборудования;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обеспечивает информирование избирателей о зарегистрированных кандидатах, об избирательных объединениях, зарегистрировавших списки кандидатов на основе сведений, полученных из вышестоящей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контролирует соблюдение на территории избирательного участка порядка проведения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случае, предусмотренном частью 1 статьи 73 настоящего Кодекса, выдает открепительные удостоверения;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организует на избирательном участке голосование в день голосования, а также досрочное голосование в случаях, предусмотренных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проводит подсчет голосов, устанавливает итоги голосования на избирательном участке, составляет протокол об итогах голосования и передает его в вышестоящую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объявляет итоги голосования на избирательном участке и выдает заверенные копии протокола об итогах голосования лицам, осуществлявшим наблюдение за ходом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рассматривает в пределах своих полномочий жалобы (заявления) на нарушение законов и принимает по указанным жалобам (заявлениям) мотивированные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обеспечивает хранение и передачу в вышестоящие избирательные комиссии документов, связанных с подготовкой и проведением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осуществляет иные полномочия в соответствии с федеральными законами, настоящим Кодексом, законами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31. Организация деятельности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Деятельность избирательных комиссий осуществляется коллегиально.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Избирательная комиссия правомочна приступить к работе, если ее состав сформирован не менее чем на две трети от установленного числа членов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Избирательная комиссия Приморского края, избирательная комиссия муниципального образования, территориальная избирательная комиссия, а также участковая избирательная комиссия, сформированная в соответствии с пунктом 1 статьи 27 Федерального закона, собирается на свое первое заседание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15 день после вынесения решения о назначении ее членов с правом решающего голоса, но не ранее дня истечения срока полномочий избирательной комиссии предыдущего состава. При этом в состав избирательной комиссии должно быть назначено не менее двух третей членов избирательной комиссии. Со дня первого </w:t>
      </w:r>
      <w:proofErr w:type="gramStart"/>
      <w:r w:rsidRPr="00202A01">
        <w:rPr>
          <w:rFonts w:ascii="Times New Roman" w:hAnsi="Times New Roman" w:cs="Times New Roman"/>
          <w:sz w:val="24"/>
          <w:szCs w:val="24"/>
        </w:rPr>
        <w:t xml:space="preserve">заседания избирательной комиссии </w:t>
      </w:r>
      <w:r w:rsidRPr="00202A01">
        <w:rPr>
          <w:rFonts w:ascii="Times New Roman" w:hAnsi="Times New Roman" w:cs="Times New Roman"/>
          <w:sz w:val="24"/>
          <w:szCs w:val="24"/>
        </w:rPr>
        <w:lastRenderedPageBreak/>
        <w:t>нового состава полномочия избирательной комиссии предыдущего состава</w:t>
      </w:r>
      <w:proofErr w:type="gramEnd"/>
      <w:r w:rsidRPr="00202A01">
        <w:rPr>
          <w:rFonts w:ascii="Times New Roman" w:hAnsi="Times New Roman" w:cs="Times New Roman"/>
          <w:sz w:val="24"/>
          <w:szCs w:val="24"/>
        </w:rPr>
        <w:t xml:space="preserve"> прекращаются. Срок полномочий избирательной комиссии исчисляется со дня ее первого заседания.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Председатель Избирательной комиссии Приморского края избирается тайным голосованием на ее первом заседании из числа членов избирательной комиссии с правом решающего голоса по предложению Центральной избирательной комиссии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Председатель избирательной комиссии муниципального района, городского округа избирается тайным голосованием на ее первом заседании из числа членов избирательной комиссии с правом решающего голоса в следующем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при наличии предложения Избирательной комиссии Приморского края - по предложению Избирательной комиссии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случае отсутствия предложения Избирательной комиссии Приморского края - по предложениям, внесенным членами избирательной комиссии муниципального района, городского округа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Председатель избирательной комиссии поселения избирается тайным голосованием на ее первом заседании из числа членов этой избирательной комиссии с правом решающего голоса на основе предложения избирательной комиссии муниципального района, а если избирательная комиссия муниципального района не образована, - на основе предложения территориальной избирательной комиссии. В случае отсутствия такого предложения председатель избирательной комиссии поселения избирается на основе предложений членов избирательной комиссии поселения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если предложенная избирательной комиссией кандидатура на должность председателя избирательной комиссии будет отклонена, избирательная комиссия, по предложению которой в соответствии с частями 4-6 настоящей статьи он избирается, обязана предложить новую кандидатуру из числа членов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вышестоящей избирательной комиссии. Председатель территориальной избирательной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Приморского края. Председатель участковой избирательной комиссии назначается на должность из числа членов комиссии с правом решающего голоса и освобождается от должности решением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Заместитель председателя и секретарь избирательной комиссии избираются тайным голосованием на ее первом заседании из числа членов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Заседания избирательной комиссии созываются ее председателем по мере необходимости. Заседание также обязательно проводится по требованию не менее одной трети от установленного числа членов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Член избирательной комиссии с правом решающего голоса обязан присутствовать на всех заседаниях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Заседание избирательной комиссии является правомочным, если на нем присутствует большинство от установленного числа членов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Избирательная комиссия по требованию любого ее члена, а также любого присутствующего на заседании члена вышестоящей избирательной комиссии обязана проводить голосование по любым вопросам, входящим в ее компетенцию и рассматриваемым избирательной комиссией на заседании в соответствии с утвержденной повесткой дня.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14. </w:t>
      </w:r>
      <w:proofErr w:type="gramStart"/>
      <w:r w:rsidRPr="00202A01">
        <w:rPr>
          <w:rFonts w:ascii="Times New Roman" w:hAnsi="Times New Roman" w:cs="Times New Roman"/>
          <w:sz w:val="24"/>
          <w:szCs w:val="24"/>
        </w:rPr>
        <w:t>Решения избирательной комиссии об избрании, о назначении на должность либо об освобождении от должности председателя, заместителя председателя, секретаря избирательной комиссии, а также о внесении предложений по кандидатурам на указанные должности, о финансовом обеспечении подготовки и проведения выборов, о регистрации кандидатов, списков кандидатов и об обращении в суд с заявлением об отмене их регистрации, об итогах голосования или о результатах выборов</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 признании выборов несостоявшимися или недействительными, о проведении повторного голосования или повторных выборов, об отмене решения избирательной комиссии в порядке, предусмотренном пунктом 11 статьи 20 и пунктами 6 и 7 статьи 75 Федерального закона, принимаются на заседании избирательной комиссии большинством голосов от установленного числа членов избирательной комиссии с правом решающего голоса.</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Решения об освобождении от должности председателя, заместителя председателя, секретаря избирательной комиссии, замещающих указанные должности в результате избрания, принимаются тайным голосованием (за исключением случая освобождения от должности по личному заявлению), при этом избрание новых председателя, заместителя председателя, секретаря избирательной комиссии осуществляется в порядке, предусмотренном пунктами 4-6, 8 статьи 28 Федерального закона, частями 4-7 и 9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Решения избирательной комиссии по иным вопросам принимаются большинством голосов от числа присутствующих членов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При принятии избирательной комиссией решения в случае равного числа голосов членов избирательной комиссии с правом решающего голоса, поданных "за" и "против", голос председателя избирательной комиссии (председательствующего на заседании) является решающим.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Решения избирательной комиссии подписываются председателем и секретарем избирательной комиссии (председательствующим на заседании и секретарем заседания).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Члены избирательной комиссии с правом решающего голоса, не согласные с решением избирательной комиссии, вправе изложить в письменной форме особое мнение, отражаемое в протоколе избирательной комиссии и прилагаемое к ее решению, в связи с которым это мнение изложено. Если в соответствии с законом указанное решение избирательной комиссии подлежит опубликованию (обнародованию), особое мнение должно быть опубликовано (обнародовано) в том же порядке, что и решение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Избирательная комиссия Приморского края, территориальные избирательные комиссии, избирательная комиссия муниципального образования, являющаяся юридическим лицом, имеют аппараты, структура и штаты которых устанавливаются указанными избирательными комиссиями самостоятельно. Работники аппарата Избирательной комиссии Приморского края, аппарата территориальной избирательной комиссии являются государственными служащими Приморского края. Работники аппарата избирательной комиссии муниципального образования, являющейся юридическим лицом, являются муниципальными служащими в соответствии с уставом муниципального образования и иными нормативными правовыми актами органов местного самоуправления. Уровень материального (в том числе размер и виды денежного содержания, иных выплат) и социального обеспечения замещающих должности государственной или муниципальной службы работников аппаратов избирательных комиссий устанавливается соответственно законами и иными нормативными правовыми актами Приморского края, нормативными правовыми актами органов местного самоуправления. Органы государственной власти Приморского края, органы местного самоуправления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работников аппаратов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20. Избирательные комиссии могут привлекать граждан к выполнению работ и оказанию услуг, связанных с подготовкой и проведением выборов, а также с обеспечением полномочий избирательных комиссий, по гражданско-правовым договорам.</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32. Статус членов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членами избирательных комиссий с правом решающего голоса не могут быть: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граждане Российской Федерации, признанные решением суда, вступившим в законную силу, недееспособными, ограниченно дееспособными;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граждане Российской Федерации, не достигшие возраста 18 лет;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депутаты законодательных (представительных) органов государственной власти, органов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выборные должностные лица, а также главы местных администраций;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судьи (за исключением судей, находящихся в отставке), прокуроры;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на соответствующих выборах - кандидаты, их уполномоченные представители и доверенные лица, уполномоченные представители и доверенные лица избирательных объединений, выдвинувших кандидатов,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на соответствующих выборах - члены избирательных комиссий с правом совещательного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на соответствующих выборах - супруги и близкие родственники кандидатов, близкие родственники супругов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лица, которые находятся в непосредственном подчинении у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11) лица, выведенные из состава избирательных комиссий по решению суда, а также лица, утратившие свои полномочия членов избирательных комиссий с правом решающего голоса в результате расформирования избирательной комиссии (за исключением лиц, в отношении которых судом было установлено отсутствие вины за допущенные избирательной комиссией нарушения), - в течение пяти лет со дня вступления в законную силу соответствующего решения суда;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лица, имеющие неснятую и непогашенную судимость, а также лица, подвергнутые в судебном порядке административному наказанию за нарушение законодательства о выборах и референдумах, - в течение одного года со дня вступления в законную силу решения (постановления) суда о назначении административного наказания.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Положения пунктов 7, 9 и 10 части 1 настоящей статьи не распространяются на членов участковых, территориальных и окружных избирательных комиссий, если кандидат выдвигается либо зарегистрирован по другому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Под непосредственным подчинением в настоящем Кодексе в соответствии с Федеральным законом понимаются служебные отношения между руководителем и подчиненным, при которых руководитель обладает в отношении подчиненного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поощрять и применять дисциплинарные взыскания.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Член избирательной комиссии с правом решающего голоса не может быть на одних и тех же выборах одновременно членом иной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Срок полномочий членов избирательной комиссии с правом решающего голоса истекает одновременно с прекращением полномочий избирательной комиссии, в состав </w:t>
      </w:r>
      <w:r w:rsidRPr="00202A01">
        <w:rPr>
          <w:rFonts w:ascii="Times New Roman" w:hAnsi="Times New Roman" w:cs="Times New Roman"/>
          <w:sz w:val="24"/>
          <w:szCs w:val="24"/>
        </w:rPr>
        <w:lastRenderedPageBreak/>
        <w:t>которой они входят, за исключением случая, предусмотренного частью 5 статьи 24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член избирательной комиссии с правом решающего голоса освобождается от обязанностей члена избирательной комиссии до истечения срока своих полномочий по решению органа, его назначившего, в случае: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подачи членом избирательной комиссии заявления в письменной форме о сложении своих полномочий. Указанное заявление не может быть подано в период, начинающийся за 10 дней до дня голосования и заканчивающийся в день установления итогов голосования, определения результатов выборов, за исключением случая, когда оно подается в связи с вынуждающими к тому обстоятельствами: тяжелой болезнью, стойким расстройством здоровья члена избирательной комиссии, его близких родственников;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появления оснований, предусмотренных частями 1 и 4 настоящей статьи, за исключением случая приостановления полномочий члена избирательной комиссии, предусмотренного частью 7 настоящей статьи, и случаев, предусмотренных пунктами 1, 2 и 12 части 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Полномочия члена избирательной комиссии с правом решающего голоса в случае появления оснований, предусмотренных пунктами 7, 9 и 10 части 1 настоящей статьи, приостанавливаются по решению соответствующей избирательной комиссии, если такое приостановление не приведет к тому, что избирательная комиссия останется в неправомочном составе. Если приостановление полномочий члена избирательной комиссии приведет к тому, что избирательная комиссия останется в неправомочном составе, полномочия такого члена избирательной комиссии прекращаются по решению органа, его назначившего.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В соответствии с Федеральным законом полномочия члена избирательной комиссии с правом решающего голоса прекращаются немедленно в случае: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утраты членом избирательной комиссии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вступления в законную силу в отношении члена избирательной комиссии обвинительного приговора суда либо решения (постановления) суда о назначении административного наказания за нарушение законодательства о выборах и референдумах;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признания члена избирательной комиссии решением суда, вступившим в законную силу, недееспособным, ограниченно дееспособным, безвестно отсутствующим или умершим;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смерти члена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признания члена избирательной комиссии решением суда, вступившим в законную силу, на основании заявления соответствующей избирательной комиссии систематически не выполняющим свои обязанности;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вступления в законную силу решения суда о расформировании избирательной комиссии в соответствии со статьей 31 Федерального закона, статьей 34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Если орган, назначивший члена избирательной комиссии, не примет решение о досрочном прекращении полномочий члена избирательной комиссии в течение одного месяца, а в период избирательной кампании, период со дня назначения референдума и до окончания кампании референдума - в течение 10 дней со дня поступления в указанный орган заявления члена избирательной комиссии в письменной форме о сложении своих полномочий либо появления иных оснований</w:t>
      </w:r>
      <w:proofErr w:type="gramEnd"/>
      <w:r w:rsidRPr="00202A01">
        <w:rPr>
          <w:rFonts w:ascii="Times New Roman" w:hAnsi="Times New Roman" w:cs="Times New Roman"/>
          <w:sz w:val="24"/>
          <w:szCs w:val="24"/>
        </w:rPr>
        <w:t>, не позволяющих ему выполнять свои обязанности, решение о прекращении полномочий этого члена избирательной комиссии принимается избирательной комиссией, в состав которой он входит, в течение трех дней со дня истечения указанного срока.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10. </w:t>
      </w:r>
      <w:proofErr w:type="gramStart"/>
      <w:r w:rsidRPr="00202A01">
        <w:rPr>
          <w:rFonts w:ascii="Times New Roman" w:hAnsi="Times New Roman" w:cs="Times New Roman"/>
          <w:sz w:val="24"/>
          <w:szCs w:val="24"/>
        </w:rPr>
        <w:t>В период избирательной кампании, период со дня назначения референдума и до окончания кампании референдума орган, назначивший члена комиссии, обязан назначить нового члена комиссии вместо выбывшего по обстоятельствам, указанным в частях 6 и 8 настоящей статьи, не позднее чем через 10 дней со дня его выбытия в соответствии с требованиями, установленными пунктом 4 статьи 21 и статьями 22-27 Федерального закона, статьями</w:t>
      </w:r>
      <w:proofErr w:type="gramEnd"/>
      <w:r w:rsidRPr="00202A01">
        <w:rPr>
          <w:rFonts w:ascii="Times New Roman" w:hAnsi="Times New Roman" w:cs="Times New Roman"/>
          <w:sz w:val="24"/>
          <w:szCs w:val="24"/>
        </w:rPr>
        <w:t xml:space="preserve"> 18-24 настоящего Кодекса. В иной период орган, назначивший члена комиссии, обязан назначить нового члена участковой избирательной комиссии не позднее чем в трехмесячный срок, а нового члена иной комиссии - не позднее чем в месячный срок со дня прекращения полномочий выбывшего члена комиссии. </w:t>
      </w:r>
      <w:proofErr w:type="gramStart"/>
      <w:r w:rsidRPr="00202A01">
        <w:rPr>
          <w:rFonts w:ascii="Times New Roman" w:hAnsi="Times New Roman" w:cs="Times New Roman"/>
          <w:sz w:val="24"/>
          <w:szCs w:val="24"/>
        </w:rPr>
        <w:t>В соответствии с Федеральным законом в случае невыполнения данных требований нового члена Избирательной комиссии Приморского края назначает Центральная избирательная комиссия Российской Федерации, избирательной комиссии муниципального района, городского округа - Избирательная комиссия Приморского края, избирательной комиссии поселения - избирательная комиссия муниципального района (если такая избирательная комиссия не образована - территориальная избирательная комиссия), иной избирательной комиссии - вышестоящая избирательная комиссия с соблюдением требований, установленных Федеральным законом</w:t>
      </w:r>
      <w:proofErr w:type="gramEnd"/>
      <w:r w:rsidRPr="00202A01">
        <w:rPr>
          <w:rFonts w:ascii="Times New Roman" w:hAnsi="Times New Roman" w:cs="Times New Roman"/>
          <w:sz w:val="24"/>
          <w:szCs w:val="24"/>
        </w:rPr>
        <w:t>. Новый член участковой избирательной комиссии назначается из резерва составов участковых избирательных комиссий с соблюдением требований, предусмотренных пунктами 3.1 и 3.2 статьи 22 Федерального закона, в порядке, установленном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Председатель, заместитель председателя и секретарь Избирательной комиссии Приморского края, председатель территориальной избирательной комиссии, председатель или секретарь избирательной комиссии муниципального образования, являющейся юридическим лицом, работают в соответствующей избирательной комиссии на постоянной (штатной) основе. Председатель Избирательной комиссии Приморского края должен иметь высшее образование.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Иные, кроме </w:t>
      </w:r>
      <w:proofErr w:type="gramStart"/>
      <w:r w:rsidRPr="00202A01">
        <w:rPr>
          <w:rFonts w:ascii="Times New Roman" w:hAnsi="Times New Roman" w:cs="Times New Roman"/>
          <w:sz w:val="24"/>
          <w:szCs w:val="24"/>
        </w:rPr>
        <w:t>указанных</w:t>
      </w:r>
      <w:proofErr w:type="gramEnd"/>
      <w:r w:rsidRPr="00202A01">
        <w:rPr>
          <w:rFonts w:ascii="Times New Roman" w:hAnsi="Times New Roman" w:cs="Times New Roman"/>
          <w:sz w:val="24"/>
          <w:szCs w:val="24"/>
        </w:rPr>
        <w:t xml:space="preserve"> в части 11 настоящей статьи, члены Избирательной комиссии Приморского края с правом решающего голоса вправе осуществлять свои полномочия как на постоянной (штатной) основе, так и на непостоянной основе. </w:t>
      </w:r>
      <w:proofErr w:type="gramStart"/>
      <w:r w:rsidRPr="00202A01">
        <w:rPr>
          <w:rFonts w:ascii="Times New Roman" w:hAnsi="Times New Roman" w:cs="Times New Roman"/>
          <w:sz w:val="24"/>
          <w:szCs w:val="24"/>
        </w:rPr>
        <w:t>Персональный состав членов Избирательной комиссии Приморского края, работающих на постоянной (штатной) основе, определяется решением Избирательной комиссии Приморского края, принятым на основании заявлений членов Избирательной комиссии Приморского края с правом решающего голоса, изъявивших желание работать на постоянной (штатной) основе.</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Возможность работы на постоянной (штатной) основе иных членов избирательных комиссий муниципальных образований, кроме указанных в части 11 настоящей статьи, определяется уставами муниципальных образований, нормативными правовыми актами органов местного самоуправления.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w:t>
      </w:r>
      <w:proofErr w:type="gramStart"/>
      <w:r w:rsidRPr="00202A01">
        <w:rPr>
          <w:rFonts w:ascii="Times New Roman" w:hAnsi="Times New Roman" w:cs="Times New Roman"/>
          <w:sz w:val="24"/>
          <w:szCs w:val="24"/>
        </w:rPr>
        <w:t>Член Избирательной комиссии Приморского края с правом решающего голоса, работающий в избирательной комиссии на постоянной (штатной) основе, член иной избирательной комиссии, действующей на постоянной основе и являющейся юридическим лицом, с правом решающего голоса замещают в соответствии с законом, иным нормативным правовым актом Приморского края, уставом муниципального образования, иным нормативным правовым актом органа местного самоуправления соответственно государственную должность Приморского края, муниципальную</w:t>
      </w:r>
      <w:proofErr w:type="gramEnd"/>
      <w:r w:rsidRPr="00202A01">
        <w:rPr>
          <w:rFonts w:ascii="Times New Roman" w:hAnsi="Times New Roman" w:cs="Times New Roman"/>
          <w:sz w:val="24"/>
          <w:szCs w:val="24"/>
        </w:rPr>
        <w:t xml:space="preserve"> должность. В соответствии с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указанные лица не могут замещать другие должности в органах государственной власти, государственных органах, органах местного самоуправления, заниматься предпринимательской и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w:t>
      </w:r>
      <w:r w:rsidRPr="00202A01">
        <w:rPr>
          <w:rFonts w:ascii="Times New Roman" w:hAnsi="Times New Roman" w:cs="Times New Roman"/>
          <w:sz w:val="24"/>
          <w:szCs w:val="24"/>
        </w:rPr>
        <w:lastRenderedPageBreak/>
        <w:t>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указанным лицам запрещается: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а) входить в состав органов управления, попечительских или наблюдательных советов, иных органов действующих на территории Российской Федерации иностранных некоммерческих неправительственных организаций 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б) получать в связи с выполнением возложенных на них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от физических и юридических лиц. </w:t>
      </w:r>
      <w:proofErr w:type="gramStart"/>
      <w:r w:rsidRPr="00202A01">
        <w:rPr>
          <w:rFonts w:ascii="Times New Roman" w:hAnsi="Times New Roman" w:cs="Times New Roman"/>
          <w:sz w:val="24"/>
          <w:szCs w:val="24"/>
        </w:rPr>
        <w:t>Подарки, полученные членом избирательной комиссии в связи с протокольными мероприятиями, со служебными командировками и с другими официальными мероприятиями, признаются соответственно собственностью Приморского края, муниципальной собственностью и передаются членом избирательной комиссии по акту в соответствующую избирательную комиссию, за исключением случаев, предусмотренных законодательством Российской Федерации.</w:t>
      </w:r>
      <w:proofErr w:type="gramEnd"/>
      <w:r w:rsidRPr="00202A01">
        <w:rPr>
          <w:rFonts w:ascii="Times New Roman" w:hAnsi="Times New Roman" w:cs="Times New Roman"/>
          <w:sz w:val="24"/>
          <w:szCs w:val="24"/>
        </w:rPr>
        <w:t xml:space="preserve"> Член избирательной комиссии, сдавший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в) выезжать в связи с выполнением возложенных на них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международными договорами Российской Федерации или договоренностями на взаимной основе органов государственной власти, органов местного самоуправления с государственными органами (органами) иностранных государств, международными и иностранными организациями;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 использовать в целях, не связанных с выполнением возложенных на них обязанностей, средства материально-технического, финансового и информационного обеспечения, предназначенные для служебной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 разглашать или использовать в целях, не связанных с выполнением возложенных на них обязанностей, сведения, отнесенные в соответствии с федеральным законом к информации ограниченного доступа, или служебную информацию, ставшие им известными в связи с выполнением возложенных на них обязанностей;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случае, если владение указанными лицами приносящими доход ценными бумагами, акциями (долями участия в уставных капиталах организаций) может привести к конфликту интересов, они обязаны передать принадлежащие им указанные ценные бумаги, акции (доли участия в уставных капиталах организаций) в доверительное управление в соответствии с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w:t>
      </w:r>
      <w:proofErr w:type="gramStart"/>
      <w:r w:rsidRPr="00202A01">
        <w:rPr>
          <w:rFonts w:ascii="Times New Roman" w:hAnsi="Times New Roman" w:cs="Times New Roman"/>
          <w:sz w:val="24"/>
          <w:szCs w:val="24"/>
        </w:rPr>
        <w:t>Члену Избирательной комиссии Приморского края с правом решающего голоса, работающему в комиссии на постоянной (штатной) основе, председателю территориальной избирательной комиссии, а также супругу (супруге) и несовершеннолетним детям указанных лиц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15. </w:t>
      </w:r>
      <w:proofErr w:type="gramStart"/>
      <w:r w:rsidRPr="00202A01">
        <w:rPr>
          <w:rFonts w:ascii="Times New Roman" w:hAnsi="Times New Roman" w:cs="Times New Roman"/>
          <w:sz w:val="24"/>
          <w:szCs w:val="24"/>
        </w:rPr>
        <w:t xml:space="preserve">Член Избирательной комиссии Приморского края с правом решающего голоса, член иной избирательной комиссии, действующей на постоянной основе и являющейся юридическим лицом, с правом решающего голоса, работающие в указанных комиссиях на постоянной (штатной) основе, обязаны сообщать о возникновении личной заинтересованности при исполнении должностных обязанностей, которая приводит или </w:t>
      </w:r>
      <w:r w:rsidRPr="00202A01">
        <w:rPr>
          <w:rFonts w:ascii="Times New Roman" w:hAnsi="Times New Roman" w:cs="Times New Roman"/>
          <w:sz w:val="24"/>
          <w:szCs w:val="24"/>
        </w:rPr>
        <w:lastRenderedPageBreak/>
        <w:t>может привести к конфликту интересов, а также принимать меры по предотвращению или урегулированию такого</w:t>
      </w:r>
      <w:proofErr w:type="gramEnd"/>
      <w:r w:rsidRPr="00202A01">
        <w:rPr>
          <w:rFonts w:ascii="Times New Roman" w:hAnsi="Times New Roman" w:cs="Times New Roman"/>
          <w:sz w:val="24"/>
          <w:szCs w:val="24"/>
        </w:rPr>
        <w:t xml:space="preserve"> конфликта в порядке, установленном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w:t>
      </w:r>
      <w:proofErr w:type="gramStart"/>
      <w:r w:rsidRPr="00202A01">
        <w:rPr>
          <w:rFonts w:ascii="Times New Roman" w:hAnsi="Times New Roman" w:cs="Times New Roman"/>
          <w:sz w:val="24"/>
          <w:szCs w:val="24"/>
        </w:rPr>
        <w:t>Органы государственной власти Приморского края, органы местного самоуправления принимают необходимые меры по материальному и социальному обеспечению (в том числе по медицинскому, санаторно-курортному, жилищно-бытовому, пенсионному и иным видам обеспечения) лиц, перечисленных в частях 11-13 настоящей статьи.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Уровень материального обеспечения (в том числе размер и виды денежного содержания, иных выплат) и социального обеспечения члена Избирательной комиссии Приморского края, работающего в указанной избирательной комиссии на постоянной (штатной) основе, должен быть не ниже уровня материального и социального обеспечения, установленного для лиц, замещающих государственные должности Приморского края в Законодательном Собрании Приморского края, председателя территориальной избирательной комиссии - не ниже уровня материального</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и социального обеспечения, установленного для лиц, замещающих высшие должности государственной гражданской службы Приморского края в органе исполнительной власти Приморского края либо в его территориальном органе, члена избирательной комиссии муниципального образования, работающего в указанной избирательной комиссии на постоянной (штатной) основе, - не ниже уровня материального и социального обеспечения, установленного для лиц, замещающих муниципальные должности в представительном органе муниципального образования.</w:t>
      </w:r>
      <w:proofErr w:type="gramEnd"/>
      <w:r w:rsidRPr="00202A01">
        <w:rPr>
          <w:rFonts w:ascii="Times New Roman" w:hAnsi="Times New Roman" w:cs="Times New Roman"/>
          <w:sz w:val="24"/>
          <w:szCs w:val="24"/>
        </w:rPr>
        <w:t xml:space="preserve"> Размер и виды денежного содержания указанных лиц, а также размер и виды иных выплат указанным лицам определяются соответственно законами и иными нормативными правовыми актами Приморского края, уставами муниципальных образований и иными нормативными правовыми актами органов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по подготовке и проведению выборов. За членом избирательной комиссии с правом решающего голоса, освобожденным на основании представления избирательной комиссии от основной работы на период подготовки и проведения выборов, сохраняется основное место работы (должность) и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избирательной комиссией, организующей соответствующие выборы, за счет и в пределах бюджетных средств, выделенных на проведение этих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18. </w:t>
      </w:r>
      <w:proofErr w:type="gramStart"/>
      <w:r w:rsidRPr="00202A01">
        <w:rPr>
          <w:rFonts w:ascii="Times New Roman" w:hAnsi="Times New Roman" w:cs="Times New Roman"/>
          <w:sz w:val="24"/>
          <w:szCs w:val="24"/>
        </w:rPr>
        <w:t>Члену избирательной комиссии с правом решающего голоса, работающему в комиссии не на постоянной (штатной) основе, могут компенсироваться за счет и в пределах бюджетных средств, выделенных на подготовку и проведение выборов, расходы по проезду, найму жилого помещения, дополнительные расходы, связанные с проживанием вне места постоянного жительства, в случае, если в соответствии с решением избирательной комиссии он направляется за пределы населенного пункта</w:t>
      </w:r>
      <w:proofErr w:type="gramEnd"/>
      <w:r w:rsidRPr="00202A01">
        <w:rPr>
          <w:rFonts w:ascii="Times New Roman" w:hAnsi="Times New Roman" w:cs="Times New Roman"/>
          <w:sz w:val="24"/>
          <w:szCs w:val="24"/>
        </w:rPr>
        <w:t xml:space="preserve">, на </w:t>
      </w:r>
      <w:proofErr w:type="gramStart"/>
      <w:r w:rsidRPr="00202A01">
        <w:rPr>
          <w:rFonts w:ascii="Times New Roman" w:hAnsi="Times New Roman" w:cs="Times New Roman"/>
          <w:sz w:val="24"/>
          <w:szCs w:val="24"/>
        </w:rPr>
        <w:t>территории</w:t>
      </w:r>
      <w:proofErr w:type="gramEnd"/>
      <w:r w:rsidRPr="00202A01">
        <w:rPr>
          <w:rFonts w:ascii="Times New Roman" w:hAnsi="Times New Roman" w:cs="Times New Roman"/>
          <w:sz w:val="24"/>
          <w:szCs w:val="24"/>
        </w:rPr>
        <w:t xml:space="preserve"> которого расположена избирательная комиссия, для исполнения полномочий члена избирательной комиссии. Указанная компенсация производится в порядке и размерах, предусмотренных для возмещения расходов, связанных со служебными командировками, работникам, заключившим трудовой договор в государственных органах, органах местного самоуправления (соответственно виду и уровню проводимых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19. </w:t>
      </w:r>
      <w:proofErr w:type="gramStart"/>
      <w:r w:rsidRPr="00202A01">
        <w:rPr>
          <w:rFonts w:ascii="Times New Roman" w:hAnsi="Times New Roman" w:cs="Times New Roman"/>
          <w:sz w:val="24"/>
          <w:szCs w:val="24"/>
        </w:rPr>
        <w:t>В соответствии с Федеральным законом решения о возбуждении уголовного дела в отношении члена избирательной комиссии с правом</w:t>
      </w:r>
      <w:proofErr w:type="gramEnd"/>
      <w:r w:rsidRPr="00202A01">
        <w:rPr>
          <w:rFonts w:ascii="Times New Roman" w:hAnsi="Times New Roman" w:cs="Times New Roman"/>
          <w:sz w:val="24"/>
          <w:szCs w:val="24"/>
        </w:rPr>
        <w:t xml:space="preserve"> решающего голоса, привлечении его в качестве обвиняемого по уголовному делу принимаются руководителем следственного управления Следственного комитета Российской Федерации по Приморскому краю. Ходатайство </w:t>
      </w:r>
      <w:proofErr w:type="gramStart"/>
      <w:r w:rsidRPr="00202A01">
        <w:rPr>
          <w:rFonts w:ascii="Times New Roman" w:hAnsi="Times New Roman" w:cs="Times New Roman"/>
          <w:sz w:val="24"/>
          <w:szCs w:val="24"/>
        </w:rPr>
        <w:t>перед судом об избрании в качестве меры пресечения заключения под стражу в отношении</w:t>
      </w:r>
      <w:proofErr w:type="gramEnd"/>
      <w:r w:rsidRPr="00202A01">
        <w:rPr>
          <w:rFonts w:ascii="Times New Roman" w:hAnsi="Times New Roman" w:cs="Times New Roman"/>
          <w:sz w:val="24"/>
          <w:szCs w:val="24"/>
        </w:rPr>
        <w:t xml:space="preserve"> члена избирательной комиссии с правом </w:t>
      </w:r>
      <w:r w:rsidRPr="00202A01">
        <w:rPr>
          <w:rFonts w:ascii="Times New Roman" w:hAnsi="Times New Roman" w:cs="Times New Roman"/>
          <w:sz w:val="24"/>
          <w:szCs w:val="24"/>
        </w:rPr>
        <w:lastRenderedPageBreak/>
        <w:t>решающего голоса может быть возбуждено с согласия руководителя следственного управления Следственного комитета Российской Федерации по Приморскому краю. Член избирательной комиссии с правом решающего голоса не может быть подвергнут административному наказанию, налагаемому в судебном порядке, без согласия прокурора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Решения о возбуждении уголовного дела в отношении председателя Избирательной комиссии Приморского края, привлечении его в качестве обвиняемого принимаются Председателем Следственного комитета Российской Федерации. Ходатайство </w:t>
      </w:r>
      <w:proofErr w:type="gramStart"/>
      <w:r w:rsidRPr="00202A01">
        <w:rPr>
          <w:rFonts w:ascii="Times New Roman" w:hAnsi="Times New Roman" w:cs="Times New Roman"/>
          <w:sz w:val="24"/>
          <w:szCs w:val="24"/>
        </w:rPr>
        <w:t>перед судом об избрании в качестве меры пресечения заключения под стражу в отношении</w:t>
      </w:r>
      <w:proofErr w:type="gramEnd"/>
      <w:r w:rsidRPr="00202A01">
        <w:rPr>
          <w:rFonts w:ascii="Times New Roman" w:hAnsi="Times New Roman" w:cs="Times New Roman"/>
          <w:sz w:val="24"/>
          <w:szCs w:val="24"/>
        </w:rPr>
        <w:t xml:space="preserve"> председателя Избирательной комиссии Приморского края может быть возбуждено с согласия Председателя Следственного комитета Российской Федерации. Председатель Избирательной комиссии Приморского края не может быть подвергнут административному наказанию, налагаемому в судебном порядке, без согласия Генерального прокурора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Член избирательной комиссии с правом решающего голоса до окончания срока своих полномочий, член избирательной комиссии с правом совещательного голоса в период избирательной кампании не могут быть уволены с работы по инициативе работодателя или без их согласия переведены на другую работу.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21. Кандидат, избирательное объединение, выдвинувшее список кандидатов, со дня представления в избирательную комиссию документов для регистрации кандидата, списка кандидатов вправе назначить одного члена этой избирательной комиссии с правом совещательного голоса, а в случае регистрации кандидата, списка кандидатов - по одному члену избирательной комиссии с правом совещательного голоса в каждую нижестоящую избирательную комиссию. </w:t>
      </w:r>
      <w:proofErr w:type="gramStart"/>
      <w:r w:rsidRPr="00202A01">
        <w:rPr>
          <w:rFonts w:ascii="Times New Roman" w:hAnsi="Times New Roman" w:cs="Times New Roman"/>
          <w:sz w:val="24"/>
          <w:szCs w:val="24"/>
        </w:rPr>
        <w:t>Избирательное объединение, выдвинувшее зарегистрированного кандидата (зарегистрированных кандидатов) по одномандатному (многомандатному) избирательному округу, вправе назначить одного члена вышестоящей (по отношению к избирательной комиссии, зарегистрировавшей кандидата (кандидатов) избирательной комиссии с правом совещательного голоса.</w:t>
      </w:r>
      <w:proofErr w:type="gramEnd"/>
      <w:r w:rsidRPr="00202A01">
        <w:rPr>
          <w:rFonts w:ascii="Times New Roman" w:hAnsi="Times New Roman" w:cs="Times New Roman"/>
          <w:sz w:val="24"/>
          <w:szCs w:val="24"/>
        </w:rPr>
        <w:t xml:space="preserve"> Каждое избирательное объединение может назначить в избирательную комиссию не более одного члена избирательной комиссии с правом совещательного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Решение о назначении члена избирательной комиссии с правом совещательного голоса должно содержать сведения о его фамилии, имени, отчестве, годе рождения, месте работы или роде занятий, адресе места жительства, об отсутствии ограничений и запретов, не совместимых со статусом члена избирательной комиссии с правом совещательного голоса, установленных настоящим Кодексом, а также письменное согласие указанного гражданина Российской Федерации на назначение членом избирательной комиссии</w:t>
      </w:r>
      <w:proofErr w:type="gramEnd"/>
      <w:r w:rsidRPr="00202A01">
        <w:rPr>
          <w:rFonts w:ascii="Times New Roman" w:hAnsi="Times New Roman" w:cs="Times New Roman"/>
          <w:sz w:val="24"/>
          <w:szCs w:val="24"/>
        </w:rPr>
        <w:t xml:space="preserve"> с правом совещательного голоса. Соответствующая избирательная комиссия выдает члену избирательной комиссии с правом совещательного голоса удостоверение установленного образца.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22. </w:t>
      </w:r>
      <w:proofErr w:type="gramStart"/>
      <w:r w:rsidRPr="00202A01">
        <w:rPr>
          <w:rFonts w:ascii="Times New Roman" w:hAnsi="Times New Roman" w:cs="Times New Roman"/>
          <w:sz w:val="24"/>
          <w:szCs w:val="24"/>
        </w:rPr>
        <w:t>В соответствии с Федеральным законом членами избирательных комиссий с правом совещательного голоса не могут быть назначены лица, указанные в подпунктах «а» – «е», «н» пункта 1  статьи 29 Федерального закона, в пунктах 1-6, 12 части 1 настоящей статьи, члены Совета Федерации Федерального Собрания Российской Федерации, работники аппаратов избирательных комиссий, доверенные лица кандидатов, избирательных объединений, а также лица, замещающие командные должности в</w:t>
      </w:r>
      <w:proofErr w:type="gramEnd"/>
      <w:r w:rsidRPr="00202A01">
        <w:rPr>
          <w:rFonts w:ascii="Times New Roman" w:hAnsi="Times New Roman" w:cs="Times New Roman"/>
          <w:sz w:val="24"/>
          <w:szCs w:val="24"/>
        </w:rPr>
        <w:t xml:space="preserve"> воинских </w:t>
      </w:r>
      <w:proofErr w:type="gramStart"/>
      <w:r w:rsidRPr="00202A01">
        <w:rPr>
          <w:rFonts w:ascii="Times New Roman" w:hAnsi="Times New Roman" w:cs="Times New Roman"/>
          <w:sz w:val="24"/>
          <w:szCs w:val="24"/>
        </w:rPr>
        <w:t>частях</w:t>
      </w:r>
      <w:proofErr w:type="gramEnd"/>
      <w:r w:rsidRPr="00202A01">
        <w:rPr>
          <w:rFonts w:ascii="Times New Roman" w:hAnsi="Times New Roman" w:cs="Times New Roman"/>
          <w:sz w:val="24"/>
          <w:szCs w:val="24"/>
        </w:rPr>
        <w:t>, военных организациях и учреждениях.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23. Члены избирательных комиссий с правом решающего голоса, уполномоченные на то соответствующими избирательными комиссиями, составляют протоколы об административных правонарушениях в соответствии с Кодексом Российской Федерации об административных правонарушениях.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24. В соответствии с Федеральным законом член избирательной комиссии с правом совещательного голоса обладает равными правами с членом избирательной комиссии с </w:t>
      </w:r>
      <w:r w:rsidRPr="00202A01">
        <w:rPr>
          <w:rFonts w:ascii="Times New Roman" w:hAnsi="Times New Roman" w:cs="Times New Roman"/>
          <w:sz w:val="24"/>
          <w:szCs w:val="24"/>
        </w:rPr>
        <w:lastRenderedPageBreak/>
        <w:t>правом решающего голоса по вопросам подготовки и проведения выборов, за исключением права: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выдавать и подписывать избирательные бюллетени, открепительные удостоверения;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участвовать в сортировке, подсчете и погашении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составлять протокол об итогах голосования, о результатах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участвовать в голосовании при принятии решения по вопросу, отнесенному к компетенции соответствующей избирательной комиссии, и подписывать решения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составлять протоколы об административных правонарушениях.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Положения настоящей части не могут служить основанием для отказа члену избирательной комиссии с правом совещательного голоса присутствовать при совершении указанных в настоящей части действий.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25. Член избирательной комиссии с правом решающего голоса и член избирательной комиссии с правом совещательного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заблаговременно извещаются о заседаниях соответствующей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вправе выступать на заседании избирательной комиссии, вносить предложения по вопросам, отнесенным к компетенции соответствующей избирательной комиссии, и требовать проведения по данным вопросам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вправе задавать другим участникам заседания избирательной комиссии вопросы в соответствии с повесткой дня и получать на них ответы по существу;</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4) вправе знакомиться с документами и материалами (в том числе со списками избирателей, с подписными листами, финансовыми отчетами кандидатов, избирательных объединений, избирательными бюллетенями), непосредственно связанными с выборами, включая документы и материалы, находящиеся на машиночитаемых носителях, соответствующей и нижестоящих избирательных комиссий и получать копии этих документов и материалов (за исключением избирательных бюллетеней, открепительных удостоверений, списков избирателей, подписных листов, иных документов и</w:t>
      </w:r>
      <w:proofErr w:type="gramEnd"/>
      <w:r w:rsidRPr="00202A01">
        <w:rPr>
          <w:rFonts w:ascii="Times New Roman" w:hAnsi="Times New Roman" w:cs="Times New Roman"/>
          <w:sz w:val="24"/>
          <w:szCs w:val="24"/>
        </w:rPr>
        <w:t xml:space="preserve"> материалов, содержащих конфиденциальную информацию, отнесенную к таковой в порядке, установленном федеральным законом), требовать </w:t>
      </w:r>
      <w:proofErr w:type="gramStart"/>
      <w:r w:rsidRPr="00202A01">
        <w:rPr>
          <w:rFonts w:ascii="Times New Roman" w:hAnsi="Times New Roman" w:cs="Times New Roman"/>
          <w:sz w:val="24"/>
          <w:szCs w:val="24"/>
        </w:rPr>
        <w:t>заверения</w:t>
      </w:r>
      <w:proofErr w:type="gramEnd"/>
      <w:r w:rsidRPr="00202A01">
        <w:rPr>
          <w:rFonts w:ascii="Times New Roman" w:hAnsi="Times New Roman" w:cs="Times New Roman"/>
          <w:sz w:val="24"/>
          <w:szCs w:val="24"/>
        </w:rPr>
        <w:t xml:space="preserve"> указанных копий;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вправе удостовериться в правильности подсчета по спискам избирателей числа лиц, принявших участие в голосовании, в правильности сортировки избирательных бюллетеней по кандидатам, избирательным объединениям;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вправе обжаловать действия (бездействие) избирательной комиссии в соответствующую вышестоящую избирательную комиссию или в суд.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26. </w:t>
      </w:r>
      <w:proofErr w:type="gramStart"/>
      <w:r w:rsidRPr="00202A01">
        <w:rPr>
          <w:rFonts w:ascii="Times New Roman" w:hAnsi="Times New Roman" w:cs="Times New Roman"/>
          <w:sz w:val="24"/>
          <w:szCs w:val="24"/>
        </w:rPr>
        <w:t>Срок полномочий членов избирательной комиссии, действующей на постоянной основе, членов участковой комиссии, сформированной в соответствии с пунктом 1 статьи 27 Федерального закона, частью 1 статьи 24 настоящего Кодекса, с правом совещательного голоса, назначенных кандидатами, которые были избраны, избирательными объединениями, списки кандидатов которых были допущены к распределению депутатских мандатов, продолжается до окончания регистрации кандидатов, списков кандидатов на следующих выборах в тот</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же</w:t>
      </w:r>
      <w:proofErr w:type="gramEnd"/>
      <w:r w:rsidRPr="00202A01">
        <w:rPr>
          <w:rFonts w:ascii="Times New Roman" w:hAnsi="Times New Roman" w:cs="Times New Roman"/>
          <w:sz w:val="24"/>
          <w:szCs w:val="24"/>
        </w:rPr>
        <w:t xml:space="preserve"> орган или на ту же должность. Полномочия остальных членов избирательной комиссии, действующей на постоянной основе, с правом совещательного голоса прекращаются в день окончания соответствующей избирательной кампании. Полномочия членов иных избирательных комиссий с правом совещательного голоса прекращаются одновременно с прекращением полномочий этих избирательных комиссий. </w:t>
      </w:r>
      <w:proofErr w:type="gramStart"/>
      <w:r w:rsidRPr="00202A01">
        <w:rPr>
          <w:rFonts w:ascii="Times New Roman" w:hAnsi="Times New Roman" w:cs="Times New Roman"/>
          <w:sz w:val="24"/>
          <w:szCs w:val="24"/>
        </w:rPr>
        <w:t xml:space="preserve">Если кандидату отказано в регистрации, а избирательному объединению - в регистрации списка кандидатов либо регистрация кандидата, списка кандидатов аннулирована или отменена, либо кандидат выбыл досрочно по иным основаниям, полномочия членов избирательной комиссии с правом совещательного голоса, назначенных таким кандидатом, избирательным объединением, </w:t>
      </w:r>
      <w:r w:rsidRPr="00202A01">
        <w:rPr>
          <w:rFonts w:ascii="Times New Roman" w:hAnsi="Times New Roman" w:cs="Times New Roman"/>
          <w:sz w:val="24"/>
          <w:szCs w:val="24"/>
        </w:rPr>
        <w:lastRenderedPageBreak/>
        <w:t>выдвинувшим такого кандидата, такой список кандидатов, прекращаются соответственно со дня отказа в регистрации, ее аннулирования или отмены, а если решение</w:t>
      </w:r>
      <w:proofErr w:type="gramEnd"/>
      <w:r w:rsidRPr="00202A01">
        <w:rPr>
          <w:rFonts w:ascii="Times New Roman" w:hAnsi="Times New Roman" w:cs="Times New Roman"/>
          <w:sz w:val="24"/>
          <w:szCs w:val="24"/>
        </w:rPr>
        <w:t xml:space="preserve"> об отказе в регистрации обжаловано в суд, - со дня вступления в силу решения суда о законности отказа в регистрации либо со дня выбытия кандидата по иным основаниям.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27. Член избирательной комиссии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и референдумов, в проведении которых принимает участие данная избирательная комиссия.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28. Полномочия члена избирательной комиссии с правом совещательного голоса могут быть прекращены по решению лица или органа, </w:t>
      </w:r>
      <w:proofErr w:type="gramStart"/>
      <w:r w:rsidRPr="00202A01">
        <w:rPr>
          <w:rFonts w:ascii="Times New Roman" w:hAnsi="Times New Roman" w:cs="Times New Roman"/>
          <w:sz w:val="24"/>
          <w:szCs w:val="24"/>
        </w:rPr>
        <w:t>назначивших</w:t>
      </w:r>
      <w:proofErr w:type="gramEnd"/>
      <w:r w:rsidRPr="00202A01">
        <w:rPr>
          <w:rFonts w:ascii="Times New Roman" w:hAnsi="Times New Roman" w:cs="Times New Roman"/>
          <w:sz w:val="24"/>
          <w:szCs w:val="24"/>
        </w:rPr>
        <w:t xml:space="preserve"> данного члена избирательной комиссии, и переданы другому лицу. При этом кандидат, избирательное объединение, выдвинувшее список кандидатов, вправе прекращать полномочия члена избирательной комиссии с правом совещательного голоса и назначать нового члена избирательной комиссии с правом совещательного голоса в отношении одной и той же избирательной комиссии не более чем пять раз.</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29. За кандидатами, которые были избраны, за избирательными объединениями, списки кандидатов которых были допущены к распределению депутатских мандатов, в течение срока полномочий депутата, должностного лица сохраняется право назначения членов избирательных комиссий, действующих на постоянной основе, с правом совещательного голоса, в том числе </w:t>
      </w:r>
      <w:proofErr w:type="gramStart"/>
      <w:r w:rsidRPr="00202A01">
        <w:rPr>
          <w:rFonts w:ascii="Times New Roman" w:hAnsi="Times New Roman" w:cs="Times New Roman"/>
          <w:sz w:val="24"/>
          <w:szCs w:val="24"/>
        </w:rPr>
        <w:t>вместо</w:t>
      </w:r>
      <w:proofErr w:type="gramEnd"/>
      <w:r w:rsidRPr="00202A01">
        <w:rPr>
          <w:rFonts w:ascii="Times New Roman" w:hAnsi="Times New Roman" w:cs="Times New Roman"/>
          <w:sz w:val="24"/>
          <w:szCs w:val="24"/>
        </w:rPr>
        <w:t xml:space="preserve"> выбывших.</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33. Гласность в деятельности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На всех заседаниях избирательной комиссии, а также при подсчете голосов избирателей и осуществлении участковой, территориальной избирательными комиссиями работы со списками избирателей, с избирательными бюллетенями, открепительными удостоверениями, протоколами об итогах голосования и со сводными таблицами вправе присутствовать члены вышестоящих избирательных комиссий и работники их аппаратов, кандидат, зарегистрированный данной либо вышестоящей избирательной комиссией, либо его уполномоченный представитель по финансовым вопросам или доверенное</w:t>
      </w:r>
      <w:proofErr w:type="gramEnd"/>
      <w:r w:rsidRPr="00202A01">
        <w:rPr>
          <w:rFonts w:ascii="Times New Roman" w:hAnsi="Times New Roman" w:cs="Times New Roman"/>
          <w:sz w:val="24"/>
          <w:szCs w:val="24"/>
        </w:rPr>
        <w:t xml:space="preserve">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избирательной комиссией, или кандидат из указанного списка. На заседании избирательной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 Для присутствия на заседаниях избирательной комиссии и при осуществлении ею работы с указанными избирательными документами указанным лицам не требуется дополнительное разрешение. Избирательная 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осуществляется работа с указанными избирательными документами.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всех заседаниях избирательной комиссии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частью 3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На заседаниях избирательной комиссии при установлении ею итогов голосования, определении результатов выборов, а также при подсчете голосов избирателей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 выборов трудового или возмездного гражданско-правового договора, аккредитованные в соответствии с частью 17 настоящей</w:t>
      </w:r>
      <w:proofErr w:type="gramEnd"/>
      <w:r w:rsidRPr="00202A01">
        <w:rPr>
          <w:rFonts w:ascii="Times New Roman" w:hAnsi="Times New Roman" w:cs="Times New Roman"/>
          <w:sz w:val="24"/>
          <w:szCs w:val="24"/>
        </w:rPr>
        <w:t xml:space="preserve">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4. Решения избирательных комиссий, непосредственно связанные с подготовкой и проведением выборов, публикуются в региональных государственных или муниципальных периодических печатных изданиях либо доводятся до сведения избирателей иным путем, а также передаются в иные средства массовой информации в объеме и сроки, которые установлены законом. При опубликовании (доведении до сведения) решений избирательных комиссий, содержащих сведения о кандидатах, не подлежат публикации серия и номер паспорта кандидата или документа, заменяющего паспорт гражданина, дата его выдачи, а вместо адреса места жительства кандидата указывается наименование субъекта Российской Федерации, района, города или иного населенного пункта, где находится его место жительства.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соответствии с Федеральным законом официальный сайт Избирательной комиссии Приморского края в информационно-телекоммуникационной сети «Интернет» размещается на едином портале, создаваемом по решению Центральной избирательной комиссии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соответствии с Федеральным законом с момента начала работы участковой избирательной комиссии в день голосования, а также в дни досрочного голосования и до получения сообщения о принятии вышестоящей избирательной комиссией протокола об итогах голосования, а равно при повторном подсчете голосов избирателей на избирательных участках вправе присутствовать лица, указанные в частях 1 и 3 настоящей статьи, а также наблюдатели, иностранные (международные</w:t>
      </w:r>
      <w:proofErr w:type="gramEnd"/>
      <w:r w:rsidRPr="00202A01">
        <w:rPr>
          <w:rFonts w:ascii="Times New Roman" w:hAnsi="Times New Roman" w:cs="Times New Roman"/>
          <w:sz w:val="24"/>
          <w:szCs w:val="24"/>
        </w:rPr>
        <w:t>) наблюдатели.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Политическая партия, иное общественное объединение, зарегистрированный кандидат вправе назначить в каждую избирательную комиссию не более двух наблюдателей, которые имеют право поочередно осуществлять наблюдение в помещении для голосования. Одно и то же лицо может быть назначено наблюдателем только в одну избирательную комиссию. </w:t>
      </w:r>
      <w:proofErr w:type="gramStart"/>
      <w:r w:rsidRPr="00202A01">
        <w:rPr>
          <w:rFonts w:ascii="Times New Roman" w:hAnsi="Times New Roman" w:cs="Times New Roman"/>
          <w:sz w:val="24"/>
          <w:szCs w:val="24"/>
        </w:rPr>
        <w:t>Наблюдателями не могут быть назначены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избирательных комиссий с правом решающего голоса, за исключением членов избирательных комиссий, полномочия которых были приостановлены в соответствии с пунктом 7 статьи 29</w:t>
      </w:r>
      <w:proofErr w:type="gramEnd"/>
      <w:r w:rsidRPr="00202A01">
        <w:rPr>
          <w:rFonts w:ascii="Times New Roman" w:hAnsi="Times New Roman" w:cs="Times New Roman"/>
          <w:sz w:val="24"/>
          <w:szCs w:val="24"/>
        </w:rPr>
        <w:t xml:space="preserve"> Федерального закона, частью 7 статьи 32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 а также в помещение для голосования на этом избирательном участке и помещение, в котором проводится подсчет голосов избирателей, должен быть обеспечен всем членам участковой избирательной комиссии, лицам, указанным в части 1 настоящей статьи, наблюдателям.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соответствии с Федеральным законом наблюдатели, иностранные (международные) наблюдатели вправе присутствовать в иных избирательных комиссиях при проведении ими досрочного голосования, установлении итогов голосования, определении результатов выборов, составлении соответствующих протоколов об итогах голосования, о результатах выборов, а также при повторном подсчете голосов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Полномочия наблюдателя должны быть удостоверены в направлении в письменной форме, выданном зарегистрированным кандидатом или его доверенным лицом, избирательным объединением, интересы которых представляет данный </w:t>
      </w:r>
      <w:r w:rsidRPr="00202A01">
        <w:rPr>
          <w:rFonts w:ascii="Times New Roman" w:hAnsi="Times New Roman" w:cs="Times New Roman"/>
          <w:sz w:val="24"/>
          <w:szCs w:val="24"/>
        </w:rPr>
        <w:lastRenderedPageBreak/>
        <w:t xml:space="preserve">наблюдатель.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куда наблюдатель направляется, а также делается запись об отсутствии ограничений, предусмотренных частью 7 настоящей статьи. Указание каких-либо дополнительных сведений о наблюдателе, а в случае направления наблюдателя кандидатом, его доверенным лицом и проставление печати не требуются. Направление действительно при предъявлении паспорта или документа, заменяющего паспорт гражданина.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Политическая партия, иное общественное объединение, зарегистрированный кандидат, назначившие наблюдателей в участковые избирательные комиссии,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голосования (досрочного голосования) представляют список назначенных наблюдателей в соответствующую территориальную избирательную комиссию, а при проведении выборов в органы местного самоуправления – в соответствующую избирательную комиссию муниципального образования или иную предусмотренную законом избирательную комиссию. В данном списке указываются фамилия, имя и отчество каждого наблюдателя, адрес его места жительства, номер избирательного участка, наименование избирательной комиссии, куда наблюдатель направляется.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Направление, указанное в части 10 настоящей статьи, должно быть представлено наблюдателем в избирательную комиссию, в которую он назначен, в день, предшествующий дню голосования (досрочного голосования), либо непосредственно в день голосования (досрочного голосования). В участковую избирательную комиссию направление может быть представлено только наблюдателем, указанным в списке, предусмотренном частью 11 настоящей статьи.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этих протоколов,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В соответствии с Федеральным законом, настоящим Кодексом наблюдатели вправе:</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знакомиться со списками избирателей, реестром выдачи открепительных удостоверений, находящимися в избирательной комиссии открепительными удостоверениями, реестром заявлений (обращений) о голосовании вне помещения для голосования;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находиться в помещении для голосования соответствующего избирательного участка в день голосования, а также в дни досрочного голосования в любое время в период, указанный в части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наблюдать за выдачей избирательных бюллетеней избирателям;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присутствовать при голосовании избирателей вне помещения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5) наблюдать за подсчетом числа граждан, внесенных в списки избирателей, избирательных бюллетеней, выданных избирателям, погашенных избирательных бюллетеней; наблюдать за подсчетом голосов избирателей на избирательном участке на расстоянии и в условиях, обеспечивающих им обозримость содержащихся в избирательных бюллетенях отметок избирателей; знакомиться с любым заполненным или незаполненным избирательным бюллетенем при подсчете голосов избирателей;</w:t>
      </w:r>
      <w:proofErr w:type="gramEnd"/>
      <w:r w:rsidRPr="00202A01">
        <w:rPr>
          <w:rFonts w:ascii="Times New Roman" w:hAnsi="Times New Roman" w:cs="Times New Roman"/>
          <w:sz w:val="24"/>
          <w:szCs w:val="24"/>
        </w:rPr>
        <w:t xml:space="preserve"> наблюдать за составлением избирательной комиссией протокола об итогах голосования и иных документов в период, указанный в части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обращаться к председателю участковой избирательной комиссии, а в случае его отсутствия - к лицу, его замещающему, с предложениями и замечаниями по вопросам организации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знакомиться с протоколами соответствующей избирательной комиссии, нижестоящих избирательных комиссий об итогах голосования, о результатах выборов и </w:t>
      </w:r>
      <w:r w:rsidRPr="00202A01">
        <w:rPr>
          <w:rFonts w:ascii="Times New Roman" w:hAnsi="Times New Roman" w:cs="Times New Roman"/>
          <w:sz w:val="24"/>
          <w:szCs w:val="24"/>
        </w:rPr>
        <w:lastRenderedPageBreak/>
        <w:t>приложенными к ним документами, получать от соответствующей избирательной комиссии заверенные копии указанных протоколов;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носить нагрудный знак с обозначением своего статуса и указанием </w:t>
      </w:r>
      <w:proofErr w:type="gramStart"/>
      <w:r w:rsidRPr="00202A01">
        <w:rPr>
          <w:rFonts w:ascii="Times New Roman" w:hAnsi="Times New Roman" w:cs="Times New Roman"/>
          <w:sz w:val="24"/>
          <w:szCs w:val="24"/>
        </w:rPr>
        <w:t>своих</w:t>
      </w:r>
      <w:proofErr w:type="gramEnd"/>
      <w:r w:rsidRPr="00202A01">
        <w:rPr>
          <w:rFonts w:ascii="Times New Roman" w:hAnsi="Times New Roman" w:cs="Times New Roman"/>
          <w:sz w:val="24"/>
          <w:szCs w:val="24"/>
        </w:rPr>
        <w:t xml:space="preserve"> фамилии, имени и отчества, а также фамилии, имени и отчества зарегистрированного кандидата или наименования избирательного объединения, направивших наблюдателя в избирательную комиссию. Форма нагрудного знака устанавливается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обжаловать в порядке, установленном статьей 75 Федерального закона, статьей 90 настоящего Кодекса, действия (бездействие) избирательной комиссии в вышестоящую избирательную комиссию, избирательную комиссию муниципального района, Избирательную комиссию Приморского края, Центральную избирательную комиссию Российской Федерации или в суд;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присутствовать при повторном подсчете голосов избирателей в соответствующих избирательных комиссиях;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производить в помещении для голосования (с того места, которое определено председателем участковой избирательной комиссии) фот</w:t>
      </w:r>
      <w:proofErr w:type="gramStart"/>
      <w:r w:rsidRPr="00202A01">
        <w:rPr>
          <w:rFonts w:ascii="Times New Roman" w:hAnsi="Times New Roman" w:cs="Times New Roman"/>
          <w:sz w:val="24"/>
          <w:szCs w:val="24"/>
        </w:rPr>
        <w:t>о-</w:t>
      </w:r>
      <w:proofErr w:type="gramEnd"/>
      <w:r w:rsidRPr="00202A01">
        <w:rPr>
          <w:rFonts w:ascii="Times New Roman" w:hAnsi="Times New Roman" w:cs="Times New Roman"/>
          <w:sz w:val="24"/>
          <w:szCs w:val="24"/>
        </w:rPr>
        <w:t xml:space="preserve"> и (или) видеосъемку, предварительно уведомив об этом председателя, заместителя председателя или секретаря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В соответствии с Федеральным законом наблюдатель не вправе: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выдавать избирателям избирательные бюллетени;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расписываться за избирателя, в том числе по его просьбе, в получении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заполнять за избирателя, в том числе по его просьбе, избирательные бюллетени;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предпринимать действия, нарушающие тайну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принимать непосредственное участие в проводимом членами избирательной комиссии с правом решающего голоса подсчете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совершать действия, препятствующие работе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проводить предвыборную агитацию среди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участвовать в принятии решений соответствующей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Представители средств массовой информации, принимая участие в информационном освещении подготовки и проведения выборов, вправе: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знакомиться с протоколом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 получать от соответствующей избирательной комиссии копии указанных протоколов;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присутствовать на агитационных мероприятиях, освещать их проведение;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Представители средств массовой информации, указанные в части 3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17. В соответствии с Федеральным законом для осуществления полномочий, указанных в частях 3, 6, 16 настоящей статьи, представители средств массовой информации аккредитуются в порядке, установленном Центральной избирательной комиссией Российской Федерации или по ее поручению Избирательной комиссией Приморского края. Заявки на аккредитацию для осуществления указанных полномочий должны быть поданы редакциями средств массовой информации в избирательную комиссию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голосования (досрочного голосования).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Аккредитованный в соответствии с частью 17 настоящей статьи представитель средства массовой информации считается извещенным о проведении мероприятия избирательной комиссии, если выполнены требования закона об опубликовании (обнародовании) соответствующей информации.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19. </w:t>
      </w:r>
      <w:proofErr w:type="gramStart"/>
      <w:r w:rsidRPr="00202A01">
        <w:rPr>
          <w:rFonts w:ascii="Times New Roman" w:hAnsi="Times New Roman" w:cs="Times New Roman"/>
          <w:sz w:val="24"/>
          <w:szCs w:val="24"/>
        </w:rPr>
        <w:t>Заверение копий</w:t>
      </w:r>
      <w:proofErr w:type="gramEnd"/>
      <w:r w:rsidRPr="00202A01">
        <w:rPr>
          <w:rFonts w:ascii="Times New Roman" w:hAnsi="Times New Roman" w:cs="Times New Roman"/>
          <w:sz w:val="24"/>
          <w:szCs w:val="24"/>
        </w:rPr>
        <w:t xml:space="preserve"> протоколов и иных документов избирательных комиссий производится председателем или заместителем председателя, или секретарем соответствующей избирательной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w:t>
      </w:r>
      <w:proofErr w:type="gramStart"/>
      <w:r w:rsidRPr="00202A01">
        <w:rPr>
          <w:rFonts w:ascii="Times New Roman" w:hAnsi="Times New Roman" w:cs="Times New Roman"/>
          <w:sz w:val="24"/>
          <w:szCs w:val="24"/>
        </w:rPr>
        <w:t>заверения копии</w:t>
      </w:r>
      <w:proofErr w:type="gramEnd"/>
      <w:r w:rsidRPr="00202A01">
        <w:rPr>
          <w:rFonts w:ascii="Times New Roman" w:hAnsi="Times New Roman" w:cs="Times New Roman"/>
          <w:sz w:val="24"/>
          <w:szCs w:val="24"/>
        </w:rPr>
        <w:t xml:space="preserve"> и проставляет печать соответствующей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В соответствии с Федеральным законом иностранные (международные) наблюдатели получают разрешение на въезд в Российскую Федерацию в порядке, установленном федеральным законом, и при наличии приглашения органов государственной власти, избирательных комиссий, организующих выборы, аккредитуются Центральной избирательной комиссией Российской Федерации. Деятельность иностранных (международных) наблюдателей регулируется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34. Расформирование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избирательная комиссия может быть расформирована судом соответственно подсудности, установленной пунктом 2 статьи 75 Федерального закона, частью 2 статьи 90 настоящего Кодекса, в случаях: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нарушения избирательной комиссией избирательных прав граждан, повлекшего за собой признание Центральной избирательной комиссией Российской Федерации, Избирательной комиссией Приморского края в порядке, установленном Федеральным законом, настоящим Кодексом, иным законом (в том числе на основании решения суда), недействительными итогов голосования на соответствующей территории либо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неисполнения избирательной комиссией решения суда или вышестоящей избирательной комиссии, решений Центральной избирательной комиссии Российской Федерации, Избирательной комиссии Приморского края, избирательной комиссии муниципального района, принятых в соответствии с пунктом 7 статьи 75 Федерального закона, частью 7 статьи 90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невыполнения избирательной комиссией обязанности по назначению выборов, повлекшего за собой назначение выборов временной избирательной комиссией в порядке, установленном пунктом 9 статьи 10 Федерального закона, частью 10 статьи 11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с заявлением в суд о расформировании Избирательной комиссии Приморского края вправе обратиться группа численностью не менее одной трети от общего числа членов Совета Федерации Федерального Собрания Российской Федерации или депутатов Государственной Думы Федерального Собрания Российской Федерации либо группа депутатов численностью не менее одной трети от общего числа депутатов Законодательного Собрания Приморского края, а также Центральная</w:t>
      </w:r>
      <w:proofErr w:type="gramEnd"/>
      <w:r w:rsidRPr="00202A01">
        <w:rPr>
          <w:rFonts w:ascii="Times New Roman" w:hAnsi="Times New Roman" w:cs="Times New Roman"/>
          <w:sz w:val="24"/>
          <w:szCs w:val="24"/>
        </w:rPr>
        <w:t xml:space="preserve"> избирательная комиссия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В соответствии с Федеральным законом с заявлением в суд о расформировании</w:t>
      </w:r>
      <w:proofErr w:type="gramEnd"/>
      <w:r w:rsidRPr="00202A01">
        <w:rPr>
          <w:rFonts w:ascii="Times New Roman" w:hAnsi="Times New Roman" w:cs="Times New Roman"/>
          <w:sz w:val="24"/>
          <w:szCs w:val="24"/>
        </w:rPr>
        <w:t xml:space="preserve"> окружной избирательной комиссии по выборам депутатов Законодательного Собрания Приморского края вправе обратиться группа депутатов численностью не менее одной трети от общего числа депутатов Законодательного Собрания Приморского края, а также Центральная избирательная комиссия Российской Федерации, Избирательная комиссия Приморского края. </w:t>
      </w:r>
      <w:proofErr w:type="gramStart"/>
      <w:r w:rsidRPr="00202A01">
        <w:rPr>
          <w:rFonts w:ascii="Times New Roman" w:hAnsi="Times New Roman" w:cs="Times New Roman"/>
          <w:sz w:val="24"/>
          <w:szCs w:val="24"/>
        </w:rPr>
        <w:t>С заявлением в суд о расформировании избирательной комиссии муниципального образования, окружной избирательной комиссии по выборам в представительный орган муниципального образования, территориальной, участковой избирательной комиссии вправе обратиться группа депутатов численностью не менее одной трети от общего числа депутатов Законодательного Собрания Приморского края либо группа депутатов соответствующего представительного органа муниципального образования численностью не менее одной трети от общего числа депутатов этого органа</w:t>
      </w:r>
      <w:proofErr w:type="gramEnd"/>
      <w:r w:rsidRPr="00202A01">
        <w:rPr>
          <w:rFonts w:ascii="Times New Roman" w:hAnsi="Times New Roman" w:cs="Times New Roman"/>
          <w:sz w:val="24"/>
          <w:szCs w:val="24"/>
        </w:rPr>
        <w:t xml:space="preserve">, </w:t>
      </w:r>
      <w:r w:rsidRPr="00202A01">
        <w:rPr>
          <w:rFonts w:ascii="Times New Roman" w:hAnsi="Times New Roman" w:cs="Times New Roman"/>
          <w:sz w:val="24"/>
          <w:szCs w:val="24"/>
        </w:rPr>
        <w:lastRenderedPageBreak/>
        <w:t>либо Центральная избирательная комиссия Российской Федерации, либо Избирательная комиссия Приморского края, а с заявлением о расформировании избирательной комиссии поселения - также соответствующая избирательная комиссия муниципального района.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соответствии с Федеральным законом заявление в суд о расформировании избирательной комиссии, организующей выборы, может быть подано в период после окончания избирательной кампании, но не позднее чем через три месяца со дня окончания избирательной кампании. Заявление в суд о расформировании иной избирательной комиссии может быть подано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дней до дня голосования либо после окончания избирательной кампании, но не позднее чем через три месяца со дня появления оснований для расформирования избирательной комиссии. При проведении повторного голосования заявление в суд о расформировании участковой избирательной комиссии может быть также подано в период после установления итогов голосования на данном избирательном участке, но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семь дней до дня повторного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соответствии с Федеральным законом заявление о расформировании избирательной комиссии принимается к рассмотрению немедленно, и решение по нему выносится не позднее чем через 14 дней, а в период избирательной кампании - не позднее чем через три дня со дня подачи заявления. Дело о расформировании избирательной комиссии рассматривается судом коллегиально.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соответствии с Федеральным законом в случае принятия судом решения о расформировании Избирательной комиссии Приморского края в период</w:t>
      </w:r>
      <w:proofErr w:type="gramEnd"/>
      <w:r w:rsidRPr="00202A01">
        <w:rPr>
          <w:rFonts w:ascii="Times New Roman" w:hAnsi="Times New Roman" w:cs="Times New Roman"/>
          <w:sz w:val="24"/>
          <w:szCs w:val="24"/>
        </w:rPr>
        <w:t xml:space="preserve"> избирательной кампании Центральная избирательная комиссия Российской Федерации формирует с соблюдением требований пункта 1 статьи 29 Федерального закона, части 1 статьи 32 настоящего Кодекса временную Избирательную комиссию Приморского края в новом составе. По окончании периода избирательной кампании Избирательная комиссия Приморского края формируется органами государственной власти Приморского края с соблюдением требований, установленных статьями 22 и 23 Федерального закона, статьями 18 и 19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В соответствии с Федеральным законом в случае принятия судом решения о расформировании избирательной комиссии муниципального образования в период избирательной кампании Избирательная комиссия Приморского края формирует с соблюдением требований пункта 1 статьи 29 Федерального закона, части 1 статьи 32 настоящего Кодекса временную избирательную комиссию муниципального образования в новом составе либо возлагает ее полномочия на соответствующую территориальную избирательную комиссию.</w:t>
      </w:r>
      <w:proofErr w:type="gramEnd"/>
      <w:r w:rsidRPr="00202A01">
        <w:rPr>
          <w:rFonts w:ascii="Times New Roman" w:hAnsi="Times New Roman" w:cs="Times New Roman"/>
          <w:sz w:val="24"/>
          <w:szCs w:val="24"/>
        </w:rPr>
        <w:t xml:space="preserve"> По окончании избирательной кампании избирательная комиссия муниципального образования формируется представительным органом муниципального образования с соблюдением требований, установленных статьями 22 и 24 Федерального закона, статьями 18 и 22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В случае принятия судом решения о расформировании иных, кроме указанных в частях 6 и 7 настоящей статьи, избирательных комиссий данные избирательные комиссии формируются в новом составе вышестоящими избирательными комиссиями в период избирательной кампании с соблюдением требований пункта 1 статьи 29 Федерального закона, части 1 статьи 32 настоящего Кодекса, а по окончании периода избирательной кампании - с соблюдением требований, предусмотренных статьями 22</w:t>
      </w:r>
      <w:proofErr w:type="gramEnd"/>
      <w:r w:rsidRPr="00202A01">
        <w:rPr>
          <w:rFonts w:ascii="Times New Roman" w:hAnsi="Times New Roman" w:cs="Times New Roman"/>
          <w:sz w:val="24"/>
          <w:szCs w:val="24"/>
        </w:rPr>
        <w:t>, 25, 26 и 27 Федерального закона, статьями 18, 20, 21 и 23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Временная избирательная комиссия должна быть сформирована не позднее чем через три дня после вступления в силу решения суда о расформировании избирательной комиссии. Вне периода избирательной кампании новая избирательная комиссия должна быть сформирована не позднее чем через один месяц со дня вступления в силу решения суда о расформировании избирательной комиссии (со дня окончания избирательной кампании). При этом первое заседание указанной избирательной комиссии созывается органом, ее сформировавшим. Полномочия временной избирательной комиссии </w:t>
      </w:r>
      <w:r w:rsidRPr="00202A01">
        <w:rPr>
          <w:rFonts w:ascii="Times New Roman" w:hAnsi="Times New Roman" w:cs="Times New Roman"/>
          <w:sz w:val="24"/>
          <w:szCs w:val="24"/>
        </w:rPr>
        <w:lastRenderedPageBreak/>
        <w:t>начинаются со дня ее первого заседания и прекращаются в срок, установленный сформировавшей ее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Расформирование избирательной комиссии не влечет за собой прекращение полномочий членов соответствующей избирательной комиссии с правом совещательного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4. Гарантии прав граждан при выдвижении и регистрации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35. Участие избирательных объединений в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Избирательные объединения участвуют в выборах депутатов Законодательного Собрания Приморского края, Губернатора Приморского края, выборах органов местного самоуправления, в том числе выдвигают кандидатов, списки кандидатов, в соответствии с Федеральным законом, Федеральным законом "О политических партиях",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выборах депутатов Законодательного Собрания Приморского края, Губернатора Приморского края избирательными объединениями являются политические партии, имеющие в соответствии с федеральным законом право участвовать в выборах, а также их региональные отделения, имеющие в соответствии с федеральным законом, уставом политической партии право участвовать в выборах соответствующего уровня.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На выборах в органы местного самоуправления избирательными объединениями являются политические партии, имеющие в соответствии с федеральным законом право участвовать в выборах, а также их региональные отделения и иные структурные подразделения, имеющие в соответствии с федеральным законом право участвовать в выборах соответствующего уровня, а также при проведении выборов депутатов представительных органов муниципальных образований по одномандатным (многомандатным) избирательным округам, глав муниципальных образований</w:t>
      </w:r>
      <w:proofErr w:type="gramEnd"/>
      <w:r w:rsidRPr="00202A01">
        <w:rPr>
          <w:rFonts w:ascii="Times New Roman" w:hAnsi="Times New Roman" w:cs="Times New Roman"/>
          <w:sz w:val="24"/>
          <w:szCs w:val="24"/>
        </w:rPr>
        <w:t xml:space="preserve"> избирательным объединением являются также иные общественные объединения, отвечающие требованиям подпункта 25 статьи 2 Федерального закона, пункта 23 статьи 2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В соответствии с Федеральным законом федеральный орган исполнительной власти, уполномоченный на осуществление функций в сфере регистрации общественных объединений и политических партий, его территориальные органы составляют список политических партий, региональных отделений и иных структурных подразделений политических партий, иных общественных объединений, имеющих право в соответствии с Федеральным законом, Федеральным законом "О политических партиях" принимать участие в выборах в качестве избирательных объединений, по</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состоянию на день официального опубликования (публикации) решения о назначении выборов и не позднее чем через три дня со дня официального опубликования (публикации) решения о назначении выборов публикуют указанный список в государственных или муниципальных периодических печатных изданиях, размещают его на своих официальных сайтах информационно-телекоммуникационной сети "Интернет", а также в этот же срок направляют указанный список в избирательную комиссию, организующую выборы.</w:t>
      </w:r>
      <w:proofErr w:type="gramEnd"/>
      <w:r w:rsidRPr="00202A01">
        <w:rPr>
          <w:rFonts w:ascii="Times New Roman" w:hAnsi="Times New Roman" w:cs="Times New Roman"/>
          <w:sz w:val="24"/>
          <w:szCs w:val="24"/>
        </w:rPr>
        <w:t xml:space="preserve"> На выборах депутатов Законодательного Собрания Приморского края, Губернатора Приморского края в указанный список включаются политические партии, их соответствующие региональные отделения, имеющие право в соответствии с Федеральным законом "О политических партиях" принимать участие в выборах. </w:t>
      </w:r>
      <w:proofErr w:type="gramStart"/>
      <w:r w:rsidRPr="00202A01">
        <w:rPr>
          <w:rFonts w:ascii="Times New Roman" w:hAnsi="Times New Roman" w:cs="Times New Roman"/>
          <w:sz w:val="24"/>
          <w:szCs w:val="24"/>
        </w:rPr>
        <w:t>На выборах в органы местного самоуправления в указанный список включаются политические партии, их соответствующие региональные отделения и иные структурные подразделения, имеющие право в соответствии с Федеральным законом "О политических партиях" принимать участие в выборах, а также иные общественные объединения, которые отвечают требованиям, предусмотренным подпунктом 25 статьи 2 Федерального закона, и их соответствующие структурные подразделения.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36. Наименование и эмблема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Избирательное объединение, выдвинувшее список кандидатов, представляет в избирательную комиссию, организующую выборы, сведения о своем наименовании.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Наименованием избирательного объединения является наименование, указанное в документе о государственной регистрации избирательного объединения, выданном федеральным органом исполнительной власти, уполномоченным на осуществление функций в сфере регистрации общественных объединений. Наименованием избирательного объединения, не являющегося юридическим лицом, является наименование, указанное в решен</w:t>
      </w:r>
      <w:proofErr w:type="gramStart"/>
      <w:r w:rsidRPr="00202A01">
        <w:rPr>
          <w:rFonts w:ascii="Times New Roman" w:hAnsi="Times New Roman" w:cs="Times New Roman"/>
          <w:sz w:val="24"/>
          <w:szCs w:val="24"/>
        </w:rPr>
        <w:t>ии о е</w:t>
      </w:r>
      <w:proofErr w:type="gramEnd"/>
      <w:r w:rsidRPr="00202A01">
        <w:rPr>
          <w:rFonts w:ascii="Times New Roman" w:hAnsi="Times New Roman" w:cs="Times New Roman"/>
          <w:sz w:val="24"/>
          <w:szCs w:val="24"/>
        </w:rPr>
        <w:t xml:space="preserve">го создании. В избирательном бюллетене, протоколе об итогах голосования, результатах выборов используется полное наименование политической партии, общественного объединения, если оно состоит не более чем из семи слов. Если полное наименование политической партии, общественного объединения состоит более чем из семи слов, а сокращенное наименование не более чем из семи слов, в избирательном бюллетене, протоколе об итогах голосования, результатах выборов используется сокращенное наименование политической партии, общественного объединения. </w:t>
      </w:r>
      <w:proofErr w:type="gramStart"/>
      <w:r w:rsidRPr="00202A01">
        <w:rPr>
          <w:rFonts w:ascii="Times New Roman" w:hAnsi="Times New Roman" w:cs="Times New Roman"/>
          <w:sz w:val="24"/>
          <w:szCs w:val="24"/>
        </w:rPr>
        <w:t>Если как полное, так и сокращенное наименование политической партии, общественного объединения состоит более чем из семи слов, кандидат или орган политической партии, иного общественного объединения, выдвинувших кандидата, список кандидатов, в предусмотренном частью 3 настоящей статьи порядке согласует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w:t>
      </w:r>
      <w:proofErr w:type="gramEnd"/>
      <w:r w:rsidRPr="00202A01">
        <w:rPr>
          <w:rFonts w:ascii="Times New Roman" w:hAnsi="Times New Roman" w:cs="Times New Roman"/>
          <w:sz w:val="24"/>
          <w:szCs w:val="24"/>
        </w:rPr>
        <w:t xml:space="preserve"> При этом краткое наименование политической партии, общественного объединения образуется с соблюдением требований, предусмотренных соответственно статьей 6 Федерального закона «О политических партиях», положениями Федерального закона от 19 мая 1995 года № 82-ФЗ «Об общественных объединениях», и только из слов, составляющих наименование политической партии, общественного объединения, указанное в ее (его) уставе.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Для согласования краткого (состоящего не более чем из семи слов) наименования политической партии, общественного объединения орган политической партии, иного общественного объединения, выдвинувший кандидата (кандидатов), список кандидатов, представляет в избирательную комиссию, организующую выборы, краткое (состоящее не более чем из семи слов) наименование, которое используется в избирательном бюллетене, протоколе об итогах голосования, результатах выборов,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Для согласования краткого (состоящего не более чем из семи слов) наименования политической партии, общественного объединения кандидат, выдвинутый непосредственно и указавший в заявлении о согласии баллотироваться свою принадлежность к политической партии либо не более чем к одному иному общественному объединению, представляет в избирательную комиссию, осуществляющую регистрацию кандидата, за исключением случая, предусмотренного в абзаце первом настоящей части, краткое (состоящее не более чем</w:t>
      </w:r>
      <w:proofErr w:type="gramEnd"/>
      <w:r w:rsidRPr="00202A01">
        <w:rPr>
          <w:rFonts w:ascii="Times New Roman" w:hAnsi="Times New Roman" w:cs="Times New Roman"/>
          <w:sz w:val="24"/>
          <w:szCs w:val="24"/>
        </w:rPr>
        <w:t xml:space="preserve"> из семи слов) наименование, которое используется в избирательном бюллетене,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Соответствующая избирательная комиссия принимает решение о согласовании краткого наименования политической партии, общественного объединения (либо об отказе в его согласовании в случае несоблюдения требований, установленных частью 2 настоящей статьи) не позднее чем через три дня после истечения срока, установленного в абзацах первом и втором настоящей части.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В случае непредставления органом политической партии, иного общественного объединения, кандидатом краткого наименования политической партии, общественного объединения в установленный срок, а также в случае отказа в его согласовании краткое </w:t>
      </w:r>
      <w:r w:rsidRPr="00202A01">
        <w:rPr>
          <w:rFonts w:ascii="Times New Roman" w:hAnsi="Times New Roman" w:cs="Times New Roman"/>
          <w:sz w:val="24"/>
          <w:szCs w:val="24"/>
        </w:rPr>
        <w:lastRenderedPageBreak/>
        <w:t>наименование политической партии, общественного объединения устанавливается соответствующей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Избирательное объединение одновременно с представлением списка кандидатов для заверения вправе представить в избирательную комиссию, организующую выборы, свою эмблему, описание которой содержится в его уставе.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Изменение наименования и эмблемы избирательного объединения после их представления в соответствующую избирательную комиссию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37. Уполномоченные представители кандидата,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Кандидат, выдвинутый на должность Губернатора Приморского края, главы муниципального образования, кандидат, выдвинутый по одномандатному (многомандатному) избирательному округу вправе назначить уполномоченного представителя (уполномоченных представителей)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Избирательное объединение, выдвинувшее список кандидатов, назначает представителей, уполномоченных в соответствии с Федеральным законом, настоящим Кодексом представлять избирательное объединение по всем вопросам, связанным с участием избирательного объединения в выборах, в том числе представителей по финансовым вопросам (далее - уполномоченные представители избирательного объединения, уполномоченные представители избирательного объединения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депутатов Законодательного Собрания Приморского края избирательное объединение, выдвинувшее список кандидатов, вправе назначить не более 50 уполномоченных представителей, в том числе уполномоченных представителей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депутатов представительного органа муниципального образования избирательное объединение, выдвинувшее список кандидатов, вправе назначить не более 20 уполномоченных представителей, в том числе уполномоченных представителей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Избирательное объединение, выдвинувшее кандидата (кандидатов), вправе назначить не более пяти уполномоченных представителей, за исключением уполномоченных представителей по финансовым вопросам.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Кандидат, назначивший уполномоченного представителя (уполномоченных представителей) по финансовым вопросам, представляет в избирательную комиссию, осуществляющую регистрацию кандидата, заявление о регистрации уполномоченного представителя (уполномоченных представителей) по финансовым вопросам, в котором указываются следующие сведения о назначаемом лице: фамилия, имя, отчество, дата рождения, серия и номер паспорта или документа, заменяющего паспорт гражданина, и дата его выдачи, адрес места жительства, основное место работы или службы</w:t>
      </w:r>
      <w:proofErr w:type="gramEnd"/>
      <w:r w:rsidRPr="00202A01">
        <w:rPr>
          <w:rFonts w:ascii="Times New Roman" w:hAnsi="Times New Roman" w:cs="Times New Roman"/>
          <w:sz w:val="24"/>
          <w:szCs w:val="24"/>
        </w:rPr>
        <w:t>, занимаемая должность (в случае отсутствия основного места работы или службы - род занятий), контактный телефон, а также его полномочия по распоряжению средствами избирательного фонда и иные связанные с этим полномочия, в том числе указывается его право подписи платежных (расчетных) документов. К заявлению о регистрации уполномоченного представителя (уполномоченных представителей) по финансовым вопросам прилагается письменное заявление назначаемого лица о согласии быть уполномоченным представителем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Уполномоченные представители избирательного объединения назначаются решением съезда (конференции), общего собрания избирательного объединения либо решением органа, уполномоченного на то съездом (конференцией), общим собранием избирательного объединения. На съезде (конференции), общем собрании избирательного объединения может быть определен орган избирательного объединения, уполномоченный </w:t>
      </w:r>
      <w:r w:rsidRPr="00202A01">
        <w:rPr>
          <w:rFonts w:ascii="Times New Roman" w:hAnsi="Times New Roman" w:cs="Times New Roman"/>
          <w:sz w:val="24"/>
          <w:szCs w:val="24"/>
        </w:rPr>
        <w:lastRenderedPageBreak/>
        <w:t>прекратить полномочия уполномоченного представителя, а также назначить нового уполномоченного представителя взамен выбывшего.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решении о назначении уполномоченных представителей указываются их полномочия, фамилия, имя, отчество, дата рождения, серия и номер паспорта или документа, заменяющего паспорт гражданина, и дата его выдачи, адрес места жительства, основное место работы или службы, занимаемая должность (в случае отсутствия основного места работы или службы - род занятий).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Уполномоченные представители по финансовым вопросам действуют на основании нотариально удостоверенной и оформленной в установленном законом порядке доверенности.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Список назначенных уполномоченных представителей избирательного объединения, выдвинувшего список кандидатов, кандидата (кандидатов), представляется в избирательную комиссию, организующую выборы.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списке уполномоченных представителей избирательного объединения указываются сведения об уполномоченных представителях, предусмотренные частью 5 настоящей статьи, номер телефона каждого уполномоченного представителя, а для уполномоченных представителей избирательного объединения по финансовым вопросам - также сведения о том, что они являются уполномоченными представителями по финансовым вопросам. К списку прилагается письменное заявление каждого из перечисленных в данном списке лиц о согласии быть уполномоченным представителем.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Соответствующая избирательная комиссия регистрирует уполномоченных представителей, в том числе уполномоченных представителей по финансовым вопросам, и выдает им удостоверения установленного образца в трехдневный срок со дня представления документов, указанных в частях 4-7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Избирательное объединение по решению съезда (конференции), общего собрания избирательного объединения либо по решению уполномоченного на то органа избирательного объединения, кандидат вправе в любое время прекратить полномочия уполномоченного представителя, письменно известив его об этом.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Избирательное объединение, выдвинувшее список кандидатов, кандидата (кандидатов), кандидат направляют копию решения (заявления) о прекращении полномочий уполномоченного представителя в соответствующую избирательную комиссию.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Копия решения (заявления) о прекращении полномочий уполномоченного представителя избирательного объединения по финансовым вопросам, уполномоченного представителя кандидата по финансовым вопросам направляется также в филиал Сберегательного банка Российской Федерации, иную кредитную организацию, в которой избирательное объединение, кандидат открыли специальный избирательный счет для формирования своего избирательного фонда.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w:t>
      </w:r>
      <w:proofErr w:type="gramStart"/>
      <w:r w:rsidRPr="00202A01">
        <w:rPr>
          <w:rFonts w:ascii="Times New Roman" w:hAnsi="Times New Roman" w:cs="Times New Roman"/>
          <w:sz w:val="24"/>
          <w:szCs w:val="24"/>
        </w:rPr>
        <w:t>В соответствии с Федеральным законом уполномоченные представители кандидатов, избирательных объединений,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не вправе использовать преимущества своего должностного или служебного</w:t>
      </w:r>
      <w:proofErr w:type="gramEnd"/>
      <w:r w:rsidRPr="00202A01">
        <w:rPr>
          <w:rFonts w:ascii="Times New Roman" w:hAnsi="Times New Roman" w:cs="Times New Roman"/>
          <w:sz w:val="24"/>
          <w:szCs w:val="24"/>
        </w:rPr>
        <w:t xml:space="preserve">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Срок полномочий уполномоченных представителей избирательного объединения, выдвинувшего список кандидатов, начинается со дня их назначения и истекает с момента утраты статуса кандидатов всеми кандидатами, включенными в соответствующий список кандидатов, выдвинутый этим избирательным объединением, но не позднее дня официального опубликования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lastRenderedPageBreak/>
        <w:t>Срок полномочий уполномоченных представителей избирательного объединения, выдвинувшего кандидата (кандидатов), начинается со дня их назначения и истекает с момента утраты статуса кандидата (кандидатов), выдвинутого (выдвинутых) этим избирательным объединением, но не позднее дня официального опубликования результатов выборов.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Срок полномочий уполномоченного представителя по финансовым вопросам, назначенного кандидатом, избирательным объединением, начинается со дня регистрации уполномоченного представителя по финансовым вопросам соответствующей избирательной комиссией и истекает с момента сдачи итогового финансового отчета кандидата, избирательного объединения, а в случае, если ведется судебное разбирательство с участием назначившего его кандидата, избирательного объединения, - со дня, следующего за днем вступления в законную силу судебного решения.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38. Право выдвижения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Граждане Российской Федерации, обладающие пассивным избирательным правом, могут быть выдвинуты кандидатами непосредственно либо в составе списка кандидатов в соответствии с Федеральным законом,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Непосредственное выдвижение кандидатов может быть осуществлено путем самовыдвижения, выдвижения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Кандидат на должность Губернатора Приморского </w:t>
      </w:r>
      <w:proofErr w:type="gramStart"/>
      <w:r w:rsidRPr="00202A01">
        <w:rPr>
          <w:rFonts w:ascii="Times New Roman" w:hAnsi="Times New Roman" w:cs="Times New Roman"/>
          <w:sz w:val="24"/>
          <w:szCs w:val="24"/>
        </w:rPr>
        <w:t>края</w:t>
      </w:r>
      <w:proofErr w:type="gramEnd"/>
      <w:r w:rsidRPr="00202A01">
        <w:rPr>
          <w:rFonts w:ascii="Times New Roman" w:hAnsi="Times New Roman" w:cs="Times New Roman"/>
          <w:sz w:val="24"/>
          <w:szCs w:val="24"/>
        </w:rPr>
        <w:t xml:space="preserve"> может быть выдвинут только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Выдвижение кандидатов в составе списка кандидатов может быть осуществлено политической партией, имеющей в соответствии с федеральным законом право участвовать в выборах, либо ее региональным отделением или иным структурным подразделением, имеющими в соответствии с федеральным законом право участвовать в выборах соответствующего уровня.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В соответствии с Федеральным законом 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отрешенный от этой должности Президентом Российской Федерации, в течение двух лет, исчисляемых со дня вступления в силу указа Президента Российской Федерации об отрешении его от должности и до дня назначения выборов Губернатора Приморского края</w:t>
      </w:r>
      <w:proofErr w:type="gramEnd"/>
      <w:r w:rsidRPr="00202A01">
        <w:rPr>
          <w:rFonts w:ascii="Times New Roman" w:hAnsi="Times New Roman" w:cs="Times New Roman"/>
          <w:sz w:val="24"/>
          <w:szCs w:val="24"/>
        </w:rPr>
        <w:t>, не может быть выдвинут кандидатом на указанную должность.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 соответствии с Федеральным законом гражданин Российской Федерации, замещавший должность Губернатора Приморского края и досрочно прекративший полномочия в связи с отставкой по собственному желанию или в связи с выражением ему недоверия Законодательным Собранием Приморского края, не может быть выдвинут кандидатом на выборах, назначенных в связи с указанными обстоятельствами, за исключением случая, предусмотренного пунктом 5.3 статьи 32 Федерального закона, частью 6</w:t>
      </w:r>
      <w:proofErr w:type="gramEnd"/>
      <w:r w:rsidRPr="00202A01">
        <w:rPr>
          <w:rFonts w:ascii="Times New Roman" w:hAnsi="Times New Roman" w:cs="Times New Roman"/>
          <w:sz w:val="24"/>
          <w:szCs w:val="24"/>
        </w:rPr>
        <w:t xml:space="preserve">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В соответствии с Федеральным законом гражданин Российской Федерации, наделенный полномочиями Губернатора Приморского края и осуществлявший эти полномочия не менее одного года, с согласия Президента Российской </w:t>
      </w:r>
      <w:proofErr w:type="gramStart"/>
      <w:r w:rsidRPr="00202A01">
        <w:rPr>
          <w:rFonts w:ascii="Times New Roman" w:hAnsi="Times New Roman" w:cs="Times New Roman"/>
          <w:sz w:val="24"/>
          <w:szCs w:val="24"/>
        </w:rPr>
        <w:t>Федерации</w:t>
      </w:r>
      <w:proofErr w:type="gramEnd"/>
      <w:r w:rsidRPr="00202A01">
        <w:rPr>
          <w:rFonts w:ascii="Times New Roman" w:hAnsi="Times New Roman" w:cs="Times New Roman"/>
          <w:sz w:val="24"/>
          <w:szCs w:val="24"/>
        </w:rPr>
        <w:t xml:space="preserve"> может быть выдвинут кандидатом на выборах Губернатора Приморского края, если эти выборы назначены в связи с досрочным прекращением указанных полномочий на основании подпункта "в" пункта 1 статьи 19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 xml:space="preserve">В соответствии с Федеральным законом гражданин Российской Федерации, замещавший должность главы муниципального образования и ушедший с указанной должности в отставку по собственному желанию, в том числе в связи с избранием его </w:t>
      </w:r>
      <w:r w:rsidRPr="00202A01">
        <w:rPr>
          <w:rFonts w:ascii="Times New Roman" w:hAnsi="Times New Roman" w:cs="Times New Roman"/>
          <w:sz w:val="24"/>
          <w:szCs w:val="24"/>
        </w:rPr>
        <w:lastRenderedPageBreak/>
        <w:t>депутатом либо на иную выборную должность, замещение которой несовместимо со статусом главы муниципального образования, либо отрешенный от должности главы муниципального образования Губернатором Приморского края, не может быть выдвинут кандидатом</w:t>
      </w:r>
      <w:proofErr w:type="gramEnd"/>
      <w:r w:rsidRPr="00202A01">
        <w:rPr>
          <w:rFonts w:ascii="Times New Roman" w:hAnsi="Times New Roman" w:cs="Times New Roman"/>
          <w:sz w:val="24"/>
          <w:szCs w:val="24"/>
        </w:rPr>
        <w:t xml:space="preserve"> на выборах, назначенных в связи с указанными обстоятельствами.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 xml:space="preserve">В соответствии с Федеральным законом лица, являвшиеся депутатами представительного органа муниципального образования, распущенного на основании части 2.1 статьи 73 Федерального закона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w:t>
      </w:r>
      <w:proofErr w:type="spellStart"/>
      <w:r w:rsidRPr="00202A01">
        <w:rPr>
          <w:rFonts w:ascii="Times New Roman" w:hAnsi="Times New Roman" w:cs="Times New Roman"/>
          <w:sz w:val="24"/>
          <w:szCs w:val="24"/>
        </w:rPr>
        <w:t>непроведение</w:t>
      </w:r>
      <w:proofErr w:type="spellEnd"/>
      <w:r w:rsidRPr="00202A01">
        <w:rPr>
          <w:rFonts w:ascii="Times New Roman" w:hAnsi="Times New Roman" w:cs="Times New Roman"/>
          <w:sz w:val="24"/>
          <w:szCs w:val="24"/>
        </w:rPr>
        <w:t xml:space="preserve"> представительным органом муниципального образования правомочного заседания в течение трех месяцев подряд), не могут быть выдвинуты кандидатами на</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выборах</w:t>
      </w:r>
      <w:proofErr w:type="gramEnd"/>
      <w:r w:rsidRPr="00202A01">
        <w:rPr>
          <w:rFonts w:ascii="Times New Roman" w:hAnsi="Times New Roman" w:cs="Times New Roman"/>
          <w:sz w:val="24"/>
          <w:szCs w:val="24"/>
        </w:rPr>
        <w:t>, назначенных в связи с указанными обстоятельствами.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соответствии с Федеральным законом при проведении повторных и дополнительных выборов для замещения вакантного депутатского мандата в действующем Законодательном Собрании Приморского края, представительном органе муниципального образования не может быть выдвинуто кандидатом лицо, являющееся депутатом этого органа.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соответствии с Федеральным законом не может быть выдвинут кандидатом гражданин Российской Федерации, не обладающий пассивным избирательным правом на соответствующих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 соответствии с Федеральным законом кандидат не может быть выдвинут на одних и тех же выборах по нескольким избирательным округам. Данное правило не применяется при выдвижении кандидата одним и тем же избирательным объединением одновременно на одних и тех же выборах по одномандатному (или многомандатному) избирательному округу и в составе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соответствии с Федеральным законом кандидат не может дать согласие на выдвижение на одних и тех же выборах более чем одному инициатору выдвижения.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39. Гарантии реализации пассивного избирательного права граждан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Если уставом муниципального образования предусмотрено, что в представительном органе муниципального образования все депутатские мандаты распределяются между списками кандидатов пропорционально числу голосов избирателей, полученных каждым из списков кандидатов, каждый гражданин Российской Федерации, обладающий пассивным избирательным правом, не позднее чем через три дня со дня официального опубликования (публикации) решения о назначении выборов вправе обратиться в любое избирательное объединение с предложением включить его</w:t>
      </w:r>
      <w:proofErr w:type="gramEnd"/>
      <w:r w:rsidRPr="00202A01">
        <w:rPr>
          <w:rFonts w:ascii="Times New Roman" w:hAnsi="Times New Roman" w:cs="Times New Roman"/>
          <w:sz w:val="24"/>
          <w:szCs w:val="24"/>
        </w:rPr>
        <w:t xml:space="preserve"> в список кандидатов, выдвигаемый этим избирательным объединением. Политическая партия, региональное отделение или иное структурное подразделение политической партии, имеющие в соответствии с федеральным законом право участвовать в выборах, рассматривает вопрос о включении гражданина Российской Федерации, не являющегося членом данной политической партии, в список кандидатов в соответствии с Федеральным законом "О политических партиях".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Отсутствие обращений, предусмотренных частью 1 настоящей статьи, не препятствует принятию избирательным объединением по собственной инициативе и в соответствии с его уставом решения о включении гражданина Российской Федерации, не являющегося членом данного избирательного объединения, в выдвигаемый им список кандидатов при наличии письменного заявления этого гражданина о согласии баллотироваться в составе списка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40. Условия выдвижения кандидатов, списков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Выдвижение кандидатов, списков кандидатов осуществляется за 75 дней до дня голосования, но не ранее дня, следующего за днем официального опубликования (публикации)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Выдвижение кандидатов, а также сбор подписей избирателей в поддержку выдвижения кандидатов заканчивается в сроки, установленные частями 1 и 2 статьи 46 настоящего Кодекса. Выдвижение списка кандидатов заканчивается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45 дней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 выдвижении кандидата (кандидатов), в том числе в составе списка кандидатов, избирательная комиссия уведомляется в установленном законом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выдвижении списка кандидатов уведомлением о выдвижении списка кандидатов считается представление списка кандидатов в избирательную комиссию, организующую выборы, вместе с документами, представляемыми в соответствии с частями 2, 4 и 5 (при проведении выборов депутатов Законодательного Собрания Приморского края - также частью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настоящим Кодексом,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образовании</w:t>
      </w:r>
      <w:proofErr w:type="gramEnd"/>
      <w:r w:rsidRPr="00202A01">
        <w:rPr>
          <w:rFonts w:ascii="Times New Roman" w:hAnsi="Times New Roman" w:cs="Times New Roman"/>
          <w:sz w:val="24"/>
          <w:szCs w:val="24"/>
        </w:rPr>
        <w:t xml:space="preserve"> и о квалификации,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у кандидата имелась или имеется судимость, в заявлении, предусмотренном частью 2 настоящей статьи, указываются сведения о судимости кандидата, а если судимость снята или погашена, - также сведения о дате снятия или погашения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Вместе с заявлением, предусмотренным частью 2 настоящей статьи, представляются: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w:t>
      </w:r>
      <w:r w:rsidRPr="00202A01">
        <w:rPr>
          <w:rFonts w:ascii="Times New Roman" w:hAnsi="Times New Roman" w:cs="Times New Roman"/>
          <w:sz w:val="24"/>
          <w:szCs w:val="24"/>
        </w:rPr>
        <w:lastRenderedPageBreak/>
        <w:t>сведения об образовании, основном месте работы или службы, о занимаемой должности (роде занятий), а также о том, что кандидат является депутатом;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кандидат менял фамилию, или имя, или отчество, – копии соответствующих документов.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Вместе с заявлением, предусмотренным частью 2 настоящей статьи, в соответствующую избирательную комиссию должны быть представлены сведения о размере и об источниках доходов кандидата (каждого кандидата из списка кандидатов), а также об имуществе, принадлежащем кандидату (каждому кандидату из списка кандидатов) на праве собственности (в том числе совместной собственности), о вкладах в банках, ценных бумагах.</w:t>
      </w:r>
      <w:proofErr w:type="gramEnd"/>
      <w:r w:rsidRPr="00202A01">
        <w:rPr>
          <w:rFonts w:ascii="Times New Roman" w:hAnsi="Times New Roman" w:cs="Times New Roman"/>
          <w:sz w:val="24"/>
          <w:szCs w:val="24"/>
        </w:rPr>
        <w:t xml:space="preserve"> Указанные сведения представляются по форме согласно приложению 1 к Федеральному закону. Кандидат на должность Губернатора Приморского края также представляет сведения о размере и об источниках доходов и имуществе своих супруга и несовершеннолетних детей. В отношении несовершеннолетних детей сведения представляются отдельно на каждого ребенка. Указанные сведения представляются на бумажном носителе и в машиночитаемом виде по форме согласно приложению 1 к Федеральному закону. </w:t>
      </w:r>
      <w:proofErr w:type="gramStart"/>
      <w:r w:rsidRPr="00202A01">
        <w:rPr>
          <w:rFonts w:ascii="Times New Roman" w:hAnsi="Times New Roman" w:cs="Times New Roman"/>
          <w:sz w:val="24"/>
          <w:szCs w:val="24"/>
        </w:rPr>
        <w:t xml:space="preserve">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2.1 статьи 73 Федерального закона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w:t>
      </w:r>
      <w:proofErr w:type="spellStart"/>
      <w:r w:rsidRPr="00202A01">
        <w:rPr>
          <w:rFonts w:ascii="Times New Roman" w:hAnsi="Times New Roman" w:cs="Times New Roman"/>
          <w:sz w:val="24"/>
          <w:szCs w:val="24"/>
        </w:rPr>
        <w:t>непроведение</w:t>
      </w:r>
      <w:proofErr w:type="spellEnd"/>
      <w:r w:rsidRPr="00202A01">
        <w:rPr>
          <w:rFonts w:ascii="Times New Roman" w:hAnsi="Times New Roman" w:cs="Times New Roman"/>
          <w:sz w:val="24"/>
          <w:szCs w:val="24"/>
        </w:rPr>
        <w:t xml:space="preserve"> данным представительным органом муниципального образования</w:t>
      </w:r>
      <w:proofErr w:type="gramEnd"/>
      <w:r w:rsidRPr="00202A01">
        <w:rPr>
          <w:rFonts w:ascii="Times New Roman" w:hAnsi="Times New Roman" w:cs="Times New Roman"/>
          <w:sz w:val="24"/>
          <w:szCs w:val="24"/>
        </w:rPr>
        <w:t xml:space="preserve"> правомочного заседания в течение трех месяцев подряд, представляет дополнительно указанное решение суда, вступившее в законную силу.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При проведении выборов в органы государственной власти Приморского края вместе с заявлением, предусмотренным частью 2 настоящей статьи, в соответствующую избирательную комиссию также должны быть представлены составленные по форме, предусмотренной указом Президента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сведения о принадлежащем кандидату, его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2) сведения о своих расходах, а также о расходах своих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в течение последних трех лет, если сумма сделки превышает общий доход кандидата и его супруга за три последних года, предшествующих совершению сделки</w:t>
      </w:r>
      <w:proofErr w:type="gramEnd"/>
      <w:r w:rsidRPr="00202A01">
        <w:rPr>
          <w:rFonts w:ascii="Times New Roman" w:hAnsi="Times New Roman" w:cs="Times New Roman"/>
          <w:sz w:val="24"/>
          <w:szCs w:val="24"/>
        </w:rPr>
        <w:t>, и об источниках получения средств, за счет которых совершена сделка.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Порядок проверки сведений, указанных в части 6 настоящей статьи, устанавливается указом Президента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При проведении выборов в органы государственной власти Приморского края кандидат обязан к моменту представления документов, необходимых для регистрации кандидата, списка кандидатов,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При выборах депутатов представительных органов муниципальных образований, при которых избирательные округа образуются в соответствии со средней нормой представительства избирателей, не превышающей пяти тысяч избирателей, кандидаты не </w:t>
      </w:r>
      <w:r w:rsidRPr="00202A01">
        <w:rPr>
          <w:rFonts w:ascii="Times New Roman" w:hAnsi="Times New Roman" w:cs="Times New Roman"/>
          <w:sz w:val="24"/>
          <w:szCs w:val="24"/>
        </w:rPr>
        <w:lastRenderedPageBreak/>
        <w:t>обязаны представлять в соответствующую избирательную комиссию сведения, предусмотренные частью 5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Документы, указанные в частях 2, 4, 5, 6 настоящей статьи, кандидат (кроме кандидата, выдвинутого в списке кандидатов) обязан представить лично. Документы, указанные в частях 2, 4, 5, 6 настоящей статьи, могут быть представлены по просьбе кандидата иными лицами в случаях, если кандидат болен, содержится в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w:t>
      </w:r>
      <w:proofErr w:type="gramStart"/>
      <w:r w:rsidRPr="00202A01">
        <w:rPr>
          <w:rFonts w:ascii="Times New Roman" w:hAnsi="Times New Roman" w:cs="Times New Roman"/>
          <w:sz w:val="24"/>
          <w:szCs w:val="24"/>
        </w:rPr>
        <w:t>котором</w:t>
      </w:r>
      <w:proofErr w:type="gramEnd"/>
      <w:r w:rsidRPr="00202A01">
        <w:rPr>
          <w:rFonts w:ascii="Times New Roman" w:hAnsi="Times New Roman" w:cs="Times New Roman"/>
          <w:sz w:val="24"/>
          <w:szCs w:val="24"/>
        </w:rPr>
        <w:t xml:space="preserve"> содержатся под стражей подозреваемые и обвиняемые), иных случаях, установленных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В случае выдвижения кандидатом, в том числе в составе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настоящим Кодексом, данное лицо вправе воспользоваться для этого помощью другого лица.</w:t>
      </w:r>
      <w:proofErr w:type="gramEnd"/>
      <w:r w:rsidRPr="00202A01">
        <w:rPr>
          <w:rFonts w:ascii="Times New Roman" w:hAnsi="Times New Roman" w:cs="Times New Roman"/>
          <w:sz w:val="24"/>
          <w:szCs w:val="24"/>
        </w:rPr>
        <w:t xml:space="preserve"> При этом полномочия лица, оказывающего помощь в заполнении или </w:t>
      </w:r>
      <w:proofErr w:type="gramStart"/>
      <w:r w:rsidRPr="00202A01">
        <w:rPr>
          <w:rFonts w:ascii="Times New Roman" w:hAnsi="Times New Roman" w:cs="Times New Roman"/>
          <w:sz w:val="24"/>
          <w:szCs w:val="24"/>
        </w:rPr>
        <w:t>заверении документов</w:t>
      </w:r>
      <w:proofErr w:type="gramEnd"/>
      <w:r w:rsidRPr="00202A01">
        <w:rPr>
          <w:rFonts w:ascii="Times New Roman" w:hAnsi="Times New Roman" w:cs="Times New Roman"/>
          <w:sz w:val="24"/>
          <w:szCs w:val="24"/>
        </w:rPr>
        <w:t>, указанных в частях 2, 4, 5, 6 настоящей статьи, должны быть нотариально удостоверены.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w:t>
      </w:r>
      <w:proofErr w:type="gramStart"/>
      <w:r w:rsidRPr="00202A01">
        <w:rPr>
          <w:rFonts w:ascii="Times New Roman" w:hAnsi="Times New Roman" w:cs="Times New Roman"/>
          <w:sz w:val="24"/>
          <w:szCs w:val="24"/>
        </w:rPr>
        <w:t>Документы, указанные в частях 2, 4, 5, 6 настоящей статьи, а также иные документы, необходимые для выдвижения кандидатов по одномандатным (многомандатным) избирательным округам, предусмотренные статьей 42 настоящего Кодекса, представляются в соответствующую окружную избирательную комиссию, а в случае ее отсутствия - в избирательную комиссию, организующую выборы.</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w:t>
      </w:r>
      <w:proofErr w:type="gramStart"/>
      <w:r w:rsidRPr="00202A01">
        <w:rPr>
          <w:rFonts w:ascii="Times New Roman" w:hAnsi="Times New Roman" w:cs="Times New Roman"/>
          <w:sz w:val="24"/>
          <w:szCs w:val="24"/>
        </w:rPr>
        <w:t>В соответствии с Федеральным законом избирательная комиссия обращается с представлением о проверке достоверности сведений о кандидатах, представляемых в соответствии с частями 2, 3, 4, 5 настоящей статьи, а также сведений о кандидатурах для наделения полномочиями члена Совета Федерации Федерального Собрания Российской Федерации, представляемых кандидатом на должность Губернатора Приморского края, о проверке выполнения требований, предусмотренных частью 8 настоящей статьи, в соответствующие</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органы, которые обязаны сообщить о результатах проверки сведений, представляемых в соответствии с частями 2 и 3 настоящей статьи, а также сведений о кандидатурах для наделения полномочиями члена Совета Федерации Федерального Собрания Российской Федерации в течение 10 дней, а сведений, представляемых в соответствии с частью 5 настоящей статьи и выполнения требований, предусмотренных частью 8 настоящей статьи, - в течение 20 дней.</w:t>
      </w:r>
      <w:proofErr w:type="gramEnd"/>
      <w:r w:rsidRPr="00202A01">
        <w:rPr>
          <w:rFonts w:ascii="Times New Roman" w:hAnsi="Times New Roman" w:cs="Times New Roman"/>
          <w:sz w:val="24"/>
          <w:szCs w:val="24"/>
        </w:rPr>
        <w:t xml:space="preserve">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w:t>
      </w:r>
      <w:proofErr w:type="gramStart"/>
      <w:r w:rsidRPr="00202A01">
        <w:rPr>
          <w:rFonts w:ascii="Times New Roman" w:hAnsi="Times New Roman" w:cs="Times New Roman"/>
          <w:sz w:val="24"/>
          <w:szCs w:val="24"/>
        </w:rPr>
        <w:t>Проверка выполнения требований, предусмотренных частью 8 настоящей статьи, осуществляется по основаниям, установленным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Избирательная комиссия Приморского края при проведении проверки достоверности сведений, представленных кандидатами, в том числе полученных от иных избирательных комиссий, запрашивает у кредитных организаций имеющиеся у них сведения о счетах, вкладах кандидатов, а в случаях, предусмотренных федеральным законом, сведения о счетах, вкладах супругов и несовершеннолетних детей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Избирательная комиссия Приморского края при проведении проверки достоверности сведений, представленных кандидатами, в том числе полученных от иных </w:t>
      </w:r>
      <w:r w:rsidRPr="00202A01">
        <w:rPr>
          <w:rFonts w:ascii="Times New Roman" w:hAnsi="Times New Roman" w:cs="Times New Roman"/>
          <w:sz w:val="24"/>
          <w:szCs w:val="24"/>
        </w:rPr>
        <w:lastRenderedPageBreak/>
        <w:t>избирательных комиссий, запрашивает у держателей реестра и депозитариев имеющиеся у них сведения о ценных бумагах, принадлежащих кандидатам, а в случаях, предусмотренных федеральным законом, сведения о ценных бумагах, принадлежащих супругам и несовершеннолетним детям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Избирательная комиссия Приморского края направляет в кредитные организации, держателям реестра и депозитариям запросы о представлении сведений о счетах, вкладах кандидатов, их супругов и несовершеннолетних детей, а также принадлежащих указанным лицам ценных бумагах и получает указанные сведения в форме электронных документов с использованием информационных ресурсов Центрального банка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Запрос о представлении сведений, направляемый Избирательной комиссией Приморского края в кредитные организации, держателям реестра и депозитариям, должен содержать следующие данные о кандидатах, их супругах и несовершеннолетних детях: фамилия, имя, отчество (при наличии), серия и номер паспорта или документа, заменяющего паспорт гражданина, дата рождения, место рождения, адрес места жительства.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Порядок получения кредитными организациями, держателями реестра и депозитариями от Избирательной комиссии Приморского края запросов о представлении сведений и порядок направления кредитными организациями, держателями реестра и депозитариями имеющихся у них сведений устанавливаются Центральным банком Российской Федерации по согласованию с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20. </w:t>
      </w:r>
      <w:proofErr w:type="gramStart"/>
      <w:r w:rsidRPr="00202A01">
        <w:rPr>
          <w:rFonts w:ascii="Times New Roman" w:hAnsi="Times New Roman" w:cs="Times New Roman"/>
          <w:sz w:val="24"/>
          <w:szCs w:val="24"/>
        </w:rPr>
        <w:t>Результаты проверки сведений, указанных в частях 15 и 16 настоящей статьи, полученные Избирательной комиссией Приморского края от кредитных организаций, держателей реестра и депозитариев, передаются избирательным комиссиям, представившим в Избирательную комиссию Приморского края соответствующие данные о кандидатах, их супругах и несовершеннолетних детях при проведении ими проверки достоверности представленных кандидатами сведений.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Избирательная комиссия доводит до сведения избирателей сведения о кандидатах, представленные при их выдвижении, в объеме, установленном организующей выборы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22. Избирательная комиссия направляет в средства массовой информации </w:t>
      </w:r>
      <w:proofErr w:type="gramStart"/>
      <w:r w:rsidRPr="00202A01">
        <w:rPr>
          <w:rFonts w:ascii="Times New Roman" w:hAnsi="Times New Roman" w:cs="Times New Roman"/>
          <w:sz w:val="24"/>
          <w:szCs w:val="24"/>
        </w:rPr>
        <w:t>сведения</w:t>
      </w:r>
      <w:proofErr w:type="gramEnd"/>
      <w:r w:rsidRPr="00202A01">
        <w:rPr>
          <w:rFonts w:ascii="Times New Roman" w:hAnsi="Times New Roman" w:cs="Times New Roman"/>
          <w:sz w:val="24"/>
          <w:szCs w:val="24"/>
        </w:rPr>
        <w:t xml:space="preserve"> о выявленных фактах недостоверности представленных кандидатами сведений.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41. Выдвижение кандидатов в порядке самовыдвижения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Самовыдвижение кандидатов производится путем уведомления об этом избирательных комиссий, в которых будет осуществляться регистрация кандидатов, с последующим сбором подписей в поддержку самовыдвижения кандидатов, за исключением случая, предусмотренного пунктом 17 статьи 38 Федерального закона, частью 4 статьи 45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42. Выдвижение кандидатов, списков кандидатов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Избирательные объединения вправе выдвигать кандидатов, списки кандидатов. В одномандатном избирательном округе избирательное объединение вправе выдвинуть одного кандидата. В многомандатном избирательном округе избирательное объединение вправе выдвинуть кандидата на каждый депутатский мандат, подлежащий замещению в этом избирательном округе. При проведении выборов депутатов Законодательного Собрания Приморского края, депутатов представительных органов муниципальных образований на основе пропорциональной избирательной системы избирательное объединение вправе выдвинуть один список кандидатов на соответствующих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При проведении выборов депутатов Законодательного Собрания Приморского края общее число кандидатов, выдвинутых избирательным объединением в составе списка кандидатов, не может быть менее числа депутатских мандатов, распределяемых по пропорциональной системе, и не может превышать это число более чем в три раза. При этом в общую часть списка кандидатов включается не менее одного и не более трех кандидатов. Каждая из региональных групп списка кандидатов должна включать не менее одного и не более пяти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проведении выборов депутатов представительного органа муниципального образования общее число кандидатов, выдвинутых избирательным объединением в составе списка кандидатов, не может быть менее числа депутатских мандатов, распределяемых по пропорциональной системе, и не может превышать это число более чем в три раза. При этом в общую часть списка кандидатов включается не менее одного и не более трех кандидатов. Каждая из территориальных групп списка кандидатов должна включать не менее одного и не более пяти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проведении выборов Губернатора Приморского края, выборного должностного лица местного самоуправления избирательное объединение вправе выдвинуть одного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При проведении выборов депутатов Законодательного Собрания Приморского края список кандидатов должен быть разбит на общую часть и региональные группы, каждая из которых соответствует территории одного или нескольких граничащих между собой одномандатных избирательных округов, образованных для проведения выборов депутатов Законодательного Собрания Приморского края. При этом число депутатских мандатов, распределяемых по пропорциональной системе, должно соответствовать либо быть кратным числу региональных групп. </w:t>
      </w:r>
      <w:proofErr w:type="gramStart"/>
      <w:r w:rsidRPr="00202A01">
        <w:rPr>
          <w:rFonts w:ascii="Times New Roman" w:hAnsi="Times New Roman" w:cs="Times New Roman"/>
          <w:sz w:val="24"/>
          <w:szCs w:val="24"/>
        </w:rPr>
        <w:t>Перечень границ и наименований территорий, которым соответствуют региональные группы, утверждается решением Избирательной комиссии Приморского края не позднее чем через три дня со дня опубликования схемы одномандатных избирательных округов, образованных для проведения выборов депутатов Законодательного Собрания Приморского края, а в случаях, предусмотренных частью 3 статьи 15 настоящего Кодекса, - одновременно с принятием соответствующего решения.</w:t>
      </w:r>
      <w:proofErr w:type="gramEnd"/>
      <w:r w:rsidRPr="00202A01">
        <w:rPr>
          <w:rFonts w:ascii="Times New Roman" w:hAnsi="Times New Roman" w:cs="Times New Roman"/>
          <w:sz w:val="24"/>
          <w:szCs w:val="24"/>
        </w:rPr>
        <w:t xml:space="preserve"> Опубликование решения об утверждении перечня границ и наименований территорий, которым соответствуют региональные группы, осуществляется Избирательной комиссией Приморского края не позднее чем через пять дней после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При проведении выборов депутатов представительного органа муниципального образования список кандидатов должен быть разбит на общую часть и территориальные группы.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При проведении выборов депутатов представительного органа муниципального образования с применением смешанной избирательной системы каждая из территориальных групп соответствует территории одного из одномандатных (многомандатных) избирательных округов, образованных для проведения выборов депутатов представительного органа муниципального образования. </w:t>
      </w:r>
      <w:proofErr w:type="gramStart"/>
      <w:r w:rsidRPr="00202A01">
        <w:rPr>
          <w:rFonts w:ascii="Times New Roman" w:hAnsi="Times New Roman" w:cs="Times New Roman"/>
          <w:sz w:val="24"/>
          <w:szCs w:val="24"/>
        </w:rPr>
        <w:t>Перечень границ и наименований территорий, которым соответствуют территориальные группы, утверждается решением избирательной комиссии муниципального образования не позднее чем через три дня со дня опубликования схемы одномандатных (многомандатных) избирательных округов, образованных для проведения выборов депутатов представительного органа муниципального образования, а в случаях, предусмотренных частью 3 статьи 15 настоящего Кодекса, - одновременно с принятием соответствующего решения.</w:t>
      </w:r>
      <w:proofErr w:type="gramEnd"/>
      <w:r w:rsidRPr="00202A01">
        <w:rPr>
          <w:rFonts w:ascii="Times New Roman" w:hAnsi="Times New Roman" w:cs="Times New Roman"/>
          <w:sz w:val="24"/>
          <w:szCs w:val="24"/>
        </w:rPr>
        <w:t xml:space="preserve"> Опубликование решения об утверждении перечня границ и наименований территорий, которым соответствуют территориальные группы, осуществляется избирательной комиссией муниципального образования не позднее чем через пять дней после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При проведении выборов депутатов представительного органа муниципального образования с применением пропорциональной избирательной системы каждая из </w:t>
      </w:r>
      <w:r w:rsidRPr="00202A01">
        <w:rPr>
          <w:rFonts w:ascii="Times New Roman" w:hAnsi="Times New Roman" w:cs="Times New Roman"/>
          <w:sz w:val="24"/>
          <w:szCs w:val="24"/>
        </w:rPr>
        <w:lastRenderedPageBreak/>
        <w:t>территориальных групп соответствует части территории муниципального образования. Число распределяемых депутатских мандатов должно соответствовать либо быть кратным числу частей территории муниципального образования. Избирательная комиссия муниципального образования определяет число и границы частей территории муниципального образования, которым должны соответствовать территориальные группы, с соблюдением следующих требований: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части территории муниципального образования должны быть примерно равны по числу зарегистрированных избирателей с допустимым отклонением от средней нормы представительства не более чем на 10 процентов, а в труднодоступных и отдаленных местностях - не более чем на 30 процентов;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не допускается определение части территории муниципального образования из территорий, не граничащих между собой. Избирательная комиссия муниципального образования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20 дней до окончания срока, в который должны быть назначены выборы депутатов представительного органа муниципального образования, а при проведении досрочных выборов не позднее чем через пять дней со дня официального опубликования решения о назначении выборов депутатов представительного органа муниципального образования своим решением утверждает число, границы и наименования частей территории муниципального образования, которым должны соответствовать территориальные группы. Опубликование решения об утверждении перечня границ и наименований территорий, которым соответствуют территориальные группы, осуществляется избирательной комиссией муниципального образования не позднее чем через пять дней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Выдвижение кандидатов, списков кандидатов политическими партиями осуществляется в соответствии с Федеральным законом "О политических партиях".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Выдвижение кандидатов иными общественными объединениями осуществляется на съездах (конференциях, общих собраниях) указанных общественных объединений, их региональных или местных отделений тайным голосованием, а также с соблюдением иных требований, предъявляемых федеральным законом к выдвижению кандидатов для политических партий.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На выборах депутатов представительных органов муниципальных образований зарегистрированные в соответствии с Федеральным законом общественные объединения, не являющиеся политическими партиями, их структурные подразделения вправе предлагать кандидатуры для включения их в списки кандидатов, выдвигаемые избирательными объединениями. Включение таких кандидатур в списки кандидатов осуществляется в порядке, установленном Федеральным законом "О политических партиях".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Избирательное объединение обязано извещать избирательную комиссию, организующую выборы, о проведении мероприятий, связанных с выдвижением своих кандидатов (списков кандидатов) в депутаты и на иные выборные должности в органах государственной власти и органах местного самоуправления,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проведения мероприятия при его проведении в пределах населенного пункта, в котором расположена избирательная комиссия, и не позднее чем за три дня до дня проведения мероприятия при его проведении за пределами указанного населенного пункта и допускать представителей избирательной комиссии соответствующего уровня на указанные мероприятия.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 xml:space="preserve">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 соответствующего органа политической партии, ее регионального отделения или иного структурного подразделения), съезда (конференции, общего собрания) иного общественного объединения, его регионального или местного </w:t>
      </w:r>
      <w:r w:rsidRPr="00202A01">
        <w:rPr>
          <w:rFonts w:ascii="Times New Roman" w:hAnsi="Times New Roman" w:cs="Times New Roman"/>
          <w:sz w:val="24"/>
          <w:szCs w:val="24"/>
        </w:rPr>
        <w:lastRenderedPageBreak/>
        <w:t>отделения о выдвижении кандидатов, списка кандидатов оформляется протоколом (иным документом), в</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котором</w:t>
      </w:r>
      <w:proofErr w:type="gramEnd"/>
      <w:r w:rsidRPr="00202A01">
        <w:rPr>
          <w:rFonts w:ascii="Times New Roman" w:hAnsi="Times New Roman" w:cs="Times New Roman"/>
          <w:sz w:val="24"/>
          <w:szCs w:val="24"/>
        </w:rPr>
        <w:t xml:space="preserve"> должны быть указаны: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число зарегистрированных делегатов (участников);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число делегатов (участников), необходимое для принятия решения о выдвижении кандидатов, списка кандидатов в соответствии с уставом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решение о выдвижении кандидатов, списка кандидатов и итоги голосования по этому решению;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решение о назначении уполномоченных представителей избирательного объединения, выдвинувшего список кандидатов, в том числе уполномоченных представителей по финансовым вопросам;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дата принятия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Состав списка кандидатов и порядок размещения в нем кандидатов, региональных (территориальных) групп определяются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Кандидат, выдвинутый избирательным объединением, представляет в избирательную комиссию, осуществляющую регистрацию кандидатов, следующие документы единовременно: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 также решение о его создании. Указанный документ может быть заверен в порядке, установленном уставом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3)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 соответствующего органа политической партии, ее регионального отделения или иного структурного подразделения), съезда (конференции, общего собрания) иного общественного объединения, его регионального или местного отделения о выдвижении кандидата;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документ, подтверждающий согласование с соответствующим органом политической партии, иного общественного объединения кандидатуры, выдвигаемой в качестве кандидата, если такое согласование предусмотрено уставом политической партии, иного общественного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документы, предусмотренные частями 2, 4 и 5 (при проведении выборов в органы государственной власти Приморского края - также частью 6) статьи 40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избирательным объединением выдвинуто несколько кандидатов по многомандатному избирательному округу, а также в случае, если на избирательную комиссию возложены полномочия нескольких окружных избирательных комиссий и избирательным объединением выдвинуты кандидаты по нескольким одномандатным (многомандатным) избирательным округам, в избирательную комиссию, осуществляющую регистрацию кандидатов, документы, предусмотренные пунктами 1 и 2 части 9 настоящей статьи,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 В таких случаях иные кандидаты, выдвинутые этим избирательным объединением, документы, </w:t>
      </w:r>
      <w:r w:rsidRPr="00202A01">
        <w:rPr>
          <w:rFonts w:ascii="Times New Roman" w:hAnsi="Times New Roman" w:cs="Times New Roman"/>
          <w:sz w:val="24"/>
          <w:szCs w:val="24"/>
        </w:rPr>
        <w:lastRenderedPageBreak/>
        <w:t>предусмотренные пунктами 1 и 2 части 9 настоящей статьи, в эту же избирательную комиссию могут не представлять.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Уполномоченный представитель избирательного объединения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45 дней до дня голосования представляет в избирательную комиссию, организующую выборы, следующие документы единовременно: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список кандидатов по форме, утверждаемой избирательной комиссией, организующей выборы. </w:t>
      </w:r>
      <w:proofErr w:type="gramStart"/>
      <w:r w:rsidRPr="00202A01">
        <w:rPr>
          <w:rFonts w:ascii="Times New Roman" w:hAnsi="Times New Roman" w:cs="Times New Roman"/>
          <w:sz w:val="24"/>
          <w:szCs w:val="24"/>
        </w:rPr>
        <w:t>Список кандидатов должен быть прошит, пронумерован (за исключением списка, составленного на одном листе), заверен подписью лица, уполномоченного на то уставом избирательного объединения или решением уполномоченного органа избирательного объединения, а также печатью избирательного объединения (если избирательное объединение является юридическим лицом).</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В списке кандидатов указываются фамилия, имя и отчество каждого включенного в него кандидата, дата и место его рождения, место жительства,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roofErr w:type="gramEnd"/>
      <w:r w:rsidRPr="00202A01">
        <w:rPr>
          <w:rFonts w:ascii="Times New Roman" w:hAnsi="Times New Roman" w:cs="Times New Roman"/>
          <w:sz w:val="24"/>
          <w:szCs w:val="24"/>
        </w:rPr>
        <w:t xml:space="preserve"> Если у кандидата имелась или имеется судимость, в списке кандидатов указываются сведения о судимости кандидата. </w:t>
      </w:r>
      <w:proofErr w:type="gramStart"/>
      <w:r w:rsidRPr="00202A01">
        <w:rPr>
          <w:rFonts w:ascii="Times New Roman" w:hAnsi="Times New Roman" w:cs="Times New Roman"/>
          <w:sz w:val="24"/>
          <w:szCs w:val="24"/>
        </w:rPr>
        <w:t>Если кандидат в заявлении о согласии баллотироваться указал свою принадлежность к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этой политической партии, этом общественном объединении, то данные сведения также должны быть указаны в списке кандидатов при условии представления документа</w:t>
      </w:r>
      <w:proofErr w:type="gramEnd"/>
      <w:r w:rsidRPr="00202A01">
        <w:rPr>
          <w:rFonts w:ascii="Times New Roman" w:hAnsi="Times New Roman" w:cs="Times New Roman"/>
          <w:sz w:val="24"/>
          <w:szCs w:val="24"/>
        </w:rPr>
        <w:t>, подтверждающего эти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нотариально удостоверенную копию соглашения, предусмотренного пунктом 1.1 статьи 26 Федерального закона "О политических партиях", в случае включения в список кандидатов кандидатур, предложенных общественным объединением, не являющимся политической партией, или его структурным подразделением;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список уполномоченных представителей избирательного объединения, уполномоченных представителей избирательного объединения по финансовым вопросам с указанием сведений о них, перечисленных в части 7 статьи 37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решение съезда политической партии (конференции или общего собрания ее регионального отделения, общего собрания иного структурного подразделения политической партии, а в случаях, предусмотренных Федеральным законом "О политических партиях", - соответствующего органа политической партии, ее регионального отделения или иного структурного подразделения) о выдвижении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 а если избирательное объединение не является юридическим лицом, - также решение о его создании. Указанный документ может быть заверен в порядке, установленном уставом политической партии;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документы, предусмотренные частями 2, 4 и 5 (при проведении выборов депутатов Законодательного Собрания Приморского края - также частью 6) статьи 40 настоящего Кодекса, - в отношении каждого кандидата, включенного в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 xml:space="preserve">7) официально заверенный постоянно действующим руководящим органом политической партии, ее регионального отделения или иного структурного подразделения </w:t>
      </w:r>
      <w:r w:rsidRPr="00202A01">
        <w:rPr>
          <w:rFonts w:ascii="Times New Roman" w:hAnsi="Times New Roman" w:cs="Times New Roman"/>
          <w:sz w:val="24"/>
          <w:szCs w:val="24"/>
        </w:rPr>
        <w:lastRenderedPageBreak/>
        <w:t>список граждан, включенных в соответствующий список кандидатов и являющихся членами данной политической партии;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документ, подтверждающий согласование с соответствующим органом политической партии кандидатур, выдвигаемых в качестве кандидатов в составе списка кандидатов, если такое согласование предусмотрено уставом политической партии;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официально заверенный постоянно действующим руководящим органом политической партии, ее регионального отделения или иного структурного подразделения список граждан, предложенных общественным объединением, не являющимся политической партией, или его структурным подразделением, в случае включения их в список кандидатов на основании соглашения, предусмотренного пунктом 1.1 статьи 26 Федерального закона "О политических партиях".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Кандидат может упоминаться в списке кандидатов только один раз.</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Соответствующая избирательная комиссия обязана выдать кандидату, уполномоченному представителю избирательного объединения письменное подтверждение получения представленных в соответствии с настоящей статьей документов незамедлительно после их представления.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w:t>
      </w:r>
      <w:proofErr w:type="gramStart"/>
      <w:r w:rsidRPr="00202A01">
        <w:rPr>
          <w:rFonts w:ascii="Times New Roman" w:hAnsi="Times New Roman" w:cs="Times New Roman"/>
          <w:sz w:val="24"/>
          <w:szCs w:val="24"/>
        </w:rPr>
        <w:t>Избирательная комиссия, организующая выборы, заверяет список кандидатов, выдвинутый избирательным объединением, в течение трех дней со дня приема документов, предусмотренных частью 11 настоящей статьи, и выдает уполномоченному представителю избирательного объединения копию заверенного списка кандидатов либо отказывает в заверении указанного списка, о чем уполномоченному представителю избирательного объединения выдается копия соответствующего решения с изложением оснований отказа в заверении списка кандидатов.</w:t>
      </w:r>
      <w:proofErr w:type="gramEnd"/>
      <w:r w:rsidRPr="00202A01">
        <w:rPr>
          <w:rFonts w:ascii="Times New Roman" w:hAnsi="Times New Roman" w:cs="Times New Roman"/>
          <w:sz w:val="24"/>
          <w:szCs w:val="24"/>
        </w:rPr>
        <w:t xml:space="preserve"> Основаниями для отказа в </w:t>
      </w:r>
      <w:proofErr w:type="gramStart"/>
      <w:r w:rsidRPr="00202A01">
        <w:rPr>
          <w:rFonts w:ascii="Times New Roman" w:hAnsi="Times New Roman" w:cs="Times New Roman"/>
          <w:sz w:val="24"/>
          <w:szCs w:val="24"/>
        </w:rPr>
        <w:t>заверении списка</w:t>
      </w:r>
      <w:proofErr w:type="gramEnd"/>
      <w:r w:rsidRPr="00202A01">
        <w:rPr>
          <w:rFonts w:ascii="Times New Roman" w:hAnsi="Times New Roman" w:cs="Times New Roman"/>
          <w:sz w:val="24"/>
          <w:szCs w:val="24"/>
        </w:rPr>
        <w:t xml:space="preserve"> кандидатов являются отсутствие документов, указанных в законе, несоблюдение требований к выдвижению списка кандидатов, предусмотренных Федеральным законом "О политических партиях", Федеральным законом. </w:t>
      </w:r>
      <w:proofErr w:type="gramStart"/>
      <w:r w:rsidRPr="00202A01">
        <w:rPr>
          <w:rFonts w:ascii="Times New Roman" w:hAnsi="Times New Roman" w:cs="Times New Roman"/>
          <w:sz w:val="24"/>
          <w:szCs w:val="24"/>
        </w:rPr>
        <w:t>Отсутствие документов кандидата, предусмотренных пунктами 2 и 3 (при проведении выборов депутатов Законодательного Собрания Приморского края - также пунктом 3.1) статьи 33 Федерального закона, частями 2 и 5 (при проведении выборов депутатов Законодательного Собрания Приморского края - также частью 6) статьи 40 настоящего Кодекса, является основанием для исключения организующей выборы избирательной комиссией этого кандидата из списка кандидатов до его заверения.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После представления списка кандидатов в избирательную комиссию его состав и порядок размещения в нем кандидатов не могут быть изменены, за исключением изменений, вызванных выбытием (в том числе исключением)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При проведении выборов депутатов Законодательного Собрания Приморского края Избирательная комиссия Приморского края размещает сведения о заверенных списках кандидатов и информацию об изменениях в них в информационно-телекоммуникационной сети "Интернет".</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43. Поддержка выдвижения кандидата на должность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поддержку выдвижения кандидата на должность Губернатора Приморского края должны быть собраны подписи депутатов представительных органов муниципальных образований и (или) избранных на муниципальных выборах глав муниципальных образований Приморского края. Число указанных подписей должно составлять 7 процентов от общего числа депутатов, предусмотренного уставами муниципальных образований на день принятия решения о назначении выборов Губернатора Приморского края, и числа избранных на муниципальных выборах и действующих на день принятия решения глав муниципальных образований, находящихся на территории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2. В числе лиц, поставивших свои подписи в поддержку выдвижения кандидата на должность Губернатора Приморского края, должны быть депутаты представительных органов муниципальных районов и городских округов и (или) избранных на муниципальных выборах глав муниципальных районов и городских округов Приморского края. </w:t>
      </w:r>
      <w:proofErr w:type="gramStart"/>
      <w:r w:rsidRPr="00202A01">
        <w:rPr>
          <w:rFonts w:ascii="Times New Roman" w:hAnsi="Times New Roman" w:cs="Times New Roman"/>
          <w:sz w:val="24"/>
          <w:szCs w:val="24"/>
        </w:rPr>
        <w:t>Число подписей таких депутатов и (или) глав муниципальных образований должно составлять 5 процентов от общего числа депутатов представительных органов муниципальных районов и городских округов, предусмотренного уставами этих муниципальных районов и городских округов на день принятия решения о назначении выборов Губернатора Приморского края, и числа избранных на муниципальных выборах и действующих на день принятия указанного решения глав муниципальных районов и городских</w:t>
      </w:r>
      <w:proofErr w:type="gramEnd"/>
      <w:r w:rsidRPr="00202A01">
        <w:rPr>
          <w:rFonts w:ascii="Times New Roman" w:hAnsi="Times New Roman" w:cs="Times New Roman"/>
          <w:sz w:val="24"/>
          <w:szCs w:val="24"/>
        </w:rPr>
        <w:t xml:space="preserve"> округов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Депутаты представительного органа муниципального района, состоящего из глав поселений, входящих в состав муниципального района, и из депутатов представительных органов указанных поселений, учитываются только как депутаты представительного органа муниципального района.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Если на день принятия решения о назначении выборов Губернатора Приморского края представительный орган муниципального образования не сформирован и (или) глава муниципального образования не избран, в том числе в связи с досрочным прекращением соответствующих полномочий, число депутатов такого представительного органа, определенное уставом муниципального образования, и (</w:t>
      </w:r>
      <w:proofErr w:type="gramStart"/>
      <w:r w:rsidRPr="00202A01">
        <w:rPr>
          <w:rFonts w:ascii="Times New Roman" w:hAnsi="Times New Roman" w:cs="Times New Roman"/>
          <w:sz w:val="24"/>
          <w:szCs w:val="24"/>
        </w:rPr>
        <w:t xml:space="preserve">или) </w:t>
      </w:r>
      <w:proofErr w:type="gramEnd"/>
      <w:r w:rsidRPr="00202A01">
        <w:rPr>
          <w:rFonts w:ascii="Times New Roman" w:hAnsi="Times New Roman" w:cs="Times New Roman"/>
          <w:sz w:val="24"/>
          <w:szCs w:val="24"/>
        </w:rPr>
        <w:t>глава этого муниципального образования не учитываются при установлении числа лиц, необходимого для поддержки кандидата на должность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Кандидат на должность Губернатора Приморского края должен быть поддержан депутатами представительных органов муниципальных районов, городских округов и (или) избранными на муниципальных выборах главами муниципальных районов, городских округов не менее чем в трех четвертях муниципальных районов и городских округов, находящихся на территории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Число лиц, которое (в абсолютном выражении) необходимо для поддержки выдвижения кандидата на должность Губернатора Приморского края в соответствии с частями 1-4 настоящей статьи, а также число муниципальных образований (в абсолютном выражении), указанное в части 5 настоящей статьи, публикуется (обнародуется) органом, назначившим выборы, одновременно с опубликованием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Депутат представительного органа муниципального образования или избранный на муниципальных выборах глава муниципального образования может поддержать только одного кандидата, выдвинутого любым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Депутат представительного органа муниципального образования или избранный на муниципальных выборах глава муниципального образования ставит свою подпись на листе поддержки кандидата на должность Губернатора Приморского края (далее - лист поддержки кандидата). Подписи депутатов представительных органов муниципальных образований, избранных на муниципальных выборах глав муниципальных образований в поддержку выдвижения кандидата могут собираться со дня выдвижения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Листы поддержки кандидата изготавливаются по форме согласно приложению 3 к настоящему Кодексу.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w:t>
      </w:r>
      <w:proofErr w:type="gramStart"/>
      <w:r w:rsidRPr="00202A01">
        <w:rPr>
          <w:rFonts w:ascii="Times New Roman" w:hAnsi="Times New Roman" w:cs="Times New Roman"/>
          <w:sz w:val="24"/>
          <w:szCs w:val="24"/>
        </w:rPr>
        <w:t>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основного места работы или службы - род занятий); наименование субъекта Российской Федерации, района, города, иного населенного пункта, где находится место жительства кандидата; сведения о выдвижении кандидата с указанием наименования избирательного объединения;</w:t>
      </w:r>
      <w:proofErr w:type="gramEnd"/>
      <w:r w:rsidRPr="00202A01">
        <w:rPr>
          <w:rFonts w:ascii="Times New Roman" w:hAnsi="Times New Roman" w:cs="Times New Roman"/>
          <w:sz w:val="24"/>
          <w:szCs w:val="24"/>
        </w:rPr>
        <w:t xml:space="preserve"> если у кандидата имелась или имеется судимость, - сведения о судимости кандидата. 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w:t>
      </w:r>
      <w:proofErr w:type="gramStart"/>
      <w:r w:rsidRPr="00202A01">
        <w:rPr>
          <w:rFonts w:ascii="Times New Roman" w:hAnsi="Times New Roman" w:cs="Times New Roman"/>
          <w:sz w:val="24"/>
          <w:szCs w:val="24"/>
        </w:rPr>
        <w:t>ставящих</w:t>
      </w:r>
      <w:proofErr w:type="gramEnd"/>
      <w:r w:rsidRPr="00202A01">
        <w:rPr>
          <w:rFonts w:ascii="Times New Roman" w:hAnsi="Times New Roman" w:cs="Times New Roman"/>
          <w:sz w:val="24"/>
          <w:szCs w:val="24"/>
        </w:rPr>
        <w:t xml:space="preserve"> подпись; </w:t>
      </w:r>
      <w:r w:rsidRPr="00202A01">
        <w:rPr>
          <w:rFonts w:ascii="Times New Roman" w:hAnsi="Times New Roman" w:cs="Times New Roman"/>
          <w:sz w:val="24"/>
          <w:szCs w:val="24"/>
        </w:rPr>
        <w:lastRenderedPageBreak/>
        <w:t>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Депутат представительного органа муниципального образования или глава муниципального образования ставит свою подпись собственноручно, а также указывает дату и время ее проставления. Подлинность подписи на листе поддержки кандидата должна быть нотариально засвидетельствована.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Отзыв депутатом представительного органа муниципального образования или главой муниципального образования своей подписи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При сборе подписей депутатов представительных органов муниципальных образований, избранных на муниципальных выборах глав муниципальных образований допускается заполнение листа поддержки кандидата только на лицевой стороне. Для проставления удостоверительной надписи нотариуса о засвидетельствовании подлинности подписи может использоваться лицевая и оборотная сторона листа поддержки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w:t>
      </w:r>
      <w:proofErr w:type="gramStart"/>
      <w:r w:rsidRPr="00202A01">
        <w:rPr>
          <w:rFonts w:ascii="Times New Roman" w:hAnsi="Times New Roman" w:cs="Times New Roman"/>
          <w:sz w:val="24"/>
          <w:szCs w:val="24"/>
        </w:rPr>
        <w:t>После окончания сбора подписей депутатов представительных органов муниципальных образований и (или) избранных на муниципальных выборах глав муниципальных образований составляется список лиц, которые поставили свои подписи в листах поддержки кандидата, по форме, определенной Избирательной комиссией Приморского края, содержащий следующие сведения: фамилия, имя, отчество лица, поставившего подпись в листе поддержки кандидата, наименование представительного органа муниципального образования, депутатом или главой которого является это</w:t>
      </w:r>
      <w:proofErr w:type="gramEnd"/>
      <w:r w:rsidRPr="00202A01">
        <w:rPr>
          <w:rFonts w:ascii="Times New Roman" w:hAnsi="Times New Roman" w:cs="Times New Roman"/>
          <w:sz w:val="24"/>
          <w:szCs w:val="24"/>
        </w:rPr>
        <w:t xml:space="preserve"> лицо, и статус его в этом органе. Указанный список подписывается кандидатом на должность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44. Поддержка выдвижения кандидатов, списков кандидатов на выборах депутатов Законодательного Собрания Приморского края, представительных органов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соответствии с Федеральным законом необходимым условием регистрации кандидата, списка кандидатов на выборах депутатов Законодательного Собрания Приморского края, представительных органов муниципальных образований является поддержка выдвижения кандидата, списка кандидатов избирателями, наличие которой определяется по результатам выборов, указанным в настоящей статье, либо подтверждается необходимым числом подписей избирателей, собранных в поддержку выдвижения кандидата, списка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на выборах депутатов Законодательного Собрания Приморского края, представительных органов муниципальных образований выдвижение политической партией, ее региональным отделением или иным структурным подразделением (если выдвижение кандидатов, списков кандидатов региональным отделением или иным структурным подразделением предусмотрено уставом политической партии) (далее в настоящей статье - выдвижение политической партией) кандидата по одномандатному (многомандатному) избирательному округу, списка кандидатов считается поддержанным избирателями и</w:t>
      </w:r>
      <w:proofErr w:type="gramEnd"/>
      <w:r w:rsidRPr="00202A01">
        <w:rPr>
          <w:rFonts w:ascii="Times New Roman" w:hAnsi="Times New Roman" w:cs="Times New Roman"/>
          <w:sz w:val="24"/>
          <w:szCs w:val="24"/>
        </w:rPr>
        <w:t xml:space="preserve"> не требует сбора подписей избирателей в случае, если федеральный список кандидатов, выдвинутый политической партией, по результатам последних </w:t>
      </w:r>
      <w:proofErr w:type="gramStart"/>
      <w:r w:rsidRPr="00202A01">
        <w:rPr>
          <w:rFonts w:ascii="Times New Roman" w:hAnsi="Times New Roman" w:cs="Times New Roman"/>
          <w:sz w:val="24"/>
          <w:szCs w:val="24"/>
        </w:rPr>
        <w:t>выборов депутатов Государственной Думы Федерального Собрания Российской Федерации</w:t>
      </w:r>
      <w:proofErr w:type="gramEnd"/>
      <w:r w:rsidRPr="00202A01">
        <w:rPr>
          <w:rFonts w:ascii="Times New Roman" w:hAnsi="Times New Roman" w:cs="Times New Roman"/>
          <w:sz w:val="24"/>
          <w:szCs w:val="24"/>
        </w:rPr>
        <w:t xml:space="preserve"> был допущен к распределению депутатских мандатов или получил не менее 3 процентов голосов избирателей, принявших участие в голосовании по федеральному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 xml:space="preserve">В соответствии с Федеральным законом на выборах депутатов Законодательного Собрания Приморского края, представительных органов муниципальных образований Приморского края выдвижение политической партией, на которую не распространяется действие пункта 3 статьи 35.1 Федерального закона, кандидата по одномандатному </w:t>
      </w:r>
      <w:r w:rsidRPr="00202A01">
        <w:rPr>
          <w:rFonts w:ascii="Times New Roman" w:hAnsi="Times New Roman" w:cs="Times New Roman"/>
          <w:sz w:val="24"/>
          <w:szCs w:val="24"/>
        </w:rPr>
        <w:lastRenderedPageBreak/>
        <w:t>(многомандатному) избирательному округу, списка кандидатов считается поддержанным избирателями и не требует сбора подписей избирателей на соответствующих выборах в случае, если список кандидатов, выдвинутый политической партией</w:t>
      </w:r>
      <w:proofErr w:type="gramEnd"/>
      <w:r w:rsidRPr="00202A01">
        <w:rPr>
          <w:rFonts w:ascii="Times New Roman" w:hAnsi="Times New Roman" w:cs="Times New Roman"/>
          <w:sz w:val="24"/>
          <w:szCs w:val="24"/>
        </w:rPr>
        <w:t>, по результатам последних выборов депутатов Законодательного Собрания Приморского края был допущен к распределению депутатских мандатов или получил не менее 3 процентов голосов избирателей, принявших участие в голосовании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В соответствии с Федеральным законом на выборах депутатов Законодательного Собрания Приморского края выдвижение политической партией, на которую не распространяется действие пунктов 3 и 4 статьи 35.1 Федерального закона,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указанных выборах в любом из следующих случаев: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список кандидатов, выдвинутый политической партией, по результатам последних выборов в представительные органы муниципальных образований Приморского края был допущен к распределению депутатских мандатов хотя бы в одном из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последних выборах в представительные органы муниципальных образований Приморского края за списки кандидатов, выдвинутые политической партией, в сумме проголосовало не менее 0,5 процента от числа избирателей, зарегистрированных на территории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 соответствии с Федеральным законом на выборах депутатов представительного органа муниципального образования выдвижение политической партией, на которую не распространяется действие пунктов 3 и 4 статьи 35.1 Федерального закона,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соответствующих выборах в случае, если в этот представительный орган муниципального образования по результатам последних</w:t>
      </w:r>
      <w:proofErr w:type="gramEnd"/>
      <w:r w:rsidRPr="00202A01">
        <w:rPr>
          <w:rFonts w:ascii="Times New Roman" w:hAnsi="Times New Roman" w:cs="Times New Roman"/>
          <w:sz w:val="24"/>
          <w:szCs w:val="24"/>
        </w:rPr>
        <w:t xml:space="preserve"> выборов был избран хотя бы один депутат, выдвинутый данной политической партией (в том числе в составе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соответствии с Федеральным законом на выборах депутатов представительного органа поселения, входящего в муниципальный район, выдвижение политической партией, на которую не распространяется действие пунктов 3, 4 и 6 статьи 35.1 Федерального закона, кандидата по одномандатному (многомандатному) избирательному округу, списка кандидатов считается поддержанным избирателями и не требует сбора подписей избирателей на указанных выборах в случае, если по состоянию на день официального</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опубликования (публикации) решения о назначении выборов кандидат, выдвинутый этой политической партией по одномандатному (многомандатному) избирательному округу или в составе списка кандидатов и избранный на последних выборах депутатом представительного органа хотя бы одного поселения, входящего в этот муниципальный район, избран из состава данного представительного органа поселения депутатом представительного органа этого муниципального района.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В соответствии с Федеральным законом на выборах депутатов Законодательного Собрания Приморского края, депутатов представительного органа муниципального образования в поддержку выдвижения политической партией, на которую не распространяется действие пунктов 3-7 статьи 35.1 Федерального закона, кандидата по одномандатному (многомандатному) избирательному округу, списка кандидатов, в поддержку самовыдвижения кандидата должны быть собраны подписи избирателей в количестве, установленном статьей 37 Федерального закона.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В соответствии с Федеральным законом список политических партий, на которые распространяется действие пункта 3 статьи 35.1 Федерального закона, составляется Центральной избирательной комиссией Российской Федерации, размещается </w:t>
      </w:r>
      <w:r w:rsidRPr="00202A01">
        <w:rPr>
          <w:rFonts w:ascii="Times New Roman" w:hAnsi="Times New Roman" w:cs="Times New Roman"/>
          <w:sz w:val="24"/>
          <w:szCs w:val="24"/>
        </w:rPr>
        <w:lastRenderedPageBreak/>
        <w:t xml:space="preserve">на ее сайте в информационно-телекоммуникационной сети "Интернет" и обновляется по результатам </w:t>
      </w:r>
      <w:proofErr w:type="gramStart"/>
      <w:r w:rsidRPr="00202A01">
        <w:rPr>
          <w:rFonts w:ascii="Times New Roman" w:hAnsi="Times New Roman" w:cs="Times New Roman"/>
          <w:sz w:val="24"/>
          <w:szCs w:val="24"/>
        </w:rPr>
        <w:t>выборов депутатов Государственной Думы Федерального Собрания Российской Федерации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В соответствии с Федеральным законом списки политических партий, на которые распространяется действие пунктов 4-7 статьи 35.1 Федерального закона, составляются Избирательной комиссией Приморского края, размещаются на ее официальном сайте в информационно-телекоммуникационной сети "Интернет" и обновляются по результатам выборов депутатов Законодательного Собрания Приморского края и выборов депутатов представительных органов муниципальных образований, избрания депутатов представительных органов муниципальных районов из состава представительных органов поселений</w:t>
      </w:r>
      <w:proofErr w:type="gramEnd"/>
      <w:r w:rsidRPr="00202A01">
        <w:rPr>
          <w:rFonts w:ascii="Times New Roman" w:hAnsi="Times New Roman" w:cs="Times New Roman"/>
          <w:sz w:val="24"/>
          <w:szCs w:val="24"/>
        </w:rPr>
        <w:t xml:space="preserve"> в Приморском крае.</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45. Сбор подписей в поддержку выдвижения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В поддержку выдвижения кандидатов, списков кандидатов могут собираться подписи избирателей в порядке, установленном настоящим Кодексом. </w:t>
      </w:r>
      <w:proofErr w:type="gramStart"/>
      <w:r w:rsidRPr="00202A01">
        <w:rPr>
          <w:rFonts w:ascii="Times New Roman" w:hAnsi="Times New Roman" w:cs="Times New Roman"/>
          <w:sz w:val="24"/>
          <w:szCs w:val="24"/>
        </w:rPr>
        <w:t>Количество подписей, которое необходимо для регистрации кандидатов, выдвинутых по единому избирательному округу, списков кандидатов, составляет 0,5 процента от числа избирателей, зарегистрированных на территории избирательного округа в соответствии с пунктом 10 статьи 16 Федерального закона, а для регистрации кандидатов, выдвинутых по одномандатным избирательным округам, - 0,5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w:t>
      </w:r>
      <w:proofErr w:type="gramEnd"/>
      <w:r w:rsidRPr="00202A01">
        <w:rPr>
          <w:rFonts w:ascii="Times New Roman" w:hAnsi="Times New Roman" w:cs="Times New Roman"/>
          <w:sz w:val="24"/>
          <w:szCs w:val="24"/>
        </w:rPr>
        <w:t>, но не может составлять менее 10 подписей, за исключением случаев, предусмотренных федеральным законом, и случаев, предусмотренных частью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выборах депутатов Законодательного Собрания Приморского края количество подписей, которое необходимо для регистрации кандидата, выдвинутого по одномандатному избирательному округу, составляет 3 процента от числа избирателей, зарегистрированных на территории соответствующего избирательного округа, указанного в схеме одномандатных избирательных округов.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Количество подписей, которое необходимо для регистрации кандидатов в многомандатном избирательном округе, составляет 0,5 процента от числа избирателей, зарегистрированных на территории соответствующего избирательного округа, указанного в схеме многомандатных избирательных округов, поделенного на число депутатских мандатов, но не может составлять менее 10 подписей.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При проведении выборов в представительные органы муниципальных образований со средней нормой представительства избирателей не более 10 тысяч сбор подписей избирателей в поддержку выдвижения кандидатов не осуществляется. Регистрация кандидатов осуществляется в заявительном порядке в соответствии с частью 1 статьи 46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Подписные листы должны изготавливаться за счет средств соответствующего избирательного фонда. На выборах </w:t>
      </w:r>
      <w:proofErr w:type="gramStart"/>
      <w:r w:rsidRPr="00202A01">
        <w:rPr>
          <w:rFonts w:ascii="Times New Roman" w:hAnsi="Times New Roman" w:cs="Times New Roman"/>
          <w:sz w:val="24"/>
          <w:szCs w:val="24"/>
        </w:rPr>
        <w:t>депутатов Законодательного Собрания Приморского края подписи избирателей</w:t>
      </w:r>
      <w:proofErr w:type="gramEnd"/>
      <w:r w:rsidRPr="00202A01">
        <w:rPr>
          <w:rFonts w:ascii="Times New Roman" w:hAnsi="Times New Roman" w:cs="Times New Roman"/>
          <w:sz w:val="24"/>
          <w:szCs w:val="24"/>
        </w:rPr>
        <w:t xml:space="preserve"> могут собираться со дня оплаты изготовления подписных листов. На выборах в органы местного самоуправления подписи избирателей могут собираться со дня, следующего за днем уведомления комиссии о выдвижении кандидата, </w:t>
      </w:r>
      <w:proofErr w:type="gramStart"/>
      <w:r w:rsidRPr="00202A01">
        <w:rPr>
          <w:rFonts w:ascii="Times New Roman" w:hAnsi="Times New Roman" w:cs="Times New Roman"/>
          <w:sz w:val="24"/>
          <w:szCs w:val="24"/>
        </w:rPr>
        <w:t>заверения списка</w:t>
      </w:r>
      <w:proofErr w:type="gramEnd"/>
      <w:r w:rsidRPr="00202A01">
        <w:rPr>
          <w:rFonts w:ascii="Times New Roman" w:hAnsi="Times New Roman" w:cs="Times New Roman"/>
          <w:sz w:val="24"/>
          <w:szCs w:val="24"/>
        </w:rPr>
        <w:t xml:space="preserve">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Подписи могут собираться только среди избирателей, обладающих активным избирательным правом в том избирательном округе, в котором выдвинут кандидат, список кандидатов. В соответствии с Федеральным законом 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равно как и принуждение избирателей в процессе сбора подписей и их вознаграждение за внесение подписи не </w:t>
      </w:r>
      <w:r w:rsidRPr="00202A01">
        <w:rPr>
          <w:rFonts w:ascii="Times New Roman" w:hAnsi="Times New Roman" w:cs="Times New Roman"/>
          <w:sz w:val="24"/>
          <w:szCs w:val="24"/>
        </w:rPr>
        <w:lastRenderedPageBreak/>
        <w:t>допускается. Сбор подписей на рабочих местах,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положений настоящей части, являются недействительными.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Право сбора подписей избирателей принадлежит гражданину Российской Федерации, достигшему к моменту сбора подписей возраста 18 лет и не признанному судом недееспособным. Кандидат, избирательное объединение может заключать с лицом, собирающим подписи избирателей, договор о сборе подписей. Оплата данной работы осуществляется только из средств избирательного фонда кандидата,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Подписные листы для сбора подписей избирателей в поддержку выдвижения списков кандидатов, выдвижения (самовыдвижения) кандидатов в депутаты Законодательного Собрания Приморского края изготавливаются и оформляются по формам согласно приложениям 4.1 и 5 к Федеральному закону, в поддержку выдвижения (самовыдвижения) кандидатов на должность главы муниципального образования - согласно приложению 6 к Федеральному закону, в поддержку выдвижения списков кандидатов, выдвижения (самовыдвижения) кандидатов в депутаты представительного</w:t>
      </w:r>
      <w:proofErr w:type="gramEnd"/>
      <w:r w:rsidRPr="00202A01">
        <w:rPr>
          <w:rFonts w:ascii="Times New Roman" w:hAnsi="Times New Roman" w:cs="Times New Roman"/>
          <w:sz w:val="24"/>
          <w:szCs w:val="24"/>
        </w:rPr>
        <w:t xml:space="preserve"> органа муниципального образования - согласно приложениям 7.1 и 8 к Федеральному закону.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Если у кандидата, данные которого указываются в подписном листе, имелась или имеется судимость, дополнительно в подписном листе указываются сведения о судимости кандидата. </w:t>
      </w:r>
      <w:proofErr w:type="gramStart"/>
      <w:r w:rsidRPr="00202A01">
        <w:rPr>
          <w:rFonts w:ascii="Times New Roman" w:hAnsi="Times New Roman" w:cs="Times New Roman"/>
          <w:sz w:val="24"/>
          <w:szCs w:val="24"/>
        </w:rPr>
        <w:t>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частью 2 статьи 40 настоящего Кодекса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При проведении выборов депутатов Законодательного Собрания Приморского края в подписном листе указывается номер специального избирательного счета, с которого произведена оплата изготовления подписных листов.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Избиратель ставит в подписном листе свою подпись и дату ее внесения, а также указывает свои фамилию, имя, отчество, год рождения (в возрасте 18 лет на день голосования - дополнительно число и месяц рождения), адрес места жительства, серию, номер паспорта или документа, заменяющего паспорт гражданина. Данные об избирателе, ставящем в подписном листе свою подпись и дату ее внесения, могут вноситься в подписной лист по просьбе избирателя лицом, осуществляющим сбор подписей в поддержку кандидата, списка кандидатов. Указанные данные вносятся только рукописным способом, при этом использование карандашей не допускается. Подпись и дату ее внесения избиратель ставит собственноручно. Избиратель вправе ставить подпись в поддержку выдвижения различных кандидатов, списков кандидатов, но только один раз в поддержку одного и того же кандидата,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Каждый подписной лист должен быть заверен подписью лица, осуществлявшего сбор подписей избирателей. </w:t>
      </w:r>
      <w:proofErr w:type="gramStart"/>
      <w:r w:rsidRPr="00202A01">
        <w:rPr>
          <w:rFonts w:ascii="Times New Roman" w:hAnsi="Times New Roman" w:cs="Times New Roman"/>
          <w:sz w:val="24"/>
          <w:szCs w:val="24"/>
        </w:rPr>
        <w:t>При заверении подписного листа лицо, осуществлявшее сбор подписей избирателей,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наименование или код выдавшего его органа, а также ставит свою подпись и дату ее внесения.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Каждый подписной лист с подписями избирателей в поддержку выдвижения списка кандидатов должен быть заверен уполномоченным представителем избирательного объединения. Каждый подписной лист с подписями избирателей в поддержку выдвижения (самовыдвижения) кандидата должен быть заверен кандидатом. При заверении подписного листа уполномоченный представитель избирательного </w:t>
      </w:r>
      <w:r w:rsidRPr="00202A01">
        <w:rPr>
          <w:rFonts w:ascii="Times New Roman" w:hAnsi="Times New Roman" w:cs="Times New Roman"/>
          <w:sz w:val="24"/>
          <w:szCs w:val="24"/>
        </w:rPr>
        <w:lastRenderedPageBreak/>
        <w:t xml:space="preserve">объединения, кандидат напротив </w:t>
      </w:r>
      <w:proofErr w:type="gramStart"/>
      <w:r w:rsidRPr="00202A01">
        <w:rPr>
          <w:rFonts w:ascii="Times New Roman" w:hAnsi="Times New Roman" w:cs="Times New Roman"/>
          <w:sz w:val="24"/>
          <w:szCs w:val="24"/>
        </w:rPr>
        <w:t>своих</w:t>
      </w:r>
      <w:proofErr w:type="gramEnd"/>
      <w:r w:rsidRPr="00202A01">
        <w:rPr>
          <w:rFonts w:ascii="Times New Roman" w:hAnsi="Times New Roman" w:cs="Times New Roman"/>
          <w:sz w:val="24"/>
          <w:szCs w:val="24"/>
        </w:rPr>
        <w:t xml:space="preserve"> фамилии, имени и отчества собственноручно ставят свою подпись и дату ее внесения.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При сборе подписей в поддержку выдвижения кандидата, списка кандидатов допускается заполнение подписного листа на лицевой и оборотной сторонах. При этом оборотная сторона является продолжением лицевой стороны с единой нумерацией подписей, а </w:t>
      </w:r>
      <w:proofErr w:type="spellStart"/>
      <w:r w:rsidRPr="00202A01">
        <w:rPr>
          <w:rFonts w:ascii="Times New Roman" w:hAnsi="Times New Roman" w:cs="Times New Roman"/>
          <w:sz w:val="24"/>
          <w:szCs w:val="24"/>
        </w:rPr>
        <w:t>заверительные</w:t>
      </w:r>
      <w:proofErr w:type="spellEnd"/>
      <w:r w:rsidRPr="00202A01">
        <w:rPr>
          <w:rFonts w:ascii="Times New Roman" w:hAnsi="Times New Roman" w:cs="Times New Roman"/>
          <w:sz w:val="24"/>
          <w:szCs w:val="24"/>
        </w:rPr>
        <w:t xml:space="preserve"> записи вносятся на оборотной стороне подписного листа непосредственно после последней подписи избирателя.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После окончания сбора подписей кандидат, уполномоченные представители избирательного объединения подсчитывают общее число собранных подписей избирателей и составляют протокол об итогах сбора подписей по форме, установленной избирательной комиссией, организующей выборы. Протокол подписывается соответственно кандидатом, уполномоченным представителем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Подписные листы представляются в избирательную комиссию в сброшюрованном и пронумерованном виде. Вместе с подписными листами в избирательную комиссию представляется протокол об итогах сбора подписей на бумажном носителе.</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46. Представление документов для регистрации кандидатов, списков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Для регистрации кандидата, выдвинутого по одномандатному (многомандатному), единому избирательному округу, кандидат не ранее чем за 50 дней 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до 18 часов по местному времени представляет в избирательную комиссию, осуществляющую регистрацию кандидата, следующие документы: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подписные листы с подписями избирателей, собранными в поддержку выдвижения кандидата (если в поддержку выдвижения кандидата осуществлялся сбор подписей);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протокол об итогах сбора подписей избирателей на бумажном носителе и в машиночитаемом виде (если в поддержку выдвижения кандидата осуществлялся сбор подписей).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в соответствии с частью 4 статьи 45, частью 3 статьи 49 настоящего Кодекса сбор подписей не производится, кандидат представляет заявление о его регистрации на основании документов, представленных при его выдвижении.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Для регистрации кандидата, выдвинутого на должность Губернатора Приморского края, кандидат не ранее чем за 50 дней 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до 18 часов по местному времени представляет в Избирательную комиссию Приморского края следующие документы: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листы поддержки кандидата с подписями депутатов представительных органов муниципальных образований и (или) избранных на муниципальных выборах глав муниципальных образований в поддержку выдвижения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список лиц, которые поставили свои подписи в листах поддержки кандидата, на бумажном носителе и в машиночитаемом виде;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первый финансовый отчет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Листы поддержки кандидата на должность Губернатора Приморского края представляются кандидатом в Избирательную комиссию Приморского края в сброшюрованном и пронумерованном виде единовременно вместе с иными документами, необходимыми для регистрации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 xml:space="preserve">При проведении выборов Губернатора Приморского края одновременно с иными документами, необходимыми для регистрации кандидата, кандидат представляет в Избирательную комиссию Приморского края в письменной форме следующие сведения о трех кандидатурах, отвечающих предусмотренным федеральным законом требованиям к </w:t>
      </w:r>
      <w:r w:rsidRPr="00202A01">
        <w:rPr>
          <w:rFonts w:ascii="Times New Roman" w:hAnsi="Times New Roman" w:cs="Times New Roman"/>
          <w:sz w:val="24"/>
          <w:szCs w:val="24"/>
        </w:rPr>
        <w:lastRenderedPageBreak/>
        <w:t>кандидатам для наделения полномочиями члена Совета Федерации Федерального Собрания Российской Федерации, одна из которых в случае избрания представившего ее кандидата будет наделена полномочиями члена Совета</w:t>
      </w:r>
      <w:proofErr w:type="gramEnd"/>
      <w:r w:rsidRPr="00202A01">
        <w:rPr>
          <w:rFonts w:ascii="Times New Roman" w:hAnsi="Times New Roman" w:cs="Times New Roman"/>
          <w:sz w:val="24"/>
          <w:szCs w:val="24"/>
        </w:rPr>
        <w:t xml:space="preserve"> Федерации Федерального Собрания Российской Федерации - представителя от Администрации Приморского края (далее - кандидатура для наделения полномочиями члена Совета Федерации Федерального Собрания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фамилия, имя, отчество;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дата рождения;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наименование субъекта Российской Федерации, района, города, иного населенного пункта, где находится место жительства данного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основное место работы или службы, занимаемая должность (в случае отсутствия основного места работы или службы - род занятий).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Одна и та же кандидатура для наделения полномочиями члена Совета Федерации может быть представлена только одним кандидатом на должность Губернатора Приморского края.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одна и та же кандидатура для наделения полномочиями члена Совета Федерации оказалась представленной разными кандидатами, она считается представленной тем кандидатом, который представил ее раньше. Кандидат до регистрации вправе дополнительно предложить кандидатуру для наделения полномочиями члена Совета Федерации Федерального Собрания Российской Федерации, если представленная им кандидатура оказалась ранее представлена иным кандидатом.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Кандидат на должность Губернатора Приморского края одновременно со сведениями, указанными в части 4 настоящей статьи, представляет в Избирательную комиссию Приморского края письменное заявление каждого из представленных им лиц о согласии этого лица на представление его в качестве кандидатуры для наделения полномочиями члена Совета Федерации Федерального Собрания Российской Федерации с обязательством в случае наделения полномочиями члена Совета Федерации Федерального Собрания Российской</w:t>
      </w:r>
      <w:proofErr w:type="gramEnd"/>
      <w:r w:rsidRPr="00202A01">
        <w:rPr>
          <w:rFonts w:ascii="Times New Roman" w:hAnsi="Times New Roman" w:cs="Times New Roman"/>
          <w:sz w:val="24"/>
          <w:szCs w:val="24"/>
        </w:rPr>
        <w:t xml:space="preserve"> Федерации прекратить деятельность, несовместимую со статусом </w:t>
      </w:r>
      <w:proofErr w:type="gramStart"/>
      <w:r w:rsidRPr="00202A01">
        <w:rPr>
          <w:rFonts w:ascii="Times New Roman" w:hAnsi="Times New Roman" w:cs="Times New Roman"/>
          <w:sz w:val="24"/>
          <w:szCs w:val="24"/>
        </w:rPr>
        <w:t>члена Совета Федерации Федерального Собрания Российской Федерации</w:t>
      </w:r>
      <w:proofErr w:type="gramEnd"/>
      <w:r w:rsidRPr="00202A01">
        <w:rPr>
          <w:rFonts w:ascii="Times New Roman" w:hAnsi="Times New Roman" w:cs="Times New Roman"/>
          <w:sz w:val="24"/>
          <w:szCs w:val="24"/>
        </w:rPr>
        <w:t>. Указанное заявление отзыву не подлежит. В заявлении указываются следующие сведения о данном лице: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фамилия, имя, отчество;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дата и место рождения;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адрес места жительства;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гражданство;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основное место работы или службы, занимаемая должность (в случае отсутствия основного места работы или службы - род занятий);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7) сведения, подтверждающие, что данное лицо отвечает предусмотренным частью 1 статьи 2 Федерального закона от 3 декабря 2012 года № 229-ФЗ «О порядке формирования Совета Федерации Федерального Собрания Российской Федерации» требованиям о постоянном проживании на территории субъекта Российской Федерации либо требованиям, содержащимся в части 3 указанной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информация об отсутствии ограничений, препятствующих в соответствии с федеральным законом наделению полномочиями </w:t>
      </w:r>
      <w:proofErr w:type="gramStart"/>
      <w:r w:rsidRPr="00202A01">
        <w:rPr>
          <w:rFonts w:ascii="Times New Roman" w:hAnsi="Times New Roman" w:cs="Times New Roman"/>
          <w:sz w:val="24"/>
          <w:szCs w:val="24"/>
        </w:rPr>
        <w:t>члена Совета Федерации Федерального Собрания Российской Федерации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Кандидатом на должность Губернатора Приморского края вместе с заявлением, указанным в части 6 настоящей статьи, в Избирательную комиссию Приморского края должны быть представлены копии документов, подтверждающих сведения, указанные в части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8. </w:t>
      </w:r>
      <w:proofErr w:type="gramStart"/>
      <w:r w:rsidRPr="00202A01">
        <w:rPr>
          <w:rFonts w:ascii="Times New Roman" w:hAnsi="Times New Roman" w:cs="Times New Roman"/>
          <w:sz w:val="24"/>
          <w:szCs w:val="24"/>
        </w:rPr>
        <w:t>При проведении выборов в органы государственной власти Приморского края кандидат, уполномоченный представитель избирательного объединения представляет в избирательную комиссию, осуществляющую регистрацию кандидатов, списков кандидатов, вместе с иными документами, необходимыми для регистрации кандидата, списка кандидатов, письменное уведомление о том, что кандидат (в том числе выдвинутый в составе списка) не имеет счетов (вкладов), не хранит наличные денежные средства и ценности в иностранных банках</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расположенных</w:t>
      </w:r>
      <w:proofErr w:type="gramEnd"/>
      <w:r w:rsidRPr="00202A01">
        <w:rPr>
          <w:rFonts w:ascii="Times New Roman" w:hAnsi="Times New Roman" w:cs="Times New Roman"/>
          <w:sz w:val="24"/>
          <w:szCs w:val="24"/>
        </w:rPr>
        <w:t xml:space="preserve"> за пределами территории Российской Федерации, не владеет и (или) не пользуется иностранными финансовыми инструментами.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Для регистрации списка кандидатов уполномоченный представитель избирательного объединения не ранее чем за 50 дней 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до 18 часов по местному времени представляет в избирательную комиссию, организующую выборы, следующие документы: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подписные листы с подписями избирателей, собранными в поддержку выдвижения списка кандидатов (если в поддержку выдвижения списка кандидатов осуществлялся сбор подписей);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протокол об итогах сбора подписей избирателей на бумажном носителе и в машиночитаемом виде (если в поддержку выдвижения списка кандидатов осуществлялся сбор подписей).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в соответствии с частью 3 статьи 49 настоящего Кодекса сбор подписей не производится, уполномоченный представитель избирательного объединения вправе представить в избирательную комиссию, организующую выборы, заявление о регистрации списка кандидатов на основании документов, представленных при выдвижении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Документы, необходимые в соответствии с настоящим Кодексом для регистрации кандидатов, списков кандидатов, представляются в следующие избирательные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выборах депутатов Законодательного Собрания Приморского края на основе пропорциональной избирательной системы, Губернатора Приморского края - в Избирательную комиссию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выборах депутатов Законодательного Собрания Приморского края, на выборах депутатов представительных органов муниципальных образований по одномандатным (многомандатным) избирательным округам - в соответствующую окружную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выборах депутатов представительного органа муниципального образования на основе пропорциональной избирательной системы, на выборах главы муниципального образования - в избирательную комиссию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При приеме документов для регистрации кандидатов на выборах депутатов Законодательного Собрания Приморского края, в органы местного самоуправления избирательные комиссии заверяют каждую папку с подписными листами печатью избирательной комиссии, проверяют соответствие количества представленных подписных листов количеству, указанному в протоколе об итогах сбора подписей избирателей, а затем выдают кандидату или уполномоченному представителю избирательного объединения подтверждение в письменной форме о приеме представленных документов</w:t>
      </w:r>
      <w:proofErr w:type="gramEnd"/>
      <w:r w:rsidRPr="00202A01">
        <w:rPr>
          <w:rFonts w:ascii="Times New Roman" w:hAnsi="Times New Roman" w:cs="Times New Roman"/>
          <w:sz w:val="24"/>
          <w:szCs w:val="24"/>
        </w:rPr>
        <w:t xml:space="preserve">, в </w:t>
      </w:r>
      <w:proofErr w:type="gramStart"/>
      <w:r w:rsidRPr="00202A01">
        <w:rPr>
          <w:rFonts w:ascii="Times New Roman" w:hAnsi="Times New Roman" w:cs="Times New Roman"/>
          <w:sz w:val="24"/>
          <w:szCs w:val="24"/>
        </w:rPr>
        <w:t>котором</w:t>
      </w:r>
      <w:proofErr w:type="gramEnd"/>
      <w:r w:rsidRPr="00202A01">
        <w:rPr>
          <w:rFonts w:ascii="Times New Roman" w:hAnsi="Times New Roman" w:cs="Times New Roman"/>
          <w:sz w:val="24"/>
          <w:szCs w:val="24"/>
        </w:rPr>
        <w:t xml:space="preserve"> указываются количество принятых подписных листов и заявленное количество подписей избирателей, а также дата и время приема.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w:t>
      </w:r>
      <w:r w:rsidR="000F4024">
        <w:rPr>
          <w:rFonts w:ascii="Times New Roman" w:hAnsi="Times New Roman" w:cs="Times New Roman"/>
          <w:sz w:val="24"/>
          <w:szCs w:val="24"/>
        </w:rPr>
        <w:t xml:space="preserve"> </w:t>
      </w:r>
      <w:r w:rsidRPr="00202A01">
        <w:rPr>
          <w:rFonts w:ascii="Times New Roman" w:hAnsi="Times New Roman" w:cs="Times New Roman"/>
          <w:sz w:val="24"/>
          <w:szCs w:val="24"/>
        </w:rPr>
        <w:t>При приеме документов для регистрации кандидата на должность Губернатора Приморского края Избирательная комиссия Приморского края выдает кандидату подтверждение в письменной форме о приеме представленных документов, в котором указываются количество принятых листов поддержки кандидата, а также дата и время приема.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13. Количество представляемых для регистрации кандидата, списка кандидатов подписей избирателей может превышать количество подписей, необходимое для регистрации кандидата, списка кандидатов не более чем на 10 процентов. В соответствии с Федеральным законом, если для регистрации кандидата, списка кандидатов требуется представить менее 40 подписей, количество представляемых подписей избирателей может превышать количество подписей, необходимое для регистрации кандидата, списка кандидатов не более чем на четыре подписи.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w:t>
      </w:r>
      <w:r w:rsidR="000F4024">
        <w:rPr>
          <w:rFonts w:ascii="Times New Roman" w:hAnsi="Times New Roman" w:cs="Times New Roman"/>
          <w:sz w:val="24"/>
          <w:szCs w:val="24"/>
        </w:rPr>
        <w:t xml:space="preserve"> </w:t>
      </w:r>
      <w:r w:rsidRPr="00202A01">
        <w:rPr>
          <w:rFonts w:ascii="Times New Roman" w:hAnsi="Times New Roman" w:cs="Times New Roman"/>
          <w:sz w:val="24"/>
          <w:szCs w:val="24"/>
        </w:rPr>
        <w:t>На выборах Губернатора Приморского края число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представляемое в Избирательную комиссию Приморского края, может превышать число подписей, необходимое для регистрации кандидата, но не более чем на 5 процентов.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Если для регистрации кандидата требуется представить менее 40 подписей указанных лиц, число представляемых подписей может превышать число подписей, необходимое для регистрации кандидата, не более чем на две подписи.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На выборах Губернатора Приморского края Избирательная комиссия Приморского края в течение трех дней со дня представления списка лиц, которые поставили свои подписи в листах поддержки кандидата, публикует его в региональном государственном периодическом печатном издании или размещает на своем официальном сайте в информационно-телекоммуникационной сети "Интернет".</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47. Проверка избирательными комиссиями достоверности данных, содержащихся в подписных листах, и сведений, представленных кандидатами,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Соответствующая избирательная комиссия проверяет соответствие порядка выдвижения кандидатов, списка кандидатов требованиям Федерального закона, настоящего Кодекса. Если кандидатом, избирательным объединением представлены подписные листы с подписями избирателей, собранными в поддержку выдвижения кандидата, списка кандидатов, то избирательная комиссия проверяет соблюдение порядка сбора подписей, оформления подписных листов, достоверность сведений об избирателях и подписей избирателей, содержащихся в этих подписных листах.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Проверке подлежат все подписи, содержащиеся в подписных листах.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При проведении проверки подписей избирателей вправе присутствовать любой кандидат, представивший необходимое для регистрации количество подписей избирателей, его уполномоченные представители или доверенные лица, уполномоченные представители или доверенные лица любого избирательного объединения, выдвинувшего кандидата, список кандидатов и представившего необходимое для регистрации количество подписей избирателей. О соответствующей проверке должны извещаться кандидат, уполномоченный представитель избирательного объединения, представившие установленное количество подписей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Проверке и учету не подлежат подписи избирателей, находящиеся в подписных листах, но исключенные (вычеркнутые) лицами, заверяющими подписные листы, если это ими специально оговорено в подписном листе или в протоколе об итогах сбора подписей до представления подписей в избирательную комиссию, а также последние по счету подписи избирателей в случае, если общее количество представленных подписей превышает предел, установленный частью 13 статьи 46</w:t>
      </w:r>
      <w:proofErr w:type="gramEnd"/>
      <w:r w:rsidRPr="00202A01">
        <w:rPr>
          <w:rFonts w:ascii="Times New Roman" w:hAnsi="Times New Roman" w:cs="Times New Roman"/>
          <w:sz w:val="24"/>
          <w:szCs w:val="24"/>
        </w:rPr>
        <w:t xml:space="preserve">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Избирательная комиссия для проведения проверки соблюдения порядка выдвижения кандидата, списка </w:t>
      </w:r>
      <w:proofErr w:type="gramStart"/>
      <w:r w:rsidRPr="00202A01">
        <w:rPr>
          <w:rFonts w:ascii="Times New Roman" w:hAnsi="Times New Roman" w:cs="Times New Roman"/>
          <w:sz w:val="24"/>
          <w:szCs w:val="24"/>
        </w:rPr>
        <w:t>кандидатов порядка сбора подписей избирателей</w:t>
      </w:r>
      <w:proofErr w:type="gramEnd"/>
      <w:r w:rsidRPr="00202A01">
        <w:rPr>
          <w:rFonts w:ascii="Times New Roman" w:hAnsi="Times New Roman" w:cs="Times New Roman"/>
          <w:sz w:val="24"/>
          <w:szCs w:val="24"/>
        </w:rPr>
        <w:t xml:space="preserve"> и оформления подписных листов, достоверности содержащихся в подписных листах сведений может своим решением создавать рабочие группы из числа членов избирательной комиссии, работников ее аппарата, а также членов нижестоящих избирательных комиссий и привлеченных специалистов. В соответствии с Федеральным </w:t>
      </w:r>
      <w:r w:rsidRPr="00202A01">
        <w:rPr>
          <w:rFonts w:ascii="Times New Roman" w:hAnsi="Times New Roman" w:cs="Times New Roman"/>
          <w:sz w:val="24"/>
          <w:szCs w:val="24"/>
        </w:rPr>
        <w:lastRenderedPageBreak/>
        <w:t xml:space="preserve">законом к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w:t>
      </w:r>
      <w:proofErr w:type="gramStart"/>
      <w:r w:rsidRPr="00202A01">
        <w:rPr>
          <w:rFonts w:ascii="Times New Roman" w:hAnsi="Times New Roman" w:cs="Times New Roman"/>
          <w:sz w:val="24"/>
          <w:szCs w:val="24"/>
        </w:rPr>
        <w:t>недостоверными</w:t>
      </w:r>
      <w:proofErr w:type="gramEnd"/>
      <w:r w:rsidRPr="00202A01">
        <w:rPr>
          <w:rFonts w:ascii="Times New Roman" w:hAnsi="Times New Roman" w:cs="Times New Roman"/>
          <w:sz w:val="24"/>
          <w:szCs w:val="24"/>
        </w:rPr>
        <w:t xml:space="preserve">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Для установления достоверности содержащихся в подписных листах сведений об избирателях на выборах депутатов Законодательного Собрания Приморского края, главы и депутатов представительного органа городского округа, не имеющего территориального деления, муниципального района </w:t>
      </w:r>
      <w:proofErr w:type="gramStart"/>
      <w:r w:rsidRPr="00202A01">
        <w:rPr>
          <w:rFonts w:ascii="Times New Roman" w:hAnsi="Times New Roman" w:cs="Times New Roman"/>
          <w:sz w:val="24"/>
          <w:szCs w:val="24"/>
        </w:rPr>
        <w:t>используется</w:t>
      </w:r>
      <w:proofErr w:type="gramEnd"/>
      <w:r w:rsidRPr="00202A01">
        <w:rPr>
          <w:rFonts w:ascii="Times New Roman" w:hAnsi="Times New Roman" w:cs="Times New Roman"/>
          <w:sz w:val="24"/>
          <w:szCs w:val="24"/>
        </w:rPr>
        <w:t xml:space="preserve"> ГАС "Выборы", включая регистр избирателей, участников референдума. Для установления достоверности содержащихся в подписных листах сведений об избирателях на выборах главы и депутатов представительного органа городского округа, имеющего территориальное деление, поселения по решению Избирательной комиссии Приморского края может использоваться ГАС "Выборы", включая регистр избирателей, участников референдума.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не могут служить основанием для признания подписи избирателя недействительной имеющиеся в сведениях об избирателе, содержащихся в подписных листах, сокращения слов и дат, не препятствующие однозначному восприятию этих сведений.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 результатам проверки подписей избирателей и соответствующих им сведений об избирателях, содержащихся в подписных листах, подпись избирателя может быть признана достоверной либо недостоверной и (или) недействительной.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В соответствии с Федеральным законом в случае, если при проверке подписей избирателей обнаруживается несколько подписей одного и того же избирателя в поддержку выдвижения одного и того же кандидата, списка кандидатов, достоверной считается только одна подпись, а остальные подписи признаются недействительными.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Специально оговоренные избирателем или лицом, заверяющим подписной лист, при составлении подписного листа исправления и помарки не могут служить основанием для признания подписи избирателя недействительной, если не установлена ее недостоверность или недействительность в соответствии с подпунктами "з", "и", "о" пункта 6.4 статьи 38 Федерального закона, пунктами 8, 9 и 13 части 11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избирателей в соответствии с частью 5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 соответствии с Федеральным законом недействительными признаются: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подписи избирателей, собранные вне периода сбора подписей, в том числе до дня оплаты изготовления подписных листов, а на выборах в органы местного самоуправления - до дня, следующего за днем уведомления комиссии о выдвижении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подписи лиц, не обладающих активным избирательным правом;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подписи избирателей, указавших в подписном листе сведения, не соответствующие действительности. В этом случае подпись признается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на основании заключения эксперта, привлеченного к проверке в соответствии с частью 5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4) подписи избирателей без указания каких-либо из сведений, требуемых в соответствии с Федеральным законом, настоящим Кодексом, и (или) без указания даты собственноручного внесения избирателем своей подписи в подписной лист;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подписи избирателей, сведения о которых внесены в подписной лист нерукописным способом или карандашом;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подписи избирателей с исправлениями в датах их внесения в подписной лист, если эти исправления специально не оговорены избирателями, а также подписи избирателей, </w:t>
      </w:r>
      <w:proofErr w:type="gramStart"/>
      <w:r w:rsidRPr="00202A01">
        <w:rPr>
          <w:rFonts w:ascii="Times New Roman" w:hAnsi="Times New Roman" w:cs="Times New Roman"/>
          <w:sz w:val="24"/>
          <w:szCs w:val="24"/>
        </w:rPr>
        <w:t>даты</w:t>
      </w:r>
      <w:proofErr w:type="gramEnd"/>
      <w:r w:rsidRPr="00202A01">
        <w:rPr>
          <w:rFonts w:ascii="Times New Roman" w:hAnsi="Times New Roman" w:cs="Times New Roman"/>
          <w:sz w:val="24"/>
          <w:szCs w:val="24"/>
        </w:rPr>
        <w:t xml:space="preserve"> внесения которых проставлены избирателями </w:t>
      </w:r>
      <w:proofErr w:type="spellStart"/>
      <w:r w:rsidRPr="00202A01">
        <w:rPr>
          <w:rFonts w:ascii="Times New Roman" w:hAnsi="Times New Roman" w:cs="Times New Roman"/>
          <w:sz w:val="24"/>
          <w:szCs w:val="24"/>
        </w:rPr>
        <w:t>несобственноручно</w:t>
      </w:r>
      <w:proofErr w:type="spellEnd"/>
      <w:r w:rsidRPr="00202A01">
        <w:rPr>
          <w:rFonts w:ascii="Times New Roman" w:hAnsi="Times New Roman" w:cs="Times New Roman"/>
          <w:sz w:val="24"/>
          <w:szCs w:val="24"/>
        </w:rPr>
        <w:t>, - на основании заключения эксперта, привлеченного к проверке в соответствии с пунктом 3 статьи 38 Федерального закона, частью 5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подписи избирателей с исправлениями в соответствующих этим подписям сведениях об избирателях, если эти исправления специально не оговорены избирателями или лицами, осуществляющими сбор подписей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8) все подписи избирателей в подписном листе в случае, если подписной лист не заверен собственноручно подписями лица, осуществлявшего сбор подписей избирателей и (или) кандидата, уполномоченного представителя избирательного объединения, выдвинувшего список кандидатов, либо если хотя бы одна из этих подписей недостоверна, либо если подписной лист заверен лицом, осуществлявшим сбор подписей избирателей, не достигшим к моменту сбора подписей возраста 18 лет, 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и (или) в дате внесения подписи указанным лицом, кандидатом, уполномоченным представителем избирательного объединения, выдвинувшего список кандидатов имеются исправления, специально не оговоренные соответственно лицом, осуществлявшим сбор подписей избирателей, кандидатом</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уполномоченным представителем избирательного объединения, выдвинувшего список кандидатов, либо если сведения о лице, осуществлявшем сбор подписей избирателей, о кандидате, об уполномоченном представителе избирательного объединения, выдвинувшего список кандидатов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не внесены им собственноручно либо внесены нерукописным способом или карандашом;</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9) все подписи избирателей в подписном листе, форма которого не соответствует требованиям, установленным приложениями 4.1, 5, 6, 7.1, 8, 9, 10 к Федеральному закону, и (или) в который не внесены сведения, предусмотренные пунктами 9 и 10 статьи 37 Федерального закона, частью 9 статьи 45 настоящего Кодекса, и (или) который изготовлен с несоблюдением требований, предусмотренных пунктом 5 статьи 37 Федерального закона</w:t>
      </w:r>
      <w:proofErr w:type="gramEnd"/>
      <w:r w:rsidRPr="00202A01">
        <w:rPr>
          <w:rFonts w:ascii="Times New Roman" w:hAnsi="Times New Roman" w:cs="Times New Roman"/>
          <w:sz w:val="24"/>
          <w:szCs w:val="24"/>
        </w:rPr>
        <w:t>, частью 5 статьи 45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подписи избирателей, собранные с нарушением требований, предусмотренных пунктом 6 статьи 37 Федерального закона, частью 6 статьи 45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подписи избирателей, если сведения о них внесены в подписной лист не самими избирателями, ставящими подписи, и не лицом, осуществлявшим сбор подписей избирателей, внесенных в этот подписной лист, - на основании заключения эксперта, привлеченного к проверке в соответствии с пунктом 3 статьи 38 Федерального закона, частью 5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подписи избирателей, которые внесены в подписной лист позднее </w:t>
      </w:r>
      <w:proofErr w:type="gramStart"/>
      <w:r w:rsidRPr="00202A01">
        <w:rPr>
          <w:rFonts w:ascii="Times New Roman" w:hAnsi="Times New Roman" w:cs="Times New Roman"/>
          <w:sz w:val="24"/>
          <w:szCs w:val="24"/>
        </w:rPr>
        <w:t>заверения</w:t>
      </w:r>
      <w:proofErr w:type="gramEnd"/>
      <w:r w:rsidRPr="00202A01">
        <w:rPr>
          <w:rFonts w:ascii="Times New Roman" w:hAnsi="Times New Roman" w:cs="Times New Roman"/>
          <w:sz w:val="24"/>
          <w:szCs w:val="24"/>
        </w:rPr>
        <w:t xml:space="preserve"> подписного листа лицом, осуществлявшим сбор подписей избирателей, и (или) кандидатом, уполномоченным представителем избирательного объединения, выдвинувшего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все подписи избирателей в подписном листе, если </w:t>
      </w:r>
      <w:proofErr w:type="spellStart"/>
      <w:r w:rsidRPr="00202A01">
        <w:rPr>
          <w:rFonts w:ascii="Times New Roman" w:hAnsi="Times New Roman" w:cs="Times New Roman"/>
          <w:sz w:val="24"/>
          <w:szCs w:val="24"/>
        </w:rPr>
        <w:t>заверительная</w:t>
      </w:r>
      <w:proofErr w:type="spellEnd"/>
      <w:r w:rsidRPr="00202A01">
        <w:rPr>
          <w:rFonts w:ascii="Times New Roman" w:hAnsi="Times New Roman" w:cs="Times New Roman"/>
          <w:sz w:val="24"/>
          <w:szCs w:val="24"/>
        </w:rPr>
        <w:t xml:space="preserve"> запись </w:t>
      </w:r>
      <w:proofErr w:type="gramStart"/>
      <w:r w:rsidRPr="00202A01">
        <w:rPr>
          <w:rFonts w:ascii="Times New Roman" w:hAnsi="Times New Roman" w:cs="Times New Roman"/>
          <w:sz w:val="24"/>
          <w:szCs w:val="24"/>
        </w:rPr>
        <w:t>лица, осуществлявшего сбор подписей избирателей внесена</w:t>
      </w:r>
      <w:proofErr w:type="gramEnd"/>
      <w:r w:rsidRPr="00202A01">
        <w:rPr>
          <w:rFonts w:ascii="Times New Roman" w:hAnsi="Times New Roman" w:cs="Times New Roman"/>
          <w:sz w:val="24"/>
          <w:szCs w:val="24"/>
        </w:rPr>
        <w:t xml:space="preserve"> позднее внесения </w:t>
      </w:r>
      <w:proofErr w:type="spellStart"/>
      <w:r w:rsidRPr="00202A01">
        <w:rPr>
          <w:rFonts w:ascii="Times New Roman" w:hAnsi="Times New Roman" w:cs="Times New Roman"/>
          <w:sz w:val="24"/>
          <w:szCs w:val="24"/>
        </w:rPr>
        <w:t>заверительной</w:t>
      </w:r>
      <w:proofErr w:type="spellEnd"/>
      <w:r w:rsidRPr="00202A01">
        <w:rPr>
          <w:rFonts w:ascii="Times New Roman" w:hAnsi="Times New Roman" w:cs="Times New Roman"/>
          <w:sz w:val="24"/>
          <w:szCs w:val="24"/>
        </w:rPr>
        <w:t xml:space="preserve"> </w:t>
      </w:r>
      <w:r w:rsidRPr="00202A01">
        <w:rPr>
          <w:rFonts w:ascii="Times New Roman" w:hAnsi="Times New Roman" w:cs="Times New Roman"/>
          <w:sz w:val="24"/>
          <w:szCs w:val="24"/>
        </w:rPr>
        <w:lastRenderedPageBreak/>
        <w:t>записи кандидата, уполномоченного представителя избирательного объединения, выдвинувшего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При обнаружении в подписном листе заполненной строки (заполненных строк), не соответствующей (не соответствующих) требованиям Федерального закона, настоящего Кодекса, не учитывается только подпись в данной строке (данных строках), за исключением случаев, предусмотренных подпунктами "з", "и", "о" пункта 6.4 статьи 38 Федерального закона, пунктами 8, 9 и 13 части 11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избирателей, а также количество подписей, признанных недостоверными и (или) недействительными, с указанием оснований (причин) признания их таковыми. Копия протокола передается кандидату, уполномоченному представителю избирательного объединения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двое суток до заседания избирательной комиссии, на котором должен рассматриваться вопрос о регистрации этого кандидата, списка кандидатов.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проведенная избирательной комиссией проверка подписных листов повлечет за собой последствия, предусмотренные подпунктом "д" пункта 24 или подпунктом "г" пункта 25 статьи 38 Федерального закона, кандидат, уполномоченный представитель избирательного объединения вправе получить в избирательной комиссии одновременно с копией итогового протокола заверенные копии ведомостей проверки подписных листов, в которых указываются основания (причины) признания подписей избирателей недостоверными и (или) недействительными с указанием номеров папки, подписного листа и строки в подписном листе, в которых содержится каждая из таких подписей, а также получить копии официальных документов, на основании которых соответствующие подписи были признаны недостоверными и (или) недействительными. Итоговый протокол прилагается к решению избирательной комиссии о регистрации кандидата, списка кандидатов либо об отказе в регистрации кандидата, списка кандидатов. Повторная проверка подписных листов после принятия избирательной комиссией указанного решения может быть осуществлена только судом или избирательной комиссией в соответствии с пунктом 6 статьи 76 Федерального закона и только в пределах подписей, подлежавших проверке.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При выявлении неполноты сведений о кандидатах, отсутствия каких-либо документов, представление которых в избирательную комиссию для уведомления о выдвижении кандидата (кандидатов), списка кандидатов и их регистрации предусмотрено Федеральным законом, настоящим Кодексом или несоблюдения требований Федерального закона, настоящего Кодекса к оформлению документов соответствующая избирательная комиссия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заседания избирательной комиссии, на котором должен рассматриваться вопрос о регистрации кандидата, списка кандидатов, извещает об этом кандидата, избирательное объединение.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заседания избирательной комиссии, на котором должен рассматриваться вопрос о регистрации кандидата, списка кандидатов, кандидат вправе вносить уточнения и дополнения в документы, содержащие сведения о нем, а избирательное объединение - в документы, содержащие сведения о выдвинутом им кандидате (выдвинутых им кандидатах), в том числе в составе списка кандидатов, и представленные в соответствии с пунктами </w:t>
      </w:r>
      <w:proofErr w:type="gramStart"/>
      <w:r w:rsidRPr="00202A01">
        <w:rPr>
          <w:rFonts w:ascii="Times New Roman" w:hAnsi="Times New Roman" w:cs="Times New Roman"/>
          <w:sz w:val="24"/>
          <w:szCs w:val="24"/>
        </w:rPr>
        <w:t>2, 2.2 и 3 (при проведении выборов депутатов Законодательного Собрания Приморского края - также документы, представленные в соответствии с пунктом 3.1) статьи 33 Федерального закона, частями 2, 4 и 5 (при проведении выборов депутатов Законодательного Собрания Приморского края - также документы, представленные в соответствии с частью 6) статьи 40 настоящего Кодекса, а также в иные документы (за исключением подписных листов с подписями</w:t>
      </w:r>
      <w:proofErr w:type="gramEnd"/>
      <w:r w:rsidRPr="00202A01">
        <w:rPr>
          <w:rFonts w:ascii="Times New Roman" w:hAnsi="Times New Roman" w:cs="Times New Roman"/>
          <w:sz w:val="24"/>
          <w:szCs w:val="24"/>
        </w:rPr>
        <w:t xml:space="preserve"> избирателей), представленные в избирательную комиссию для уведомления о выдвижении кандидата (кандидатов), списка кандидатов и их регистрации, в целях приведения указанных документов в соответствие с </w:t>
      </w:r>
      <w:r w:rsidRPr="00202A01">
        <w:rPr>
          <w:rFonts w:ascii="Times New Roman" w:hAnsi="Times New Roman" w:cs="Times New Roman"/>
          <w:sz w:val="24"/>
          <w:szCs w:val="24"/>
        </w:rPr>
        <w:lastRenderedPageBreak/>
        <w:t xml:space="preserve">требованиями закона, в том числе к их оформлению. Кандидат, избирательное объединение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пунктом 2.2 статьи 33 Федерального закона, частью 4 статьи 40 настоящего Кодекса, кандидат, избирательное объединение вправе представить ее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заседания избирательной комиссии, на котором должен рассматриваться вопрос о регистрации кандидата,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48. Проверка Избирательной комиссией Приморского края достоверности данных, содержащихся в листах поддержки кандидата, и сведений, представленных кандидатами на выборах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Избирательная комиссия Приморского края проверяет соблюдение предусмотренного Федеральным законом, настоящим Кодексом порядка выдвижения каждого кандидата. Избирательная комиссия Приморского края обязана в соответствии с Федеральным законом, настоящим Кодексом проверить достоверность биографических и иных сведений, представленных кандидатом.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Избирательная комиссия Приморского края обращается с представлением о проверке достоверности сведений о кандидатах, представляемых в соответствии с настоящим Кодексом, в соответствующие органы, которые обязаны в течение 10 дней, а в отношении сведений о размере и об источниках доходов и имуществе кандидата, его супруга и несовершеннолетних детей - в течение 20 дней сообщить о результатах проверки.</w:t>
      </w:r>
      <w:proofErr w:type="gramEnd"/>
      <w:r w:rsidRPr="00202A01">
        <w:rPr>
          <w:rFonts w:ascii="Times New Roman" w:hAnsi="Times New Roman" w:cs="Times New Roman"/>
          <w:sz w:val="24"/>
          <w:szCs w:val="24"/>
        </w:rPr>
        <w:t xml:space="preserve">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комиссией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Избирательная комиссия Приморского края доводит до сведения избирателей сведения о кандидатах, представленные при их выдвижении, в установленном ею объеме.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Избирательная комиссия Приморского края направляет в средства массовой информации </w:t>
      </w:r>
      <w:proofErr w:type="gramStart"/>
      <w:r w:rsidRPr="00202A01">
        <w:rPr>
          <w:rFonts w:ascii="Times New Roman" w:hAnsi="Times New Roman" w:cs="Times New Roman"/>
          <w:sz w:val="24"/>
          <w:szCs w:val="24"/>
        </w:rPr>
        <w:t>сведения</w:t>
      </w:r>
      <w:proofErr w:type="gramEnd"/>
      <w:r w:rsidRPr="00202A01">
        <w:rPr>
          <w:rFonts w:ascii="Times New Roman" w:hAnsi="Times New Roman" w:cs="Times New Roman"/>
          <w:sz w:val="24"/>
          <w:szCs w:val="24"/>
        </w:rPr>
        <w:t xml:space="preserve"> о выявленных фактах недостоверности представленных кандидатами сведений.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Для проверки соблюдения порядка выдвижения кандидата, достоверности подписей, проставленных в листах поддержки кандидата, Избирательная комиссия Приморского края может создавать своим решением рабочие группы из числа членов Избирательной комиссии Приморского края, работников ее аппарата, а также членов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Избирательная комиссия Приморского края проверяет достоверность подписей, проставленных в листах поддержки кандидата. Избирательная комиссия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заседания, на котором должен рассматриваться вопрос о регистрации кандидата, извещает кандидата о результатах проверки подписей.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Проверке подлежат все подписи, представленные кандидатом для регистрации, и соответствующие им сведения, содержащиеся в листах поддержки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случае возникновения сомнения в достоверности подписи в листе поддержки кандидата, в том числе в связи с недостатками в оформлении листа поддержки кандидата, Избирательная комиссия Приморского края вправе провести опрос лица, достоверность подписи которого вызвала сомнение.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Письменное заявление этого лица, представленное в Избирательную комиссию Приморского края до окончания срока проверки, является основанием для признания его подписи в листе поддержки кандидата достоверной.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Подпись, проставленная в листе поддержки кандидата, признается недостоверной в случае:</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 xml:space="preserve">1) если она проставлена лицом, не являющимся на момент проставления подписи депутатом представительного органа муниципального образования или избранным на </w:t>
      </w:r>
      <w:r w:rsidRPr="00202A01">
        <w:rPr>
          <w:rFonts w:ascii="Times New Roman" w:hAnsi="Times New Roman" w:cs="Times New Roman"/>
          <w:sz w:val="24"/>
          <w:szCs w:val="24"/>
        </w:rPr>
        <w:lastRenderedPageBreak/>
        <w:t>муниципальных выборах главой муниципального образования либо собрана с нарушением требований части 3 статьи 43 настоящего Кодекса;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если она собрана с нарушением части 9 статьи 43 настоящего Кодекса и этот недостаток не восполнен в порядке, предусмотренном частью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подпись поставлена до выдвижения кандидата либо позднее удостоверительной надписи нотариуса о засвидетельствовании подлинности подписи;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4) если какое-либо из указанных в листе поддержки кандидата сведений о кандидате, депутате представительного органа муниципального образования или избранном на муниципальных выборах главе муниципального образования, подписавшем лист поддержки кандидата, не соответствует действительности и этот недостаток не восполнен в порядке, предусмотренном частью 6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если сведения о кандидате, депутате представительного органа муниципального образования или избранном на муниципальных выборах главе муниципального образования либо дата и (или) время проставления подписи содержат исправления и этот недостаток не восполнен в порядке, предусмотренном частью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Если при проверке подписей будет выявлено, что депутат представительного органа муниципального образования или избранный на муниципальных выборах глава муниципального образования поставил несколько подписей в поддержку одного и того же кандидата, то засчитывается только одна подпись. Если при проверке подписей будет выявлено, что депутат представительного органа муниципального образования или избранный на муниципальных выборах глава муниципального образования поддержал более одного кандидата, засчитывается подпись, которая по времени была проставлена раньше.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По окончании проверки листов поддержки кандидата Избирательная комиссия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заседания, на котором должен рассматриваться вопрос о регистрации кандидата, извещает кандидата о результатах проверки.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При выявлении неполноты сведений о кандидате или несоблюдения требований Федерального закона, настоящего Кодекса к оформлению документов, представленных в Избирательную комиссию Приморского края в соответствии с частями 2, 4, 5 и 6 статьи 40, частью 2 статьи 46 настоящего Кодекса, Избирательная комиссия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дня ее заседания, на котором должен рассматриваться вопрос о регистрации соответствующего кандидата, извещает об этом кандидата.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указанного заседания соответствующий кандидат вправе вносить уточнения и дополнения в документы, содержащие сведения о нем, представленные в Избирательную комиссию Приморского края в соответствии с частями 2, 4, 5 и 6 статьи 40, пунктом 3 части 2 статьи 46 настоящего Кодекса, в целях приведения указанных документов в соответствие с требованиями Федерального закона, настоящего Кодекса, в том числе к их оформлению. Кандидат вправе заменить представленный документ только в случае, если он оформлен с нарушением требований закона. В случае отсутствия копии какого-либо документа, представление которой предусмотрено пунктом 2.2 статьи 33 Федерального закона, частью 4 статьи 40 настоящего Кодекса, кандидат вправе представить ее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заседания Избирательной комиссии Приморского края, на котором должен рассматриваться вопрос о регистрации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49. Регистрация кандидатов, списков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 xml:space="preserve">Соответствующая избирательная комиссия в течение 10 дней со дня приема необходимых для регистрации кандидата, списка кандидатов документов обязана проверить соответствие порядка выдвижения кандидата, списка кандидатов требованиям закона, а при проведении выборов Губернатора Приморского края - также соблюдение требований федерального закона к представлению сведений о кандидатурах для наделения полномочиями члена Совета Федерации Федерального Собрания Российской </w:t>
      </w:r>
      <w:r w:rsidRPr="00202A01">
        <w:rPr>
          <w:rFonts w:ascii="Times New Roman" w:hAnsi="Times New Roman" w:cs="Times New Roman"/>
          <w:sz w:val="24"/>
          <w:szCs w:val="24"/>
        </w:rPr>
        <w:lastRenderedPageBreak/>
        <w:t>Федерации и принять решение о регистрации кандидата</w:t>
      </w:r>
      <w:proofErr w:type="gramEnd"/>
      <w:r w:rsidRPr="00202A01">
        <w:rPr>
          <w:rFonts w:ascii="Times New Roman" w:hAnsi="Times New Roman" w:cs="Times New Roman"/>
          <w:sz w:val="24"/>
          <w:szCs w:val="24"/>
        </w:rPr>
        <w:t>, списка кандидатов либо об отказе в регистрации.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решении о регистрации кандидата, списка кандидатов указывается дата регистрации. При регистрации кандидата, выдвинутого избирательным объединением, в решении избирательной комиссии указывается, что кандидат выдвинут избирательным объединением, а также наименование этого избирательного объединения. При одновременной регистрации кандидата в одномандатном избирательном округе и в составе списка кандидатов в решении окружной избирательной комиссии указывается, что кандидат зарегистрирован также в составе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Решение о регистрации кандидата, списка кандидатов принимается соответствующей комиссией на основании документов, представленных для их выдвижения, регистрации, а также документов, представленных на основании пункта 1.1 статьи 38 Федерального закона. Документы, представленные в нарушение установленных Федеральным законом и настоящим Кодексом сроков или порядка их представления и (или) не отраженные в соответствующих справках (подтверждениях), при решении комиссией вопроса о регистрации кандидата, списка кандидатов не учитываются.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В соответствии с Федеральным законом регистрация кандидата, списка кандидатов, выдвинутых политической партией, ее региональным отделением или иным структурным подразделением (если выдвижение кандидатов, списков кандидатов региональным или иным структурным подразделением предусмотрено уставом политической партии), осуществляется без сбора подписей избирателей на основании решения о выдвижении кандидата, списка кандидатов, принятого политической партией (ее региональным отделением или иным структурным подразделением), на которую распространяется действие</w:t>
      </w:r>
      <w:proofErr w:type="gramEnd"/>
      <w:r w:rsidRPr="00202A01">
        <w:rPr>
          <w:rFonts w:ascii="Times New Roman" w:hAnsi="Times New Roman" w:cs="Times New Roman"/>
          <w:sz w:val="24"/>
          <w:szCs w:val="24"/>
        </w:rPr>
        <w:t xml:space="preserve"> пунктов 2-7 статьи 35.1 или пункта 16 статьи 38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кандидат при проведении одних и тех же выборов может быть зарегистрирован только по одному избирательному округу. Данное правило не применяется при регистрации кандидата, выдвинутого одним и тем же избирательным объединением на одних и тех же выборах одновременно в одномандатном избирательном округе и в составе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случае нарушения правил регистрации кандидата, установленных частью 4 настоящей статьи, действительной считается регистрация кандидата, решение о которой принято раньше.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случае отказа в регистрации кандидата, списка кандидатов, исключения кандидата из списка кандидатов соответствующая избирательная комиссия в течение одних суток с момента принятия ею решения об отказе в регистрации, исключении из списка обязана выдать соответственно кандидату, уполномоченному представителю избирательного объединения, выдвинувшего кандидата, список кандидатов, копию соответствующего решения с изложением оснований отказа, исключения кандидата из списка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основаниями отказа в регистрации кандидата являются: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отсутствие у кандидата пассивного избирательного права;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при проведении выборов Губернатора Приморского края - непредставление сведений о представленных кандидатом кандидатурах для наделения полномочиями члена Совета Федерации Федерального Собрания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при проведении выборов в органы государственной власти Приморского края - несоблюдение кандидатом требований, установленных пунктом 3.3 статьи 33 Федерального закона, частью 8 статьи 40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для кандидатов, выдвинутых политической партией, - несоблюдение требований к выдвижению кандидата, предусмотренных Федеральным законом "О политических партиях"; для кандидатов, выдвинутых иными общественными объединениями, - </w:t>
      </w:r>
      <w:r w:rsidRPr="00202A01">
        <w:rPr>
          <w:rFonts w:ascii="Times New Roman" w:hAnsi="Times New Roman" w:cs="Times New Roman"/>
          <w:sz w:val="24"/>
          <w:szCs w:val="24"/>
        </w:rPr>
        <w:lastRenderedPageBreak/>
        <w:t>несоблюдение требований пункта 2 статьи 35 Федерального закона, части 4 статьи 42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отсутствие среди документов, представленных для уведомления о выдвижении и регистрации кандидата, документов, необходимых в соответствии с Федеральным законом, настоящим Кодексом, иным законом для уведомления о выдвижении и (или) регистрации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наличие на день, предшествующий дню заседания избирательной комиссии, на котором должен рассматриваться вопрос о регистрации кандидата, среди документов, представленных для уведомления о выдвижении и регистрации кандидата, документов, оформленных с нарушением требований Федерального закона, настоящего Кодекса, иного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7) отсутствие на день, предшествующий дню заседания избирательной комиссии, на котором должен рассматриваться вопрос о регистрации кандидата, в документах, представленных для уведомления о выдвижении и регистрации кандидата, каких-либо сведений, предусмотренных пунктами 2 и 3 статьи 33 Федерального закона, частями 2 и 5 статьи 40 настоящего Кодекса (при проведении выборов в органы государственной власти Приморского края также сведений, предусмотренных пунктом 3.1</w:t>
      </w:r>
      <w:proofErr w:type="gramEnd"/>
      <w:r w:rsidRPr="00202A01">
        <w:rPr>
          <w:rFonts w:ascii="Times New Roman" w:hAnsi="Times New Roman" w:cs="Times New Roman"/>
          <w:sz w:val="24"/>
          <w:szCs w:val="24"/>
        </w:rPr>
        <w:t xml:space="preserve"> статьи 33 Федерального закона, частью 6 статьи 40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наличие среди подписей избирателей, представленных для регистрации кандидата, более 10 процентов подписей, собранных в местах, где в соответствии с законом сбор подписей запрещен;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недостаточное количество достоверных подписей избирателей, представленных для регистрации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недостаточное количество достоверных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представленных для регистрации кандидата на должность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сокрытие кандидатом сведений о судимости, которые должны быть представлены в соответствии с пунктом 2.1 статьи 33 Федерального закона, частью 3 статьи 40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w:t>
      </w:r>
      <w:proofErr w:type="spellStart"/>
      <w:r w:rsidRPr="00202A01">
        <w:rPr>
          <w:rFonts w:ascii="Times New Roman" w:hAnsi="Times New Roman" w:cs="Times New Roman"/>
          <w:sz w:val="24"/>
          <w:szCs w:val="24"/>
        </w:rPr>
        <w:t>несоздание</w:t>
      </w:r>
      <w:proofErr w:type="spellEnd"/>
      <w:r w:rsidRPr="00202A01">
        <w:rPr>
          <w:rFonts w:ascii="Times New Roman" w:hAnsi="Times New Roman" w:cs="Times New Roman"/>
          <w:sz w:val="24"/>
          <w:szCs w:val="24"/>
        </w:rPr>
        <w:t xml:space="preserve"> кандидатом избирательного фонда (за исключением случаев, когда в соответствии со статьей 58 Федерального закона, статьей 69 настоящего Кодекса создание избирательного фонда необязательно). </w:t>
      </w:r>
      <w:proofErr w:type="gramStart"/>
      <w:r w:rsidRPr="00202A01">
        <w:rPr>
          <w:rFonts w:ascii="Times New Roman" w:hAnsi="Times New Roman" w:cs="Times New Roman"/>
          <w:sz w:val="24"/>
          <w:szCs w:val="24"/>
        </w:rPr>
        <w:t>Отсутствие средств в избирательном фонде не является основанием отказа в регистрации кандидата;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Кодексом предельного размера расходования средств избирательного фонда;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превышение кандидатом при финансировании своей избирательной кампании более чем на 5 процентов установленного настоящим Кодексом предельного размера расходования средств избирательного фонда;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 частью 1 или 2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неоднократное использование кандидатом преимуще</w:t>
      </w:r>
      <w:proofErr w:type="gramStart"/>
      <w:r w:rsidRPr="00202A01">
        <w:rPr>
          <w:rFonts w:ascii="Times New Roman" w:hAnsi="Times New Roman" w:cs="Times New Roman"/>
          <w:sz w:val="24"/>
          <w:szCs w:val="24"/>
        </w:rPr>
        <w:t>ств св</w:t>
      </w:r>
      <w:proofErr w:type="gramEnd"/>
      <w:r w:rsidRPr="00202A01">
        <w:rPr>
          <w:rFonts w:ascii="Times New Roman" w:hAnsi="Times New Roman" w:cs="Times New Roman"/>
          <w:sz w:val="24"/>
          <w:szCs w:val="24"/>
        </w:rPr>
        <w:t>оего должностного или служебного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17) регистрация кандидата в другом избирательном округе на данных выборах, за исключением случая выдвижения кандидата избирательным объединением одновременно в одномандатном избирательном округе и в составе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8. В соответствии с Федеральным законом основаниями отказа в регистрации списка кандидатов являются: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несоблюдение требований к выдвижению списка кандидатов, предусмотренных Федеральным законом "О политических партиях", за исключением требований, предусмотренных пунктом 3.1 статьи 36 указанного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отсутствие среди документов, представленных для уведомления о выдвижении и регистрации списка кандидатов, документов, необходимых в соответствии с Федеральным законом, настоящим Кодексом, иным законом для уведомления о выдвижении и (или) регистрации списка кандидатов (за исключением случаев отсутствия указанных документов в отношении отдельных кандидатов, включенных в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3) наличие на день, предшествующий дню заседания избирательной комиссии, на котором должен рассматриваться вопрос о регистрации списка кандидатов, среди документов, представленных для уведомления о выдвижении и регистрации списка кандидатов, документов, оформленных с нарушением требований Федерального закона, настоящего Кодекса, иного закона (за исключением случаев ненадлежащего оформления документов в отношении отдельных кандидатов, включенных в список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4) 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предусмотренных Федеральным законом, настоящим Кодексом, иным законом (за исключением случаев отсутствия сведений в отношении отдельных кандидатов, включенных в список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spellStart"/>
      <w:r w:rsidRPr="00202A01">
        <w:rPr>
          <w:rFonts w:ascii="Times New Roman" w:hAnsi="Times New Roman" w:cs="Times New Roman"/>
          <w:sz w:val="24"/>
          <w:szCs w:val="24"/>
        </w:rPr>
        <w:t>несоздание</w:t>
      </w:r>
      <w:proofErr w:type="spellEnd"/>
      <w:r w:rsidRPr="00202A01">
        <w:rPr>
          <w:rFonts w:ascii="Times New Roman" w:hAnsi="Times New Roman" w:cs="Times New Roman"/>
          <w:sz w:val="24"/>
          <w:szCs w:val="24"/>
        </w:rPr>
        <w:t xml:space="preserve"> избирательным объединением избирательного фонда. Отсутствие средств в избирательном фонде не является основанием отказа в регистрации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6) использование избирательным объединением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настоящим Кодексом предельного размера расходования средств избирательного фонда;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превышение избирательным объединением при финансировании своей избирательной кампании более чем на 5 процентов установленного настоящим Кодексом предельного размера расходования средств избирательного фонда;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8) превышение числа кандидатов, исключенных из списка кандидатов по заявлениям кандидатов о снятии своих кандидатур, решению избирательного объединения (за исключением выбытия по вынуждающим к тому обстоятельствам), а также по решению избирательной комиссии, принятому в связи с наличием предусмотренных пунктом 26 статьи 38 Федерального закона, частью 9 настоящей статьи оснований для такого исключения, более чем на 50 процентов от общего числа</w:t>
      </w:r>
      <w:proofErr w:type="gramEnd"/>
      <w:r w:rsidRPr="00202A01">
        <w:rPr>
          <w:rFonts w:ascii="Times New Roman" w:hAnsi="Times New Roman" w:cs="Times New Roman"/>
          <w:sz w:val="24"/>
          <w:szCs w:val="24"/>
        </w:rPr>
        <w:t xml:space="preserve"> кандидатов в заверенном списке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установленный решением суда факт несоблюдения избирательным объединением ограничений, предусмотренных пунктом 1 или 1.1 статьи 56 Федерального закона, частью 1 или 2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неоднократное использование уполномоченным представителем или доверенным лицом избирательного объединения преимуще</w:t>
      </w:r>
      <w:proofErr w:type="gramStart"/>
      <w:r w:rsidRPr="00202A01">
        <w:rPr>
          <w:rFonts w:ascii="Times New Roman" w:hAnsi="Times New Roman" w:cs="Times New Roman"/>
          <w:sz w:val="24"/>
          <w:szCs w:val="24"/>
        </w:rPr>
        <w:t>ств св</w:t>
      </w:r>
      <w:proofErr w:type="gramEnd"/>
      <w:r w:rsidRPr="00202A01">
        <w:rPr>
          <w:rFonts w:ascii="Times New Roman" w:hAnsi="Times New Roman" w:cs="Times New Roman"/>
          <w:sz w:val="24"/>
          <w:szCs w:val="24"/>
        </w:rPr>
        <w:t>оего должностного или служебного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установленный решением суда факт подкупа избирателей избирательным объединением, его доверенным лицом, уполномоченным представителем, а также действовавшими по их поручению иным лицом или организацией;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выбытие кандидатов, в результате чего число региональных (территориальных) групп кандидатов в списке кандидатов оказалось менее половины от предусмотренного статьей 42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13) наличие среди подписей избирателей, представленных для регистрации списка кандидатов, более 10 процентов подписей, собранных в местах, где в соответствии с законом сбор подписей запрещен;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недостаточное количество достоверных подписей избирателей, представленных для регистрации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соответствии с Федеральным законом основаниями исключения кандидата из заверенного списка кандидатов являются: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отсутствие у кандидата пассивного избирательного права;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2) сокрытие кандидатом сведений о судимости, которые должны быть представлены в соответствии с пунктом 2.1 статьи 33 Федерального закона, частью 3 статьи 40 настоящего Кодекса;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установленный решением суда факт несоблюдения кандидатом в течение агитационного периода ограничений, предусмотренных пунктом 1 или 1.1 статьи 56 Федерального закона, частью 1 или 2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при проведении выборов в органы государственной власти Приморского края - несоблюдение кандидатом требований, установленных пунктом 3.3 статьи 33 Федерального закона, частью 8 статьи 40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неоднократное использование кандидатом преимуще</w:t>
      </w:r>
      <w:proofErr w:type="gramStart"/>
      <w:r w:rsidRPr="00202A01">
        <w:rPr>
          <w:rFonts w:ascii="Times New Roman" w:hAnsi="Times New Roman" w:cs="Times New Roman"/>
          <w:sz w:val="24"/>
          <w:szCs w:val="24"/>
        </w:rPr>
        <w:t>ств св</w:t>
      </w:r>
      <w:proofErr w:type="gramEnd"/>
      <w:r w:rsidRPr="00202A01">
        <w:rPr>
          <w:rFonts w:ascii="Times New Roman" w:hAnsi="Times New Roman" w:cs="Times New Roman"/>
          <w:sz w:val="24"/>
          <w:szCs w:val="24"/>
        </w:rPr>
        <w:t>оего должностного или служебного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регистрация кандидата в другом списке кандидатов на данных выборах либо в одномандатном (многомандатном) избирательном округе в порядке самовыдвижения или на основании выдвижения иным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наличие в заверенном списке кандидатов, выдвинутом политической партией, а также в заверенном списке кандидатов, выдвинутом региональным отделением или иным структурным подразделением политической партии (если это предусмотрено уставом политической партии), кандидата, являющегося членом иной политической партии;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отсутствие среди документов, представленных для уведомления о выдвижении и регистрации списка кандидатов, документов, необходимых в соответствии с Федеральным законом, настоящим Кодексом, иным законом для уведомления о выдвижении и (или) регистрации кандидата, включенного в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наличие на день, предшествующий дню заседания избирательной комиссии, на котором должен рассматриваться вопрос о регистрации списка кандидатов, среди документов, представленных для уведомления о выдвижении и регистрации списка кандидатов, документов, оформленных в отношении кандидата с нарушением требований Федерального закона, настоящего Кодекса, иного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10) отсутствие на день, предшествующий дню заседания избирательной комиссии, на котором должен рассматриваться вопрос о регистрации списка кандидатов, в документах, представленных для уведомления о выдвижении и регистрации списка кандидатов, каких-либо сведений в отношении кандидата, предусмотренных пунктами 2 и 3 статьи 33 Федерального закона, частями 2 и 5 статьи 40 настоящего Кодекса (при проведении выборов в органы государственной власти Приморского края</w:t>
      </w:r>
      <w:proofErr w:type="gramEnd"/>
      <w:r w:rsidRPr="00202A01">
        <w:rPr>
          <w:rFonts w:ascii="Times New Roman" w:hAnsi="Times New Roman" w:cs="Times New Roman"/>
          <w:sz w:val="24"/>
          <w:szCs w:val="24"/>
        </w:rPr>
        <w:t xml:space="preserve"> также сведений, предусмотренных пунктом 3.1 статьи 33 Федерального закона, частью 6 статьи 40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соответствии с Федеральным законом перечни оснований отказа в регистрации кандидата, списка кандидатов, исключения кандидата из списка кандидатов по решению избирательной комиссии, установленные пунктами 24-26 статьи 38 Федерального закона, частями 7-9 настоящей статьи, являются исчерпывающими.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 случае отказа в регистрации кандидата, списка кандидатов повторное выдвижение кандидата, списка кандидатов на тех же выборах возможно с соблюдением установленных законом порядка и сроков их выдвижения.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50. Выбытие кандидатов, отзыв списков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 Кандидат, выдвинутый в составе списка кандидатов,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15 дней до дня голосования, а при наличии вынуждающих к тому обстоятельств - не позднее чем за один день до дня голосования (в том числе повторного голосования), кандидат, выдвинутый непосредственно, - не позднее чем за пять дней до дня голосования, а при наличии вынуждающих к тому обстоятельств - не позднее чем за один день до дня голосования (в том числе повторного голосования) вправе представить в соответствующую избирательную комиссию письменное заявление о снятии своей кандидатуры. Указанное заявление отзыву не подлежит.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Если кандидат, выдвинутый в составе списка кандидатов, представит указанное заявление до </w:t>
      </w:r>
      <w:proofErr w:type="gramStart"/>
      <w:r w:rsidRPr="00202A01">
        <w:rPr>
          <w:rFonts w:ascii="Times New Roman" w:hAnsi="Times New Roman" w:cs="Times New Roman"/>
          <w:sz w:val="24"/>
          <w:szCs w:val="24"/>
        </w:rPr>
        <w:t>заверения списка</w:t>
      </w:r>
      <w:proofErr w:type="gramEnd"/>
      <w:r w:rsidRPr="00202A01">
        <w:rPr>
          <w:rFonts w:ascii="Times New Roman" w:hAnsi="Times New Roman" w:cs="Times New Roman"/>
          <w:sz w:val="24"/>
          <w:szCs w:val="24"/>
        </w:rPr>
        <w:t xml:space="preserve"> кандидатов, избирательная комиссия исключает этого кандидата из списка кандидатов до такого заверения.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Если кандидат, подавший заявление о снятии своей кандидатуры, выдвинут в составе списка кандидатов, избирательная комиссия, заверившая или зарегистрировавшая список кандидатов, исключает кандидата из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Если кандидат, выдвинутый непосредственно и подавший заявление о снятии своей кандидатуры, был зарегистрирован, зарегистрировавшая кандидата избирательная комиссия принимает решение об аннулировании его регистрации.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В случае выбытия кандидатуры для наделения полномочиями члена Совета Федерации Федерального Собрания Российской Федерации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15 дней до дня голосования зарегистрированный кандидат на должность Губернатора Приморского края вправе в двухдневный срок представить новую кандидатуру (новые кандидатуры) для наделения полномочиями члена Совета Федерации Федерального Собрания Российской Федерации, представив документы, предусмотренные частями 4, 6 и 7 статьи 46 настоящего Кодекса, в Избирательную комиссию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При наличии вынуждающих обстоятельств, указанных в пункте 37 статьи 38 Федерального закона, части 10 настоящей статьи, зарегистрированный кандидат на должность Губернатора Приморского края вправе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голосования (в том числе повторного голосования) представить в Избирательную комиссию Приморского края письменное заявление об отзыве кандидатуры для наделения полномочиями члена Совета Федерации Федерального Собрания Российской Федерации, представленной в Избирательную комиссию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Орган избирательного объединения, принявший решение о выдвижении кандидата по единому избирательному округу, списка кандидатов, вправе отозвать этого кандидата, этот список кандидатов. Решение об отзыве кандидата, списка кандидатов представляется в избирательную комиссию, зарегистрировавшую данного кандидата, список кандидатов,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пять дней до дня голосования (в том числе повторного голосования). Если кандидат, список кандидатов был зарегистрирован, зарегистрировавшая кандидата, список кандидатов избирательная комиссия принимает решение об аннулировании регистрации кандидата,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Избирательное объединение в порядке и по основаниям, предусмотренным федеральным законом и (или) уставом избирательного объединения, вправе отозвать кандидата, выдвинутого им по одномандатному (многомандатному) избирательному округу, а также в порядке, предусмотренном его уставом, исключить некоторых кандидатов из выдвинутого им списка кандидатов. Кандидат, выдвинутый по одномандатному (многомандатному) избирательному округу, может быть отозван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пять дней до дня голосования, а кандидат, включенный в список кандидатов, может быть исключен из этого списка не позднее чем за 15 дней до дня голосования, за исключением случая, предусмотренного пунктом 11 статьи 76 Федерального закона, частью 10 статьи 91 настоящего Кодекса. Не допускается включение в список кандидатов лиц, ранее в нем не состоявших, равно как и перемещение кандидатов в списке, кроме случаев, когда такое перемещение связано с изменением очередности из-за выбытия, в том числе исключения, некоторых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6. </w:t>
      </w:r>
      <w:proofErr w:type="gramStart"/>
      <w:r w:rsidRPr="00202A01">
        <w:rPr>
          <w:rFonts w:ascii="Times New Roman" w:hAnsi="Times New Roman" w:cs="Times New Roman"/>
          <w:sz w:val="24"/>
          <w:szCs w:val="24"/>
        </w:rPr>
        <w:t>Если ко дню голосования в одномандатном (многомандатном) избирательном округе число зарегистрированных кандидатов окажется меньше установленного числа депутатских мандатов или равным ему либо если в едином избирательном округе будет зарегистрирован только один кандидат, список кандидатов или не будет ни одного зарегистрированного кандидата, списка кандидатов, голосование в таком избирательном округе по решению избирательной комиссии, организующей выборы, откладывается на срок не более трех</w:t>
      </w:r>
      <w:proofErr w:type="gramEnd"/>
      <w:r w:rsidRPr="00202A01">
        <w:rPr>
          <w:rFonts w:ascii="Times New Roman" w:hAnsi="Times New Roman" w:cs="Times New Roman"/>
          <w:sz w:val="24"/>
          <w:szCs w:val="24"/>
        </w:rPr>
        <w:t xml:space="preserve"> месяцев для дополнительного выдвижения кандидатов, списков кандидатов и осуществления последующих избирательных действий, за исключением случая, предусмотренного пунктом 35 статьи 38 Федерального закона, частью 8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В случае необходимости дополнительного выдвижения кандидатов, списка кандидатов в связи с тем, что зарегистрированный кандидат без вынуждающих к тому обстоятельств снял свою кандидатуру или избирательное объединение без вынуждающих к тому обстоятельств отозвало зарегистрированного кандидата, зарегистрированный список кандидатов, либо в связи с тем, что регистрация кандидата, списка кандидатов была отменена судом или аннулирована избирательной комиссией на основании пункта 3 или 4</w:t>
      </w:r>
      <w:proofErr w:type="gramEnd"/>
      <w:r w:rsidRPr="00202A01">
        <w:rPr>
          <w:rFonts w:ascii="Times New Roman" w:hAnsi="Times New Roman" w:cs="Times New Roman"/>
          <w:sz w:val="24"/>
          <w:szCs w:val="24"/>
        </w:rPr>
        <w:t xml:space="preserve"> статьи 76 Федерального закона, части 3 или 4 статьи 91 настоящего Кодекса (за исключением аннулирования регистрации из-за выбытия кандидата из списка кандидатов по вынуждающим к тому обстоятельствам), все расходы, понесенные избирательной комиссией, организующей выборы, при подготовке и проведении выборов, возмещаются за счет такого кандидата,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Если в связи с обстоятельствами, предусмотренными пунктом 33 статьи 38 Федерального закона, частью 6 настоящей статьи, в одномандатном или едином избирательном округе окажется зарегистрированным один кандидат, голосование по одной кандидатуре допускается при проведении повторного голосования, а также на выборах депутатов представительных органов муниципальных образований. При этом кандидат считается избранным, если за него проголосовало не менее 50 процентов от числа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В соответствии с Федеральным законом под обстоятельствами, вынуждающими зарегистрированного кандидата снять свою кандидатуру, а избирательное объединение отозвать выдвинутого им зарегистрированного кандидата, понимаются ограничение зарегистрированного кандидата судом в дееспособности, тяжелая болезнь, стойкое расстройство здоровья зарегистрированного кандидата, его близких родственников, избрание (назначение) зарегистрированного кандидата на государственную или муниципальную должность (соответственно уровню выборов), предусмотренную Конституцией Российской Федерации, конституцией (уставом), законом субъекта Российской Федерации</w:t>
      </w:r>
      <w:proofErr w:type="gramEnd"/>
      <w:r w:rsidRPr="00202A01">
        <w:rPr>
          <w:rFonts w:ascii="Times New Roman" w:hAnsi="Times New Roman" w:cs="Times New Roman"/>
          <w:sz w:val="24"/>
          <w:szCs w:val="24"/>
        </w:rPr>
        <w:t xml:space="preserve">, уставом муниципального образования. </w:t>
      </w:r>
      <w:proofErr w:type="gramStart"/>
      <w:r w:rsidRPr="00202A01">
        <w:rPr>
          <w:rFonts w:ascii="Times New Roman" w:hAnsi="Times New Roman" w:cs="Times New Roman"/>
          <w:sz w:val="24"/>
          <w:szCs w:val="24"/>
        </w:rPr>
        <w:t>Под обстоятельствами, вынуждающими избирательное объединение отозвать список кандидатов, понимается выбытие по вынуждающим к тому обстоятельствам (в том числе в связи со смертью) кандидатов, занимавших первые три места в списке кандидатов, или более чем 50 процентов кандидатов из списка кандидатов на выборах депутатов Законодательного Собрания Приморского края, депутатов представительных органов муниципальных образований.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w:t>
      </w:r>
      <w:proofErr w:type="gramStart"/>
      <w:r w:rsidRPr="00202A01">
        <w:rPr>
          <w:rFonts w:ascii="Times New Roman" w:hAnsi="Times New Roman" w:cs="Times New Roman"/>
          <w:sz w:val="24"/>
          <w:szCs w:val="24"/>
        </w:rPr>
        <w:t>Под обстоятельствами, вынуждающими кандидата на должность Губернатора Приморского края отозвать представленную им кандидатуру для наделения полномочиями члена Совета Федерации Федерального Собрания Российской Федерации, понимаются смерть лица, кандидатура которого представлена, ограничение данного лица судом в дееспособности, возникновение обстоятельств, связанных с ограничениями, установленными федеральным законом в отношении кандидатов для наделения полномочиями члена Совета Федерации Федерального Собрания Российской Федерации.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5. Статус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51. Равенство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Все кандидаты обладают равными правами и </w:t>
      </w:r>
      <w:proofErr w:type="gramStart"/>
      <w:r w:rsidRPr="00202A01">
        <w:rPr>
          <w:rFonts w:ascii="Times New Roman" w:hAnsi="Times New Roman" w:cs="Times New Roman"/>
          <w:sz w:val="24"/>
          <w:szCs w:val="24"/>
        </w:rPr>
        <w:t>несут равные обязанности</w:t>
      </w:r>
      <w:proofErr w:type="gramEnd"/>
      <w:r w:rsidRPr="00202A01">
        <w:rPr>
          <w:rFonts w:ascii="Times New Roman" w:hAnsi="Times New Roman" w:cs="Times New Roman"/>
          <w:sz w:val="24"/>
          <w:szCs w:val="24"/>
        </w:rPr>
        <w:t>, за исключением случаев, установленных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От имени кандидатов вправе выступать исключительно их уполномоченные представители по финансовым вопросам, доверенные лица, а в случае выдвижения кандидата в составе списка кандидатов - также уполномоченные представители, доверенные лица избирательного объединения, выдвинувшего этот список.</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52. Ограничения, связанные с должностным или служебным положением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соответствии с Федеральным законом кандидаты, замещающие государственные или выборные муниципальные должности, кандидаты,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w:t>
      </w:r>
      <w:proofErr w:type="gramEnd"/>
      <w:r w:rsidRPr="00202A01">
        <w:rPr>
          <w:rFonts w:ascii="Times New Roman" w:hAnsi="Times New Roman" w:cs="Times New Roman"/>
          <w:sz w:val="24"/>
          <w:szCs w:val="24"/>
        </w:rPr>
        <w:t xml:space="preserve"> выпуск средств массовой информации, при проведении своей избирательной кампании не вправе использовать преимущества своего должностного или служебного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освобождаются от выполнения должностных или служебных обязанностей и представляют в избирательную комиссию заверенные копии соответствующих приказов (распоряжений) не позднее чем через пять дней со дня регистрации.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в представительные органы муниципальных образований при числе избирателей в избирательном округе не более пяти тысяч избирателей зарегистрированные кандидаты, находящиеся на государственной службе, на время их участия в выборах могут не освобождаться от выполнения должностных или служебных обязанностей.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В соответствии с Федеральным законом 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w:t>
      </w:r>
      <w:proofErr w:type="gramEnd"/>
      <w:r w:rsidRPr="00202A01">
        <w:rPr>
          <w:rFonts w:ascii="Times New Roman" w:hAnsi="Times New Roman" w:cs="Times New Roman"/>
          <w:sz w:val="24"/>
          <w:szCs w:val="24"/>
        </w:rPr>
        <w:t xml:space="preserve"> своего должностного или служебного положения в целях выдвижения кандидата, списка кандидатов и (или) избрания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под использованием преимуществ должностного или служебного положения в настоящем Кодексе понимается: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кандидатов, списков кандидатов и (или) избранию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кандидатов, списков кандидатов и (или) </w:t>
      </w:r>
      <w:r w:rsidRPr="00202A01">
        <w:rPr>
          <w:rFonts w:ascii="Times New Roman" w:hAnsi="Times New Roman" w:cs="Times New Roman"/>
          <w:sz w:val="24"/>
          <w:szCs w:val="24"/>
        </w:rPr>
        <w:lastRenderedPageBreak/>
        <w:t>избранию кандидатов, если иным кандидатам, избирательным объединениям не будет гарантировано предоставление указанных помещений на таких же условиях;</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3)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указанных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кандидатов, списков кандидатов и (или) избранию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5) сбор подписей избирателей,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w:t>
      </w:r>
      <w:proofErr w:type="gramEnd"/>
      <w:r w:rsidRPr="00202A01">
        <w:rPr>
          <w:rFonts w:ascii="Times New Roman" w:hAnsi="Times New Roman" w:cs="Times New Roman"/>
          <w:sz w:val="24"/>
          <w:szCs w:val="24"/>
        </w:rPr>
        <w:t xml:space="preserve"> счет средств соответствующего бюджета, средств соответствующей организации) командировок;</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доступ (обеспечение доступа) к государственным и муниципальным средствам массовой информации в целях сбора подписей избирателей, ведения предвыборной агитации, если иным кандидатам, избирательным объединениям для этих целей не будет гарантирован такой же доступ в соответствии с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агитационное выступление в период избирательной кампании при проведении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средств соответствующего избирательного фонда.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Соблюдение перечисленных в части 4 настоящей статьи ограничений не должно препятствовать осуществлению депутатами своих полномочий и выполнению ими своих обязанностей перед избирателями.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должностным лицам, журналистам, иным творческим работникам организаций, осуществляющих выпуск средств массовой информации, если указанные лица являются кандидатами либо их доверенными лицами или уполномоченными представителями по финансовым вопросам, доверенными лицами или уполномоченными представителями избирательных объединений, запрещается участвовать в освещении избирательной кампании через средства массовой информации.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53. Гарантии деятельности зарегистрированных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 xml:space="preserve">В соответствии с Федеральным законом работодатель, представитель нанимателя, командир воинской части, администрация образовательной организации, в которых работает, служит, проходит альтернативную гражданскую службу, военные </w:t>
      </w:r>
      <w:r w:rsidRPr="00202A01">
        <w:rPr>
          <w:rFonts w:ascii="Times New Roman" w:hAnsi="Times New Roman" w:cs="Times New Roman"/>
          <w:sz w:val="24"/>
          <w:szCs w:val="24"/>
        </w:rPr>
        <w:lastRenderedPageBreak/>
        <w:t>сборы, учится зарегистрированный кандидат, со дня регистрации кандидата до дня официального опубликования результатов выборов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w:t>
      </w:r>
      <w:proofErr w:type="gramEnd"/>
      <w:r w:rsidRPr="00202A01">
        <w:rPr>
          <w:rFonts w:ascii="Times New Roman" w:hAnsi="Times New Roman" w:cs="Times New Roman"/>
          <w:sz w:val="24"/>
          <w:szCs w:val="24"/>
        </w:rPr>
        <w:t xml:space="preserve"> течение этого срока.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во время проведения выборов зарегистрированный кандидат не может быть по инициативе работодателя, представителя нанимателя, администрации образовательной организации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на военные сборы или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направлен</w:t>
      </w:r>
      <w:proofErr w:type="gramEnd"/>
      <w:r w:rsidRPr="00202A01">
        <w:rPr>
          <w:rFonts w:ascii="Times New Roman" w:hAnsi="Times New Roman" w:cs="Times New Roman"/>
          <w:sz w:val="24"/>
          <w:szCs w:val="24"/>
        </w:rPr>
        <w:t xml:space="preserve"> на альтернативную гражданскую службу.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Время участия зарегистрированного кандидата в выборах засчитывается в общий трудовой стаж по той специальности, по которой он работал до регистрации в качестве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соответствии с Федеральным законом решения о возбуждении уголовного дела в отношении зарегистрированного кандидата, привлечении его в качестве обвиняемого по уголовному делу могут быть приняты с согласия руководителя следственного органа Следственного комитета Российской Федерации (соответственно уровню выборов). Ходатайство </w:t>
      </w:r>
      <w:proofErr w:type="gramStart"/>
      <w:r w:rsidRPr="00202A01">
        <w:rPr>
          <w:rFonts w:ascii="Times New Roman" w:hAnsi="Times New Roman" w:cs="Times New Roman"/>
          <w:sz w:val="24"/>
          <w:szCs w:val="24"/>
        </w:rPr>
        <w:t>перед судом об избрании в качестве меры пресечения заключения под стражу в отношении</w:t>
      </w:r>
      <w:proofErr w:type="gramEnd"/>
      <w:r w:rsidRPr="00202A01">
        <w:rPr>
          <w:rFonts w:ascii="Times New Roman" w:hAnsi="Times New Roman" w:cs="Times New Roman"/>
          <w:sz w:val="24"/>
          <w:szCs w:val="24"/>
        </w:rPr>
        <w:t xml:space="preserve"> зарегистрированного кандидата может быть возбуждено с согласия руководителя следственного органа Следственного комитета Российской Федерации (соответственно уровню выборов). Зарегистрированный кандидат не может быть подвергнут административному наказанию, налагаемому в судебном порядке, без согласия прокурора (соответственно уровню выборов). При даче соответствующего согласия руководитель следственного органа Следственного комитета Российской Федерации, прокурор обязаны известить об этом избирательную комиссию, зарегистрировавшую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Кандидат утрачивает права и освобождается от обязанностей, которые связаны со статусом кандидата, за исключением обязанностей, предусмотренных пунктом 9 статьи 59 Федерального закона, частью 12 статьи 70 настоящего Кодекса, с момента официального опубликования (обнародования) общих данных о результатах выборов, а при досрочном выбытии - </w:t>
      </w:r>
      <w:proofErr w:type="gramStart"/>
      <w:r w:rsidRPr="00202A01">
        <w:rPr>
          <w:rFonts w:ascii="Times New Roman" w:hAnsi="Times New Roman" w:cs="Times New Roman"/>
          <w:sz w:val="24"/>
          <w:szCs w:val="24"/>
        </w:rPr>
        <w:t>с даты выбытия</w:t>
      </w:r>
      <w:proofErr w:type="gramEnd"/>
      <w:r w:rsidRPr="00202A01">
        <w:rPr>
          <w:rFonts w:ascii="Times New Roman" w:hAnsi="Times New Roman" w:cs="Times New Roman"/>
          <w:sz w:val="24"/>
          <w:szCs w:val="24"/>
        </w:rPr>
        <w:t>. Если соответствующая избирательная комиссия назначит на основании Федерального закона, настоящего Кодекса повторное голосование,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случаях, предусмотренных пунктом 3 статьи 71 Федерального закона, частью 4 статьи 82 настоящего Кодекса, кандидат, занявший место выбывшего кандидата, вновь приобретает права и обязанности, связанные со статусом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54. Статус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Кандидат, избирательное объединение, выдвинувшее кандидатов, список кандидатов, вправе назначить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Регистрация доверенных лиц, назначенных кандидатом, осуществляется избирательной комиссией, регистрирующей кандидата, доверенных лиц, назначенных избирательным объединением, - избирательной комиссией, организующей выборы, в течение пяти дней со дня поступления письменного заявления кандидата (представления избирательного объединения) о назначении доверенных лиц вместе с заявлениями самих граждан о согласии быть доверенными лицами.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 xml:space="preserve">Заявление гражданина о согласии быть доверенным лицом должно содержать следующие сведения о нем: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указание на </w:t>
      </w:r>
      <w:r w:rsidRPr="00202A01">
        <w:rPr>
          <w:rFonts w:ascii="Times New Roman" w:hAnsi="Times New Roman" w:cs="Times New Roman"/>
          <w:sz w:val="24"/>
          <w:szCs w:val="24"/>
        </w:rPr>
        <w:lastRenderedPageBreak/>
        <w:t>соблюдение ограничений, предусмотренных пунктом 2 статьи 43 Федерального закона, частью 4 настоящей статьи, адрес места жительства, контактный телефон.</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Избирательное объединение, выдвинувшее список кандидатов на выборах депутатов Законодательного Собрания Приморского края, вправе назначить не более 30 доверенных лиц, а избирательное объединение, выдвинувшее кандидата на должность Губернатора Приморского края вправе назначить не более 10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Избирательное объединение, выдвинувшее кандидата (кандидатов) в депутаты Законодательного Собрания Приморского края по одномандатному избирательному округу (одномандатным избирательным округам), вправе назначить не более 10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Кандидат в депутаты Законодательного Собрания Приморского края, выдвинутый по одномандатному избирательному округу, вправе назначить не более 15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Кандидат на должность Губернатора Приморского края вправе назначить не более 50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Избирательное объединение, выдвинувшее кандидата (кандидатов), список кандидатов на выборах депутатов представительного органа муниципального образования, кандидата на должность главы муниципального образования, кандидат на должность главы муниципального образования вправе назначить не более 10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Кандидат в депутаты представительного органа муниципального образования, выдвинутый по одномандатному (многомандатному) избирательному округу, вправе назначить не более 5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доверенными лицами кандидатов, избирательных объединений не могут быть кандидаты, лица, замещающие государственные или выборные муниципальные должности, главы местных администраций, работники аппаратов избирательных комиссий. Государственные и муниципальные служащие могут быть назначены доверенными лицами при условии их освобождения от исполнения служебных обязанностей на период исполнения полномочий доверенного лица. Регистрация доверенного лица, являющегося государственным или муниципальным служащим, осуществляется при условии представления в соответствующую избирательную комиссию приказа об освобождении его от исполнения служебных обязанностей (в том числе на период отпуска).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Доверенные лица получают в избирательной комиссии удостоверения. Доверенные лица осуществляют агитационную деятельность в пользу назначившего их кандидата, избирательного объединения. Доверенные лица не имеют полномочий наблюдателя. В соответствии с Федеральным законом на период полномочий доверенного лица работодатель обязан предоставлять доверенным лицам по их просьбе неоплачиваемый отпуск. Кандидаты, избирательные объединения, назначившие доверенных лиц, вправе в любое время отозвать их, уведомив об этом избирательную комиссию, которая аннулирует выданные этим доверенным лицам удостоверения.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Полномочия доверенных лиц прекращаются по решению кандидата, избирательного объединения либо вместе с утратой статуса назначившим их кандидатом или с утратой статуса кандидатами, включенными в список кандидатов, который выдвинут избирательным объединением, или вместе с утратой статуса кандидатом, выдвинутым избирательным объединением, назначившим этих доверенных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6. Информационное обеспечение выборов. Предвыборная агитация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55. Информационное обеспечение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Информационное обеспечение выборов включает в себя информирование избирателей, предвыборную агитацию и способствует осознанному волеизъявлению граждан, гласности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56. Информирование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редакции сетевых изданий, физические и юридические лица в соответствии с Федеральным законом, настоящим Кодексом. В соответствии с Федеральным законом органы государственной власти, органы местного самоуправления не вправе информировать избирателей о кандидатах, об избирательных объединениях.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Содержание информационных материалов, размещаемых в средствах массовой информации или распространяемых иным способом, должно быть объективным, достоверным, не должно нарушать равенство кандидатов, избирательных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Информирование избирателей, в том числе через средства массовой информации, о ходе подготовки и проведения выборов, о сроках и порядке совершения избирательных действий, о законодательстве Российской Федерации о выборах, о кандидатах, об избирательных объединениях осуществляют избирательные комиссии. Избирательные комиссии также принимают необходимые меры по информированию избирателей, являющихся инвалидами.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Организации, осуществляющие выпуск средств массовой информации, редакции сетевых изданий свободны в своей деятельности по информированию избирателей, осуществляемой в соответствии с федеральными законами. Организации, осуществляющие выпуск средств массовой информации, редакции сетевых изданий вправе на основании части 2 настоящей статьи публиковать (обнародовать) интервью с кандидатами, выпускать в свет (в эфир) иные сообщения и материалы о кандидатах, избирательных объединениях, передачи с участием кандидатов. Организации телерадиовещания, редакции электронных сетевых изданий вправе также на основании части 2 настоящей статьи организовывать совместные мероприятия с участием кандидатов и осуществлять их трансляцию (обнародование) на каналах организаций телерадиовещания, в электронных сетевых изданиях.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проведении предвыборных мероприятий, должны даваться исключительно отдельным информационным блоком, без комментариев. Такие информационные блоки не оплачиваются избирательными объединениями, кандидатами. В них не должно отдаваться </w:t>
      </w:r>
      <w:proofErr w:type="gramStart"/>
      <w:r w:rsidRPr="00202A01">
        <w:rPr>
          <w:rFonts w:ascii="Times New Roman" w:hAnsi="Times New Roman" w:cs="Times New Roman"/>
          <w:sz w:val="24"/>
          <w:szCs w:val="24"/>
        </w:rPr>
        <w:t>предпочтение</w:t>
      </w:r>
      <w:proofErr w:type="gramEnd"/>
      <w:r w:rsidRPr="00202A01">
        <w:rPr>
          <w:rFonts w:ascii="Times New Roman" w:hAnsi="Times New Roman" w:cs="Times New Roman"/>
          <w:sz w:val="24"/>
          <w:szCs w:val="24"/>
        </w:rPr>
        <w:t xml:space="preserve"> какому бы то ни было кандидату, избирательному объединению, не должна допускаться дискриминация (умаление прав), в том числе по времени освещения их предвыборной деятельности, объему печатной площади, отведенной для таких сообщений.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Журналист, иной творческий работник, должностное лицо организации, осуществляющей выпуск средства массовой информации, редакции сетевого издания, участвующие (участвовавшие) в деятельности по информационному обеспечению выборов в соответствии с законодательством Российской Федерации о выборах, не могут быть по инициативе администрации (работодателя) уволены с работы или без их согласия переведены на другую работу в период соответствующей избирательной кампании и в течение одного года после</w:t>
      </w:r>
      <w:proofErr w:type="gramEnd"/>
      <w:r w:rsidRPr="00202A01">
        <w:rPr>
          <w:rFonts w:ascii="Times New Roman" w:hAnsi="Times New Roman" w:cs="Times New Roman"/>
          <w:sz w:val="24"/>
          <w:szCs w:val="24"/>
        </w:rPr>
        <w:t xml:space="preserve"> окончания соответствующей избирательной кампании, за исключением случая, когда на них было наложено в соответствии с трудовым законодательством взыскание, не оспоренное в судебном порядке либо признанное в судебном порядке законным и обоснованным.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7. В день голосования до момента окончания голосования на территории соответствующего избирательного округа запрещается публикация (обнародование) данных об итогах голосования, о результатах выборов,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57. Опросы общественного мнения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Опубликование (обнародование) результатов опросов общественного мнения, связанных с выборами, является разновидностью информирования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При опубликовании (обнародовании) результатов опросов общественного мнения, связанных с выборами, редакции средств массовой информации, граждане и организации, публикующие (</w:t>
      </w:r>
      <w:proofErr w:type="spellStart"/>
      <w:r w:rsidRPr="00202A01">
        <w:rPr>
          <w:rFonts w:ascii="Times New Roman" w:hAnsi="Times New Roman" w:cs="Times New Roman"/>
          <w:sz w:val="24"/>
          <w:szCs w:val="24"/>
        </w:rPr>
        <w:t>обнародующие</w:t>
      </w:r>
      <w:proofErr w:type="spellEnd"/>
      <w:r w:rsidRPr="00202A01">
        <w:rPr>
          <w:rFonts w:ascii="Times New Roman" w:hAnsi="Times New Roman" w:cs="Times New Roman"/>
          <w:sz w:val="24"/>
          <w:szCs w:val="24"/>
        </w:rPr>
        <w:t>) эти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58. Организации телерадиовещания и периодические печатные издания, используемые для информационного обеспечения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Информационное обеспечение выборов соответствующего уровня осуществляется с использованием региональных государственных, муниципальных и негосударственных организаций телерадиовещания, редакций региональных государственных, муниципальных и негосударственных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в настоящем Кодексе под государственными организациями телерадиовещания, государственными периодическими печатными изданиями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государственные органы и организации, и (или) которым за год, предшествующий дню официального опубликования решения о назначении выборов, выделялись бюджетные</w:t>
      </w:r>
      <w:proofErr w:type="gramEnd"/>
      <w:r w:rsidRPr="00202A01">
        <w:rPr>
          <w:rFonts w:ascii="Times New Roman" w:hAnsi="Times New Roman" w:cs="Times New Roman"/>
          <w:sz w:val="24"/>
          <w:szCs w:val="24"/>
        </w:rPr>
        <w:t xml:space="preserve"> ассигнования из федерального бюджета, бюджета субъекта Российской Федерации на их функционирование (в том числе в форме субсидий)</w:t>
      </w:r>
      <w:proofErr w:type="gramStart"/>
      <w:r w:rsidRPr="00202A01">
        <w:rPr>
          <w:rFonts w:ascii="Times New Roman" w:hAnsi="Times New Roman" w:cs="Times New Roman"/>
          <w:sz w:val="24"/>
          <w:szCs w:val="24"/>
        </w:rPr>
        <w:t xml:space="preserve"> ,</w:t>
      </w:r>
      <w:proofErr w:type="gramEnd"/>
      <w:r w:rsidRPr="00202A01">
        <w:rPr>
          <w:rFonts w:ascii="Times New Roman" w:hAnsi="Times New Roman" w:cs="Times New Roman"/>
          <w:sz w:val="24"/>
          <w:szCs w:val="24"/>
        </w:rPr>
        <w:t xml:space="preserve"> и (или) в уставном (складочном) капитале которых на день официального опубликования (публикации) решения о назначении выборов имеется доля (вклад) Российской Федерации и (или) субъекта (субъектов)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В соответствии с Федеральным законом в настоящем Кодексе под муниципальными организациями телерадиовещания, муниципальными периодическими печатными изданиями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w:t>
      </w:r>
      <w:proofErr w:type="gramEnd"/>
      <w:r w:rsidRPr="00202A01">
        <w:rPr>
          <w:rFonts w:ascii="Times New Roman" w:hAnsi="Times New Roman" w:cs="Times New Roman"/>
          <w:sz w:val="24"/>
          <w:szCs w:val="24"/>
        </w:rPr>
        <w:t xml:space="preserve"> выборов, выделялись бюджетные ассигнования из местного бюджета на их функционирование (в том числе в форме субсидий)</w:t>
      </w:r>
      <w:proofErr w:type="gramStart"/>
      <w:r w:rsidRPr="00202A01">
        <w:rPr>
          <w:rFonts w:ascii="Times New Roman" w:hAnsi="Times New Roman" w:cs="Times New Roman"/>
          <w:sz w:val="24"/>
          <w:szCs w:val="24"/>
        </w:rPr>
        <w:t xml:space="preserve"> ,</w:t>
      </w:r>
      <w:proofErr w:type="gramEnd"/>
      <w:r w:rsidRPr="00202A01">
        <w:rPr>
          <w:rFonts w:ascii="Times New Roman" w:hAnsi="Times New Roman" w:cs="Times New Roman"/>
          <w:sz w:val="24"/>
          <w:szCs w:val="24"/>
        </w:rPr>
        <w:t xml:space="preserve"> и (или) в уставном (складочном) капитале которых на день </w:t>
      </w:r>
      <w:r w:rsidRPr="00202A01">
        <w:rPr>
          <w:rFonts w:ascii="Times New Roman" w:hAnsi="Times New Roman" w:cs="Times New Roman"/>
          <w:sz w:val="24"/>
          <w:szCs w:val="24"/>
        </w:rPr>
        <w:lastRenderedPageBreak/>
        <w:t>официального опубликования (публикации) решения о назначении выборов имеется доля (вклад) муниципального образования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в настоящем Кодексе под негосударственными организациями телерадиовещания, негосударственными периодическими печатными изданиями понимаются организации телерадиовещания и периодические печатные издания, не подпадающие под действие частей 2 и 3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зависимости от территории распространения информации организации телерадиовещания и периодические печатные издания разделяются в соответствии с Федеральным законом в настоящем Кодексе: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(телеканалов, радиоканалов, телепрограмм, радиопрограмм)</w:t>
      </w:r>
      <w:proofErr w:type="gramStart"/>
      <w:r w:rsidRPr="00202A01">
        <w:rPr>
          <w:rFonts w:ascii="Times New Roman" w:hAnsi="Times New Roman" w:cs="Times New Roman"/>
          <w:sz w:val="24"/>
          <w:szCs w:val="24"/>
        </w:rPr>
        <w:t xml:space="preserve"> ,</w:t>
      </w:r>
      <w:proofErr w:type="gramEnd"/>
      <w:r w:rsidRPr="00202A01">
        <w:rPr>
          <w:rFonts w:ascii="Times New Roman" w:hAnsi="Times New Roman" w:cs="Times New Roman"/>
          <w:sz w:val="24"/>
          <w:szCs w:val="24"/>
        </w:rPr>
        <w:t xml:space="preserve"> распространяемых на основании договора иными организациями телерадиовещания на территориях половины или более чем половины субъектов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(телеканалы, радиоканалы, телепрограммы,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пункте 1 настоящей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на 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кандидатов, избирательных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При проведении выборов в органы государственной власти Приморского края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а при проведении выборов в органы местного самоуправления перечень муниципальных организаций телерадиовещания и муниципальных периодических печатных изданий публикуются организующей выборы избирательной комиссией по представлению органа исполнительной власти, уполномоченного на осуществление функций по регистрации средств массовой информации, не</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пятнадцатый день после дня официального опубликования (публикации)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Перечень, указанный в части 7 настоящей статьи, представляется в избирательную комиссию, организующую выборы,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десятый день после дня официального опубликования (публикации) решения о назначении выборов. В указанный перечень включаются следующие сведения о каждой организации телерадиовещания, каждом периодическом печатном издании: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w:t>
      </w:r>
      <w:r w:rsidRPr="00202A01">
        <w:rPr>
          <w:rFonts w:ascii="Times New Roman" w:hAnsi="Times New Roman" w:cs="Times New Roman"/>
          <w:sz w:val="24"/>
          <w:szCs w:val="24"/>
        </w:rPr>
        <w:lastRenderedPageBreak/>
        <w:t>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регистрационный номер и дата выдачи свидетельства о регистрации средства массовой информации;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юридический адрес организации телерадиовещания либо редакции периодического печатного издания;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6) доля (вклад) Российской Федерации, субъектов Российской Федерации, муниципальных образований в уставном (складочном) капитале (если таковая имелась (таковой имелся) на день официального опубликования (публикации) решения о назначении выборов);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периодичность выпуска периодического печатного издания;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8)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При проведении выборов в органы государственной власти Приморского края орган исполнительной власти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после дня официального опубликования (публикации) решения о назначении выборов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учредителями (соучредителями) которых или учредителями (соучредителями) редакций </w:t>
      </w:r>
      <w:proofErr w:type="gramStart"/>
      <w:r w:rsidRPr="00202A01">
        <w:rPr>
          <w:rFonts w:ascii="Times New Roman" w:hAnsi="Times New Roman" w:cs="Times New Roman"/>
          <w:sz w:val="24"/>
          <w:szCs w:val="24"/>
        </w:rPr>
        <w:t>которых на день официального опубликования (публикации) решения о назначении выборов являются государственные органы и организации Приморского края, и (или) которым за год, предшествующий дню официального опубликования (публикации) решения о назначении выборов, выделялись бюджетные ассигнования из краевого бюджета на их функционирование (в том числе в форме субсидий) с указанием сведений о виде и об объеме таких ассигнований, и (или) в уставном</w:t>
      </w:r>
      <w:proofErr w:type="gramEnd"/>
      <w:r w:rsidRPr="00202A01">
        <w:rPr>
          <w:rFonts w:ascii="Times New Roman" w:hAnsi="Times New Roman" w:cs="Times New Roman"/>
          <w:sz w:val="24"/>
          <w:szCs w:val="24"/>
        </w:rPr>
        <w:t xml:space="preserve"> (складочном) </w:t>
      </w:r>
      <w:proofErr w:type="gramStart"/>
      <w:r w:rsidRPr="00202A01">
        <w:rPr>
          <w:rFonts w:ascii="Times New Roman" w:hAnsi="Times New Roman" w:cs="Times New Roman"/>
          <w:sz w:val="24"/>
          <w:szCs w:val="24"/>
        </w:rPr>
        <w:t>капитале</w:t>
      </w:r>
      <w:proofErr w:type="gramEnd"/>
      <w:r w:rsidRPr="00202A01">
        <w:rPr>
          <w:rFonts w:ascii="Times New Roman" w:hAnsi="Times New Roman" w:cs="Times New Roman"/>
          <w:sz w:val="24"/>
          <w:szCs w:val="24"/>
        </w:rPr>
        <w:t xml:space="preserve"> которых на день официального опубликования (публикации) решения о назначении выборов имеется доля (вклад) субъекта (субъектов)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При проведении выборов в органы государственной власти Приморского края, выборов в органы местного самоуправления орган местного самоуправления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после дня официального опубликования (публикации) решения о назначении выборов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части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выборов, выделялись бюджетные ассигнования из местного бюджета на их функционирование (в том числе в форме субсидий), вида и объема таких ассигнований.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Статья 59. Предвыборная агитация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Граждане Российской Федерации, общественные объединения вправе в допускаемых законом формах и законными методами проводить предвыборную агитацию.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соответствии с Федеральным законом предвыборной агитацией, осуществляемой в период избирательной кампании, признаются: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призывы голосовать за кандидата, кандидатов, список, списки кандидатов либо против него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выражение предпочтения какому-либо кандидату, избирательному объединению, в частности указание на то, за какого кандидата, за какой список кандидатов, за какое избирательное объединение будет голосовать избиратель (за исключением случая опубликования (обнародования) результатов опроса общественного мнения в соответствии с пунктом 2 статьи 46 Федерального закона, частью 2 статьи 57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описание возможных последствий в случае, если тот или иной кандидат будет избран или не будет избран, тот или иной список кандидатов будет допущен или не будет допущен к распределению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распространение информации, в которой явно преобладают сведения о каком-либо кандидате (каких-либо кандидатах), избирательном объединении в сочетании с позитивными либо негативными комментариями;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деятельность, способствующая созданию положительного или отрицательного отношения избирателей к кандидату, избирательному объединению, выдвинувшему кандидата,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пункте 1 части 2 настоящей статьи, признаются предвыборной агитацией в случае, если эти действия совершены с целью побудить избирателей голосовать за кандидата, кандидатов, список, списки кандидатов или против него (них), а действия, указанные в пунктах 2-6 части 2 настоящей</w:t>
      </w:r>
      <w:proofErr w:type="gramEnd"/>
      <w:r w:rsidRPr="00202A01">
        <w:rPr>
          <w:rFonts w:ascii="Times New Roman" w:hAnsi="Times New Roman" w:cs="Times New Roman"/>
          <w:sz w:val="24"/>
          <w:szCs w:val="24"/>
        </w:rPr>
        <w:t xml:space="preserve"> статьи, - в случае, если эти действия совершены с такой целью неоднократно.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Предвыборная агитация может проводиться: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каналах организаций телерадиовещания, в периодических печатных изданиях и сетевых изданиях</w:t>
      </w:r>
      <w:proofErr w:type="gramStart"/>
      <w:r w:rsidRPr="00202A01">
        <w:rPr>
          <w:rFonts w:ascii="Times New Roman" w:hAnsi="Times New Roman" w:cs="Times New Roman"/>
          <w:sz w:val="24"/>
          <w:szCs w:val="24"/>
        </w:rPr>
        <w:t xml:space="preserve"> ;</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посредством проведения агитационных публичных мероприятий;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посредством выпуска и распространения печатных, аудиовизуальных и других агитационных материалов;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иными не запрещенными законом методами.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Кандидат, избирательное объединение самостоятельно определяют содержание, формы и методы своей предвыборной агитации, самостоятельно проводят ее, а также вправе в установленном законодательством порядке привлекать для ее проведения иных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Расходы на проведение предвыборной агитации осуществляются исключительно за счет средств соответствующих избирательных фондов в порядке, установленном Федеральным законом, настоящим Кодексом. В соответствии с Федеральным законом агитация за кандидата, избирательное объединение, оплачиваемая из средств избирательных фондов других кандидатов, избирательных объединений, запрещается.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8. В соответствии с Федеральным законом запрещается проводить предвыборную агитацию, выпускать и распространять любые агитационные материалы: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2)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w:t>
      </w:r>
      <w:proofErr w:type="gramEnd"/>
      <w:r w:rsidRPr="00202A01">
        <w:rPr>
          <w:rFonts w:ascii="Times New Roman" w:hAnsi="Times New Roman" w:cs="Times New Roman"/>
          <w:sz w:val="24"/>
          <w:szCs w:val="24"/>
        </w:rPr>
        <w:t xml:space="preserve"> Указание в агитационном материале должности такого лица не является нарушением настоящего запрета;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воинским частям, военным учреждениям и организациям;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избирательным комиссиям, членам избирательных комиссий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иностранным гражданам, за исключением случая, предусмотренного пунктом 10 статьи 4 Федерального закона, частью 14 статьи 4 настоящего Кодекса, лицам без гражданства, иностранным юридическим лицам;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международным организациям и международным общественным движениям;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лицам, в отношении которых решением суда в период проводимой избирательной кампании установлен факт нарушения ограничений, предусмотренных пунктом 1 статьи 56 Федерального закона, частью 1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соответствии с Федеральным законом 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если указанные лица зарегистрированы в качестве кандидатов в депутаты или на выборные должности.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соответствии с Федеральным законом использование в агитационных материалах высказываний физического лица, не имеющего в соответствии с Федеральным законом права проводить предвыборную агитацию, об избирательном объединении, выдвинувшем список кандидатов, кандидатов по одномандатным (многомандатным) избирательным округам, о кандидате (кандидатах)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 соответствии с Федеральным законом использование в агитационных материалах высказываний физического лица, не указанного в пункте 8.2 статьи 48 Федерального закона, в части 10 настоящей статьи, о кандидате, об избирательном объединении допускается только с письменного согласия данного физического лица. Документ, подтверждающий такое согласие, представляется в избирательную комиссию вместе с экземплярами агитационных материалов, представляемых в соответствии с пунктом 3 статьи 54 Федерального закона. В случае размещения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Представление указанного документа не требуется в случаях: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использования избирательным объединением на соответствующих выборах высказываний выдвинутых им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 использования обнародованных высказываний о кандидатах, об избирательных объединениях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цитирования высказываний об избирательном объединении, о кандидате, обнародованных на соответствующих выборах иными избирательными объединениями, кандидатами в своих агитационных материалах, изготовленных и распространенных в соответствии с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соответствии с Федеральным законом при проведении выборов использование в агитационных материалах изображений физического лица допускается только в следующих случаях: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использование избирательным объединением изображений выдвинутых им на соответствующих выборах кандидатов (в том числе в составе списка кандидатов), включая кандидатов среди неопределенного круга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использование кандидатом своих изображений, в том числе среди неопределенного круга лиц.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В соответствии с Федеральным законом в случаях, указанных в пункте 9.1 статьи 48 Федерального закона, части 12 настоящей статьи, получение согласия на использование соответствующих изображений не требуется.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В соответствии с Федеральным законом политическая партия, выдвинувшая кандидатов, список кандидатов, которые зарегистрированы избирательной комиссией,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10 дней до дня голосования публикует свою предвыборную программу не менее чем в одном государственном или муниципальном (соответственно уровню выборов) периодическом печатном издании, а также размещает ее в информационно-телекоммуникационной сети "Интернет". Для такой публикации используется бесплатная печатная площадь, предоставляемая избирательным объединениям, кандидатам в соответствии с Федеральным законом, настоящим Кодексом, иным законом, либо такая публикация оплачивается из средств избирательного фонда политической партии, избирательного фонда кандидата, выдвинутого этой политической партией.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60. Агитационный период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Агитационный период для избирательного объединения начинается со дня принятия им решения о выдвижении кандидата, кандидатов, списка кандидатов. Агитационный период для кандидата, выдвинутого в составе списка кандидатов, начинается со дня представления в соответствующую избирательную комиссию списка кандидатов. Агитационный период для кандидата, выдвинутого непосредственно, начинается со дня представления кандидатом в избирательную комиссию заявления о согласии баллотироваться. Агитационный период прекращается в ноль часов по местному времени дня, предшествующего дню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Предвыборная агитация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соответствии с Федеральным законом проведение предвыборной агитации в день голосования и в предшествующий ему день запрещается.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Агитационные печатные материалы (листовки, плакаты и другие материалы), ранее изготовленные в соответствии с Федеральным законом, настоящим Кодексом и размещенные в установленном законом порядке на специальных местах, указанных в пункте 7 статьи 54 Федерального закона, части 7 статьи 65 настоящего Кодекса, на рекламных конструкциях или иных стабильно размещенных объектах в соответствии с пунктами 8 и 10 статьи 54 Федерального закона, частями</w:t>
      </w:r>
      <w:proofErr w:type="gramEnd"/>
      <w:r w:rsidRPr="00202A01">
        <w:rPr>
          <w:rFonts w:ascii="Times New Roman" w:hAnsi="Times New Roman" w:cs="Times New Roman"/>
          <w:sz w:val="24"/>
          <w:szCs w:val="24"/>
        </w:rPr>
        <w:t xml:space="preserve"> 8 и 10 статьи 65 настоящего Кодекса, могут сохраняться в день голосования на прежних местах.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5. В случае проведения повторного голосования агитационный период возобновляется со дня назначения соответствующей избирательной комиссией дня повторного голосования и прекращается в соответствии с пунктом 2 статьи 49 Федерального закона, частью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Статья 61. Общие условия проведения предвыборной агитации на каналах организаций телерадиовещания, в периодических печатных изданиях и сетевых изданиях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Региональные государственные и муниципальные организации телерадиовещания и редакции региональных государственных и муниципальных периодических печатных изданий обязаны обеспечить равные условия проведения предвыборной агитации соответственно зарегистрированным кандидатам, избирательным объединениям, зарегистрировавшим списки кандидатов, в том числе для представления избирателям предвыборных программ в порядке, установленном Федеральным законом, настоящим Кодексом. Эфирное время на каналах указанных организаций телерадиовещания и печатная площадь в указанных периодических печатных изданиях предоставляются зарегистрированным кандидатам, избирательным объединениям, зарегистрировавшим списки кандидатов, за плату, а в случаях и порядке, предусмотренных Федеральным законом, настоящим Кодексом, - также безвозмездно (бесплатное эфирное время, бесплатная печатная площадь).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В соответствии с Федеральным законом зарегистрированный кандидат, избирательное объединение не вправе использовать предоставленные им эфирное время, печатную площадь для проведения предвыборной агитации за других зарегистрированных кандидатов, за другие избирательные объединения. </w:t>
      </w:r>
      <w:proofErr w:type="gramStart"/>
      <w:r w:rsidRPr="00202A01">
        <w:rPr>
          <w:rFonts w:ascii="Times New Roman" w:hAnsi="Times New Roman" w:cs="Times New Roman"/>
          <w:sz w:val="24"/>
          <w:szCs w:val="24"/>
        </w:rPr>
        <w:t>Зарегистрированный кандидат, выдвинутый избирательным объединением, вправе использовать предоставленные ему эфирное время, печатную площадь для проведения на тех же выборах предвыборной агитации за выдвинувшее его избирательное объединение, а также за других кандидатов, выдвинутых этим избирательным объединением.</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Избирательное объединение, выдвинувшее кандидатов, список кандидатов, вправе использовать предоставленные ему эфирное время, печатную площадь для проведения на тех же выборах предвыборной агитации за любого выдвинутого им кандидата.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В случае одновременного проведения на одной и той же территории нескольких избирательных кампаний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избирательной кампании,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зарегистрированным кандидатам, избирательным объединениям платное</w:t>
      </w:r>
      <w:proofErr w:type="gramEnd"/>
      <w:r w:rsidRPr="00202A01">
        <w:rPr>
          <w:rFonts w:ascii="Times New Roman" w:hAnsi="Times New Roman" w:cs="Times New Roman"/>
          <w:sz w:val="24"/>
          <w:szCs w:val="24"/>
        </w:rPr>
        <w:t xml:space="preserve">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частями 5 и 6 настоящей статьи.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зарегистрированным кандидатам, избирательным объединениям эфирное время, печатную площадь.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Условия оплаты эфирного времени, печатной площади, услуг по размещению агитационных материалов, предоставляемых негосударственными организациями </w:t>
      </w:r>
      <w:r w:rsidRPr="00202A01">
        <w:rPr>
          <w:rFonts w:ascii="Times New Roman" w:hAnsi="Times New Roman" w:cs="Times New Roman"/>
          <w:sz w:val="24"/>
          <w:szCs w:val="24"/>
        </w:rPr>
        <w:lastRenderedPageBreak/>
        <w:t xml:space="preserve">телерадиовещания, редакциями негосударственных периодических печатных изданий и редакциями сетевых изданий, должны быть едины для всех зарегистрированных кандидатов, избирательных объединений. Это требование не распространяется на редакции негосударственных периодических печатных изданий, редакции сетевых изданий, учрежденных кандидатами, избирательными объединениями.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При проведении выборов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соответствующей организацией телерадиовещания, редакцией периодического печатного издания, редакцией сетевого издания не позднее чем через 30 дней со дня официального опубликования (публикации) решения о назначении выборов.</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Указанные сведения, информация о дате и об источнике их опубликования, сведения о регистрационном номере и дате выдачи свидетельства о регистрации средства массовой информации и уведомление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в тот же срок должны быть представлены в избирательную комиссию, организующую выборы.</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соответствующую избирательную комиссию уведомления, указанного в части 6 настоящей статьи, в установленные в указанной части сроки: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негосударственных организаций телерадиовещания и редакций негосударственных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редакций государственных периодических печатных изданий, выходящих </w:t>
      </w:r>
      <w:proofErr w:type="gramStart"/>
      <w:r w:rsidRPr="00202A01">
        <w:rPr>
          <w:rFonts w:ascii="Times New Roman" w:hAnsi="Times New Roman" w:cs="Times New Roman"/>
          <w:sz w:val="24"/>
          <w:szCs w:val="24"/>
        </w:rPr>
        <w:t>реже</w:t>
      </w:r>
      <w:proofErr w:type="gramEnd"/>
      <w:r w:rsidRPr="00202A01">
        <w:rPr>
          <w:rFonts w:ascii="Times New Roman" w:hAnsi="Times New Roman" w:cs="Times New Roman"/>
          <w:sz w:val="24"/>
          <w:szCs w:val="24"/>
        </w:rPr>
        <w:t xml:space="preserve"> чем один раз в неделю;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редакций сетевых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при проведении выборов в органы государственной власти Приморского края – муниципальных организаций телерадиовещания и редакций муниципальных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предвыборной агитации, объемов и стоимости услуг по размещению агитационных материалов в сетевых изданиях в соответствии с формами такого учета, которые установлены избирательной комиссией, организующей выборы, и представлять данные такого учета в эту</w:t>
      </w:r>
      <w:proofErr w:type="gramEnd"/>
      <w:r w:rsidRPr="00202A01">
        <w:rPr>
          <w:rFonts w:ascii="Times New Roman" w:hAnsi="Times New Roman" w:cs="Times New Roman"/>
          <w:sz w:val="24"/>
          <w:szCs w:val="24"/>
        </w:rPr>
        <w:t xml:space="preserve"> избирательную комиссию не позднее чем через десять дней со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Организации, осуществляющие выпуск средств массовой информации, редакции сетевых изданий обязаны хранить указанные в частях 8 и 11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Расходы региональных государственных и муниципальных организаций телерадиовещания и редакций региональных государственных и муниципальных периодических печатных изданий, связанные с предоставлением бесплатного эфирного времени и бесплатной печатной площади для проведения предвыборной агитации, относятся на результаты деятельности этих организаций и редакций.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 xml:space="preserve">Предоставление эфирного времени на каналах организаций телерадиовещания и печатной площади в периодических печатных изданиях для проведения предвыборной </w:t>
      </w:r>
      <w:r w:rsidRPr="00202A01">
        <w:rPr>
          <w:rFonts w:ascii="Times New Roman" w:hAnsi="Times New Roman" w:cs="Times New Roman"/>
          <w:sz w:val="24"/>
          <w:szCs w:val="24"/>
        </w:rPr>
        <w:lastRenderedPageBreak/>
        <w:t>агитации,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издания, редакцией сетевого издания и кандидатом, избирательным объединением до предоставления указанных эфирного времени, печатной площади, услуг.</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w:t>
      </w:r>
      <w:proofErr w:type="gramStart"/>
      <w:r w:rsidRPr="00202A01">
        <w:rPr>
          <w:rFonts w:ascii="Times New Roman" w:hAnsi="Times New Roman" w:cs="Times New Roman"/>
          <w:sz w:val="24"/>
          <w:szCs w:val="24"/>
        </w:rPr>
        <w:t>В случае одновременного проведения на одной и той же территории нескольких избирательных кампаний и совпадения на указанных кампаниях периодов проведения предвыборной агитации на каналах организаций телерадиовещания и в периодических печатных изданиях зарегистрированный кандидат, выдвинутый одновременно в нескольких избирательных округах на разных выборах, вправе получить бесплатное эфирное время и бесплатную печатную площадь в региональных государственных и муниципальных организациях телерадиовещания и периодических</w:t>
      </w:r>
      <w:proofErr w:type="gramEnd"/>
      <w:r w:rsidRPr="00202A01">
        <w:rPr>
          <w:rFonts w:ascii="Times New Roman" w:hAnsi="Times New Roman" w:cs="Times New Roman"/>
          <w:sz w:val="24"/>
          <w:szCs w:val="24"/>
        </w:rPr>
        <w:t xml:space="preserve"> печатных </w:t>
      </w:r>
      <w:proofErr w:type="gramStart"/>
      <w:r w:rsidRPr="00202A01">
        <w:rPr>
          <w:rFonts w:ascii="Times New Roman" w:hAnsi="Times New Roman" w:cs="Times New Roman"/>
          <w:sz w:val="24"/>
          <w:szCs w:val="24"/>
        </w:rPr>
        <w:t>изданиях</w:t>
      </w:r>
      <w:proofErr w:type="gramEnd"/>
      <w:r w:rsidRPr="00202A01">
        <w:rPr>
          <w:rFonts w:ascii="Times New Roman" w:hAnsi="Times New Roman" w:cs="Times New Roman"/>
          <w:sz w:val="24"/>
          <w:szCs w:val="24"/>
        </w:rPr>
        <w:t xml:space="preserve"> в объеме, не превышающем объем, который должен быть предоставлен ему на выборах более высокого уровня.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62. Условия проведения предвыборной агитации на телевидении и радио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При проведении выборов в органы государственной власти Приморского края, выборов в органы местного самоуправления бесплатное эфирное время на каналах региональных государственных и муниципальных организаций телерадиовещания предоставляется соответственно зарегистрированным кандидатам, избирательным объединениям, зарегистрировавшим списки кандидатов, на равных условиях (продолжительность предоставленного эфирного времени, время выхода в эфир и другие условия).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При проведении выборов в органы государственной власти Приморского края региональные государственные организации телерадиовещания, учрежденные и (или) финансируемые согласно пункту 2 статьи 47 Федерального закона, части 2 статьи 58 настоящего Кодекса в Приморском крае, обязаны предоставлять бесплатное эфирное время зарегистрированным кандидатам, избирательным объединениям, зарегистрировавшим списки кандидатов, для проведения предвыборной агитации на территории соответствующего избирательного округа.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Муниципальные организации телерадиовещания, учрежденные и (или) финансируемые согласно пункту 3 статьи 47 Федерального закона, части 3 статьи 58 настоящего Кодекса в соответствующем муниципальном образовании, обязаны предоставлять бесплатное эфирное время зарегистрированным кандидатам, избирательным объединениям, зарегистрировавшим списки кандидатов, для проведения предвыборной агитации на выборах в органы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Предоставляемое бесплатное эфирное время должно приходиться </w:t>
      </w:r>
      <w:proofErr w:type="gramStart"/>
      <w:r w:rsidRPr="00202A01">
        <w:rPr>
          <w:rFonts w:ascii="Times New Roman" w:hAnsi="Times New Roman" w:cs="Times New Roman"/>
          <w:sz w:val="24"/>
          <w:szCs w:val="24"/>
        </w:rPr>
        <w:t>на</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определяемый</w:t>
      </w:r>
      <w:proofErr w:type="gramEnd"/>
      <w:r w:rsidRPr="00202A01">
        <w:rPr>
          <w:rFonts w:ascii="Times New Roman" w:hAnsi="Times New Roman" w:cs="Times New Roman"/>
          <w:sz w:val="24"/>
          <w:szCs w:val="24"/>
        </w:rPr>
        <w:t xml:space="preserve"> соответствующей организацией телерадиовещания период, когда теле- и радиопередачи собирают наибольшую аудиторию.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Общий объем бесплатного эфирного времени, которое каждая из региональных государственных или муниципальных организаций телерадиовещания предоставляет для проведения предвыборной агитации, должен составлять на каждом из каналов не менее 30 минут по рабочим дням, а если общее время вещания организации телерадиовещания составляет менее двух часов в день, - не менее одной четверти общего времени вещания.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При проведении дополнительных или повторных выборов депутата (депутатов) Законодательного Собрания Приморского края, представительного органа муниципального образования по одномандатному (многомандатному) избирательному округу в случае, если в результате предоставления бесплатного эфирного времени на каждого зарегистрированного кандидата, каждое избирательное объединение, выдвинувшее зарегистрированный список кандидатов, придется более 10 минут бесплатного эфирного времени, общий объем бесплатного эфирного времени, которое каждая из организаций телерадиовещания предоставляет для</w:t>
      </w:r>
      <w:proofErr w:type="gramEnd"/>
      <w:r w:rsidRPr="00202A01">
        <w:rPr>
          <w:rFonts w:ascii="Times New Roman" w:hAnsi="Times New Roman" w:cs="Times New Roman"/>
          <w:sz w:val="24"/>
          <w:szCs w:val="24"/>
        </w:rPr>
        <w:t xml:space="preserve"> проведения предвыборной </w:t>
      </w:r>
      <w:r w:rsidRPr="00202A01">
        <w:rPr>
          <w:rFonts w:ascii="Times New Roman" w:hAnsi="Times New Roman" w:cs="Times New Roman"/>
          <w:sz w:val="24"/>
          <w:szCs w:val="24"/>
        </w:rPr>
        <w:lastRenderedPageBreak/>
        <w:t>агитации, сокращается и должен составлять 10 минут, умноженных соответственно на количество зарегистрированных кандидатов, избирательных объединений, выдвинувших зарегистрированные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Если в результате предоставления бесплатного эфирного времени на каждого зарегистрированного кандидата, каждое избирательное объединение, выдвинувшее зарегистрированный список кандидатов, придется более 60 минут бесплатного эфирного времени, общий объем бесплатного эфирного времени, которое каждая из организаций телерадиовещания предоставляет для проведения предвыборной агитации, сокращается и должен составлять 60 минут, умноженных соответственно на количество зарегистрированных кандидатов, избирательных объединений, выдвинувших зарегистрированные списки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Не менее половины общего объема бесплатного эфирного времени должно быть предоставлено зарегистрированным кандидатам, избирательным объединениям для проведения совместных дискуссий, "круглых столов" и иных совместных агитационных мероприятий. </w:t>
      </w:r>
      <w:proofErr w:type="gramStart"/>
      <w:r w:rsidRPr="00202A01">
        <w:rPr>
          <w:rFonts w:ascii="Times New Roman" w:hAnsi="Times New Roman" w:cs="Times New Roman"/>
          <w:sz w:val="24"/>
          <w:szCs w:val="24"/>
        </w:rPr>
        <w:t>Данное правило не применяется при предоставлении эфирного времени, указанного в части 1 настоящей статьи, избирательным объединениям, если указанного объема эфирного времени недостает для проведения хотя бы одного совместного агитационного мероприятия, в котором на каждое  избирательное объединение, зарегистрировавшее список кандидатов, придется пять или более минут, а также при предоставлении эфирного времени, указанного в части 1 настоящей статьи, кандидатам, зарегистрированным по соответствующему</w:t>
      </w:r>
      <w:proofErr w:type="gramEnd"/>
      <w:r w:rsidRPr="00202A01">
        <w:rPr>
          <w:rFonts w:ascii="Times New Roman" w:hAnsi="Times New Roman" w:cs="Times New Roman"/>
          <w:sz w:val="24"/>
          <w:szCs w:val="24"/>
        </w:rPr>
        <w:t xml:space="preserve"> одномандатному (многомандатному) избирательному округу, если указанного объема эфирного времени недостает для проведения хотя бы одного совместного агитационного мероприятия, в котором на каждого кандидата придется пять или более минут. Избирательное объединение, зарегистрировавшее список кандидатов, зарегистрированный кандидат </w:t>
      </w:r>
      <w:proofErr w:type="gramStart"/>
      <w:r w:rsidRPr="00202A01">
        <w:rPr>
          <w:rFonts w:ascii="Times New Roman" w:hAnsi="Times New Roman" w:cs="Times New Roman"/>
          <w:sz w:val="24"/>
          <w:szCs w:val="24"/>
        </w:rPr>
        <w:t>обязаны</w:t>
      </w:r>
      <w:proofErr w:type="gramEnd"/>
      <w:r w:rsidRPr="00202A01">
        <w:rPr>
          <w:rFonts w:ascii="Times New Roman" w:hAnsi="Times New Roman" w:cs="Times New Roman"/>
          <w:sz w:val="24"/>
          <w:szCs w:val="24"/>
        </w:rPr>
        <w:t xml:space="preserve"> участвовать в совместных агитационных мероприятиях.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совместных агитационных мероприятиях могут участвовать только зарегистрированные кандидаты лично, в том числе от имени избирательного объединения – только зарегистрированные кандидаты, выдвинутые этим избирательным объединением на соответствующих выборах, за исключением случаев, предусмотренных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случае невыполнения избирательным объединением, зарегистрированным кандидатом требований пункта 4 статьи 51 Федерального закона, части 4 настоящей статьи доля эфирного времени, отведенная избирательному объединению, зарегистрированному кандидату для участия в совместном агитационном мероприятии, распределяется между другими участниками данного совместного агитационного мероприятия, в том числе в случае, если в указанном мероприятии может принять участие только один участник, за исключением случаев, предусмотренных федеральным</w:t>
      </w:r>
      <w:proofErr w:type="gramEnd"/>
      <w:r w:rsidRPr="00202A01">
        <w:rPr>
          <w:rFonts w:ascii="Times New Roman" w:hAnsi="Times New Roman" w:cs="Times New Roman"/>
          <w:sz w:val="24"/>
          <w:szCs w:val="24"/>
        </w:rPr>
        <w:t xml:space="preserve">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Оставшаяся часть общего объема бесплатного эфирного времени (при ее наличии) предоставляется региональными государственными и муниципальными организациями телерадиовещания зарегистрированным кандидатам, избирательным объединениям для размещения агитационных материалов.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По завершении регистрации кандидатов, списков кандидатов, но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дней до дня голосования проводится жеребьевка в целях распределения бесплатного эфирного времени между всеми зарегистрированными кандидатами, избирательными объединениями, зарегистрировавшими списки кандидатов. Жеребьевку, в результате которой определяются даты и время выхода в эфир предвыборных агитационных материалов, проводит избирательная комиссия, организующая выборы, с участием представителей соответствующих организаций телерадиовещания. При проведении жеребьевки вправе присутствовать лица, указанные в пункте 1 статьи 30 Федерального закона, части 1 статьи 33 настоящего Кодекса. Результаты жеребьевки оформляются </w:t>
      </w:r>
      <w:r w:rsidRPr="00202A01">
        <w:rPr>
          <w:rFonts w:ascii="Times New Roman" w:hAnsi="Times New Roman" w:cs="Times New Roman"/>
          <w:sz w:val="24"/>
          <w:szCs w:val="24"/>
        </w:rPr>
        <w:lastRenderedPageBreak/>
        <w:t>протоколом, содержание которого доводится до сведения кандидатов, избирательных объединений избирательной комиссией, регистрирующей кандидатов,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соответствии с Федеральным законом региональные государственные и муниципальные организации телерадиовещания соответственно уровню выборов обязаны резервировать эфирное время для проведения предвыборной агитации за плату. Размер и условия оплаты должны быть едиными для всех зарегистрированных кандидатов, избирательных объединений, выдвинувших зарегистрированные списки кандидатов. Общий объем резервируемого эфирного времени должен быть равен установленному общему объему бесплатного эфирного времени или превышать его, но не более чем в два раза. Зарегистрированный кандидат, указанное избирательное объединение,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число соответственно зарегистрированных кандидатов, указанных избирательных объединений. Если после такого распределения платного эфирного времени останется нераспределенное эфирное время, оно может быть предоставлено за плату избирательным объединениям, зарегистрированным кандидатам, подавшим заявку на предоставление такого эфирного времени, на равных условиях.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Негосударственные организации телерадиовещания, выполнившие условия пункта 6 статьи 50 Федерального закона, части 6 статьи 61 настоящего Кодекса, обязаны предоставлять эфирное время зарегистрированным кандидатам, избирательным объединениям, выдвинувшим зарегистрированные списки кандидатов, на равных условиях (в том числе по времени выхода в эфир).</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Запрещается перекрывать передачу агитационных материалов на каналах организаций телерадиовещания трансляцией иных теле- и радиопрограмм, иных агитационных материалов.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голосования. Организации телерадиовещания обязаны безвозмездно представлять копии указанных записей по требованию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63. Условия проведения предвыборной агитации в периодических печатных изданиях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Редакции региональных государственных и муниципальных периодических печатных изданий, распространяемых на территории, на которой проводятся выборы соответствующего уровня, и выходящих не реже одного раза в неделю, обязаны выделять печатные площади для агитационных материалов, предоставляемых зарегистрированными кандидатами, избирательными объединениями.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Общий еженедельный минимальный объем печатной площади, которую каждая из редакций региональных государственных и муниципальных периодических печатных изданий, указанных в части 1 настоящей статьи, безвозмездно предоставляет соответственно зарегистрированным кандидатам, избирательным объединениям, выдвинувшим зарегистрированные списки кандидатов на выборах соответствующего уровня, должен составлять не менее 20 процентов от общего объема еженедельной печатной площади соответствующего издания.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При проведении дополнительных или повторных выборов депутата (депутатов) Законодательного Собрания Приморского края, представительного органа муниципального образования по одномандатному (многомандатному) избирательному округу, а также при проведении повторного голосования указанный общий еженедельный минимальный объем бесплатной печатной площади сокращается и должен составлять не менее 10 процентов от общего объема еженедельной печатной площади соответствующего издания.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3. По завершении регистрации кандидатов, списков кандидатов, но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дней до дня голосования соответствующая редакция периодического печатного издания с участием заинтересованных лиц проводит жеребьевку, в результате которой определяется дата безвозмездных публикаций предвыборных агитационных материалов зарегистрированных кандидатов, избирательных объединений, выдвинувших зарегистрированные списки кандидатов. При проведении жеребьевки вправе присутствовать члены избирательных комиссий, осуществляющих регистрацию кандидата, списка кандидатов, а также лица, указанные в пункте 1 статьи 30 Федерального закона, части 1 статьи 33 настоящего Кодекса. Результаты жеребьевки оформляются протоколом, содержание которого доводится до зарегистрированных кандидатов, избирательных объединений, выдвинувших зарегистрированные списки кандидатов, соответствующей редакцией периодического печатного издания.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Редакции региональных государственных и муниципальных периодических печатных изданий, выходящих не реже одного раза в неделю, на выборах соответствующего уровня обязаны резервировать печатную площадь для проведения предвыборной агитации за плату. Размер и условия оплаты должны быть едиными для всех кандидатов, избирательных объединений. Общий объем такой печатной площади не может быть меньше общего объема бесплатной печатной площади, выделяемой в соответствии с частью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Зарегистрированный кандидат, избирательное объединение, выдвинувшее зарегистрированный список кандидатов, вправе за соответствующую плату получить из общего объема зарезервированной печатной площади печатную площадь в пределах доли, полученной в результате деления этого объема на число зарегистрированных кандидатов, указанных избирательных объединений. Если после такого распределения печатной площади за плату останется нераспределенная печатная площадь, она может быть предоставлена за плату избирательным объединениям, зарегистрированным кандидатам, подавшим заявку на предоставление такой печатной площади, на равных условиях.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Редакции негосударственных периодических печатных изданий, выполнившие условия пункта 6 статьи 50 Федерального закона, части 6 статьи 61 настоящего Кодекса, вправе отказать в предоставлении печатной площади для проведения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Публикация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 кандидатом,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кандидата, избирательного объединения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sidRPr="00202A01">
        <w:rPr>
          <w:rFonts w:ascii="Times New Roman" w:hAnsi="Times New Roman" w:cs="Times New Roman"/>
          <w:sz w:val="24"/>
          <w:szCs w:val="24"/>
        </w:rPr>
        <w:t>разместил</w:t>
      </w:r>
      <w:proofErr w:type="gramEnd"/>
      <w:r w:rsidRPr="00202A01">
        <w:rPr>
          <w:rFonts w:ascii="Times New Roman" w:hAnsi="Times New Roman" w:cs="Times New Roman"/>
          <w:sz w:val="24"/>
          <w:szCs w:val="24"/>
        </w:rPr>
        <w:t xml:space="preserve"> эту публикацию. Ответственность за выполнение данного требования несет редакция периодического печатного издания.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Редакции периодических печатных изданий, публикующих агитационные материалы, за исключением учрежденных кандидатами, избирательными объединениями, не вправе отдавать предпочтение какому-либо кандидату, избирательному объединению путем изменения тиража и периодичности выхода периодических печатных изданий.</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64. Условия проведения предвыборной агитации посредством агитационных публичных мероприятий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В соответствии с Федеральным законом государственные органы, органы местного самоуправления обязаны оказывать содействие зарегистрированным </w:t>
      </w:r>
      <w:r w:rsidRPr="00202A01">
        <w:rPr>
          <w:rFonts w:ascii="Times New Roman" w:hAnsi="Times New Roman" w:cs="Times New Roman"/>
          <w:sz w:val="24"/>
          <w:szCs w:val="24"/>
        </w:rPr>
        <w:lastRenderedPageBreak/>
        <w:t>кандидатам, избирательным объединениям в организации и проведении агитационных публичных мероприятий.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 заявке зарегистрированного кандидата, избирательного объединения, зарегистрировавшего список кандидатов,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зарегистрированному кандидату, его доверенным лицам, представителям избирательного объединения для встреч с избирателями. При этом избирательная комиссия обязана обеспечить равные условия проведения указанных мероприятий для зарегистрированных кандидатов и избирательных объединений, зарегистрировавших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Время, на которое в соответствии с частью 3 настоящей статьи предоставляются помещения, устанавливается: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выборах депутатов Законодательного Собрания Приморского края на основе пропорциональной избирательной системы, Губернатора Приморского края - Избирательной комиссией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выборах депутатов Законодательного Собрания Приморского края по одномандатным избирательным округам, депутатов представительных органов муниципальных образований по одномандатным (многомандатным) избирательным округам - соответствующими окружными избирательными комиссиями;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выборах депутатов представительных органов муниципальных образований на основе пропорциональной избирательной системы, на выборах главы муниципального образования - избирательной комиссией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 соответствии с Федеральным законом, 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избирательному объединению, собственник, владелец помещения</w:t>
      </w:r>
      <w:proofErr w:type="gramEnd"/>
      <w:r w:rsidRPr="00202A01">
        <w:rPr>
          <w:rFonts w:ascii="Times New Roman" w:hAnsi="Times New Roman" w:cs="Times New Roman"/>
          <w:sz w:val="24"/>
          <w:szCs w:val="24"/>
        </w:rPr>
        <w:t xml:space="preserve"> не вправе отказать другому зарегистрированному кандидату, избирательному объединению в предоставлении помещения на таких же условиях в иное время в течение агитационного периода. </w:t>
      </w:r>
      <w:proofErr w:type="gramStart"/>
      <w:r w:rsidRPr="00202A01">
        <w:rPr>
          <w:rFonts w:ascii="Times New Roman" w:hAnsi="Times New Roman" w:cs="Times New Roman"/>
          <w:sz w:val="24"/>
          <w:szCs w:val="24"/>
        </w:rPr>
        <w:t>В случае предоставления помещения зарегистрированному кандидату, избирательному объединению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зарегистрировавшую кандидата, список кандидатов, выдвинутый избирательным объединением,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w:t>
      </w:r>
      <w:proofErr w:type="gramEnd"/>
      <w:r w:rsidRPr="00202A01">
        <w:rPr>
          <w:rFonts w:ascii="Times New Roman" w:hAnsi="Times New Roman" w:cs="Times New Roman"/>
          <w:sz w:val="24"/>
          <w:szCs w:val="24"/>
        </w:rPr>
        <w:t xml:space="preserve"> кандидатам, избирательным объединениям.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Избирательная комиссия, осуществляющая регистрацию кандидатов, списков кандидатов, выдвинутых избирательными объединениями, получившая уведомление о факте предоставления помещения зарегистрированному кандидату, избирательному объединению, в течение двух суток с момента получения уведомления обязана разместить содержащуюся в нем информацию в информационно-телекоммуникационной сети "Интернет" или иным способом в порядке, установленном избирательной комиссией, организующей выборы, довести ее до сведения других зарегистрированных кандидатов, избирательных объединений.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7. Заявки на выделение помещений, указанных в частях 3 и 5 настоящей статьи, для проведения встреч зарегистрированных кандидатов, их доверенных лиц, представителей избирательных объединений, зарегистрировавших списки кандидатов, с избирателями рассматриваются собственниками, владельцами этих помещений в течение трех дней со дня подачи указанных заявок.</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Кандидаты, избирательные объединения, выдвинувшие списки кандидатов,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соответствующей избирательной комиссии, определенной в части 4 настоящей статьи, для встреч зарегистрированных кандидатов, их доверенных лиц, представителей избирательных объединений, зарегистрировавших списки кандидатов, с избирателями из числа военнослужащих. Организацию указанных встреч обеспечивает командир воинской части совместно с соответствующей избирательной комиссией, при этом все зарегистрированные кандидаты либо их доверенные лица, представители всех избирательных объединений, зарегистрировавших списки кандидатов, оповещаются о месте и времени встречи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три дня до ее проведения.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65. Условия выпуска и распространения печатных, аудиовизуальных и иных агитационных материалов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Кандидаты, избирательные объединения, выдвинувшие списки кандидатов, вправе беспрепятственно распространять печатные, а равно аудиовизуальные и иные агитационные материалы в порядке, установленном законодательством Российской Федерации. Все агитационные материалы должны изготавливаться на территории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Организации, индивидуальные предприниматели, выполняющие работы или оказывающие услуги по изготовлению печатных агитационных материалов, обязаны обеспечить кандидатам, избирательным объединениям, выдвинувшим списки кандидатов, равные условия оплаты изготовления этих материалов. </w:t>
      </w:r>
      <w:proofErr w:type="gramStart"/>
      <w:r w:rsidRPr="00202A01">
        <w:rPr>
          <w:rFonts w:ascii="Times New Roman" w:hAnsi="Times New Roman" w:cs="Times New Roman"/>
          <w:sz w:val="24"/>
          <w:szCs w:val="24"/>
        </w:rPr>
        <w:t>Сведения о размере (в валюте Российской Федерации) и других условиях оплаты работ или услуг указанных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представлены в определяемую избирательную комиссию, организующую выборы.</w:t>
      </w:r>
      <w:proofErr w:type="gramEnd"/>
      <w:r w:rsidRPr="00202A01">
        <w:rPr>
          <w:rFonts w:ascii="Times New Roman" w:hAnsi="Times New Roman" w:cs="Times New Roman"/>
          <w:sz w:val="24"/>
          <w:szCs w:val="24"/>
        </w:rPr>
        <w:t xml:space="preserve"> Вместе с указанными сведениями в избирательную комиссию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 xml:space="preserve">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изготовившей (изготовившего) данные материалы, наименование </w:t>
      </w:r>
      <w:r w:rsidRPr="00202A01">
        <w:rPr>
          <w:rFonts w:ascii="Times New Roman" w:hAnsi="Times New Roman" w:cs="Times New Roman"/>
          <w:sz w:val="24"/>
          <w:szCs w:val="24"/>
        </w:rPr>
        <w:lastRenderedPageBreak/>
        <w:t>организации (фамилию, имя, отчество лица), заказавшей (заказавшего) их, а также информацию о тираже и дате выпуска этих материалов и указание</w:t>
      </w:r>
      <w:proofErr w:type="gramEnd"/>
      <w:r w:rsidRPr="00202A01">
        <w:rPr>
          <w:rFonts w:ascii="Times New Roman" w:hAnsi="Times New Roman" w:cs="Times New Roman"/>
          <w:sz w:val="24"/>
          <w:szCs w:val="24"/>
        </w:rPr>
        <w:t xml:space="preserve"> об оплате их изготовления из средств соответствующего избирательного фонда.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Экземпляры печатных агитационных материалов или их копии, экземпляры аудиовизуальных агитационных материалов, фотографии или экземпляры иных агитационных материалов до начала их распространения должны быть представлены кандидатом, избирательным объединением в избирательную комиссию, осуществляющую регистрацию кандидата, списка кандидатов. Вместе с указанными материалами должны быть также представлены сведения о месте нахождения (об адресе места жительства) организации (лица), изготовившей и заказавшей (изготовившего и заказавшего) эти материалы, и копия документа об оплате изготовления данного предвыборного агитационного материала из соответствующего избирательного фонда. При проведении выборов в органы государственной власти Приморского края, выборов в органы местного самоуправления муниципальных районов, городских округов вместе с указанными материалами в избирательную комиссию должны быть представлены электронные образы этих предвыборных агитационных материалов в машиночитаемом виде.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 соответствии с Федеральным законом запрещается изготовление печатных агитационных материалов в организациях и у индивидуальных предпринимателей, не выполнивших требования, предусмотренные пунктом 11 статьи 54 Федерального закона, частью 2 настоящей статьи,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пунктами 6</w:t>
      </w:r>
      <w:proofErr w:type="gramEnd"/>
      <w:r w:rsidRPr="00202A01">
        <w:rPr>
          <w:rFonts w:ascii="Times New Roman" w:hAnsi="Times New Roman" w:cs="Times New Roman"/>
          <w:sz w:val="24"/>
          <w:szCs w:val="24"/>
        </w:rPr>
        <w:t>, 7, 82 и 91 статьи 48 и пунктом 2 статьи 54 Федерального закона,  частями 7, 8, 10 и 12 статьи 59 настоящего Кодекса и частью 3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соответствии с Федеральным законом запрещается распространение агитационных материалов, изготовленных с нарушением пункта 5 статьи 54 и (или) с нарушением требований, предусмотренных пунктом 3 статьи 54, пунктом 9 статьи 48 Федерального закона, с нарушением части 5 настоящей статьи и (или) с нарушением требований, предусмотренных частью 4 настоящей статьи, частью 11 статьи 59 настоящего Кодекса.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На территории каждого избирательного участка выделяются специальные места для размещения зарегистрированными кандидатами, избирательными объединениями, зарегистрировавшими списки кандидатов, печатных агитационных материалов. Такие места выделяются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дней до дня голосования органами местного самоуправления на выборах в органы государственной власти Приморского края - по предложению территориальной избирательной комиссии, на выборах в органы местного самоуправления - по предложению избирательной комиссии муниципального образования. Места для размещения печатных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там информацией. Площадь выделенных мест должна быть достаточной для размещения на них информационных материалов избирательных комиссий и агитационных материалов зарегистрированных кандидатов, избирательных объединений. Зарегистрированным кандидатам, избирательным объединениям должна быть выделена равная площадь для размещения печатных агитационных материалов. Перечень указанных мест доводится избирательными комиссиями, по предложениям которых выделены эти места, до сведения кандидатов, избирательных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Печатные агитационные материалы могут размещаться в помещениях, на зданиях, сооружениях и иных объектах (за исключением мест, предусмотренных частью 7 настоящей статьи) только с согласия и на условиях собственников, владельцев указанных объектов. </w:t>
      </w:r>
      <w:proofErr w:type="gramStart"/>
      <w:r w:rsidRPr="00202A01">
        <w:rPr>
          <w:rFonts w:ascii="Times New Roman" w:hAnsi="Times New Roman" w:cs="Times New Roman"/>
          <w:sz w:val="24"/>
          <w:szCs w:val="24"/>
        </w:rPr>
        <w:t xml:space="preserve">Размещение агитационных материалов на объекте, находящемся в государственной или муниципальной собственности либо в собственности организации, </w:t>
      </w:r>
      <w:r w:rsidRPr="00202A01">
        <w:rPr>
          <w:rFonts w:ascii="Times New Roman" w:hAnsi="Times New Roman" w:cs="Times New Roman"/>
          <w:sz w:val="24"/>
          <w:szCs w:val="24"/>
        </w:rPr>
        <w:lastRenderedPageBreak/>
        <w:t>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кандидатов, избирательных объединений.</w:t>
      </w:r>
      <w:proofErr w:type="gramEnd"/>
      <w:r w:rsidRPr="00202A01">
        <w:rPr>
          <w:rFonts w:ascii="Times New Roman" w:hAnsi="Times New Roman" w:cs="Times New Roman"/>
          <w:sz w:val="24"/>
          <w:szCs w:val="24"/>
        </w:rPr>
        <w:t xml:space="preserve"> При этом за размещение агитационных материалов на объекте, находящемся в государственной или муниципальной собственности, плата не взимается.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кандидатам, избирательным объединениям равные условия оплаты своих работ (услуг).</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соответствии с Федеральным законом запрещается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50 метров от входа в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Положения настоящей статьи не применяются в отношении агитационных материалов, распространяемых в соответствии со статьями 51 и 52 Федерального закона и статьями 62 и 63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66. Ограничения при проведении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соответствии с Федеральным законом предвыборные программы кандидатов, избирательных объединений, иные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кандидатов и их доверенных лиц, представителей и доверенных лиц избирательных объединений, граждан на публичных мероприятиях, в средствах массовой информации (в том числе размещаемые в информационно-телекоммуникационных сетях общего пользования</w:t>
      </w:r>
      <w:proofErr w:type="gramEnd"/>
      <w:r w:rsidRPr="00202A01">
        <w:rPr>
          <w:rFonts w:ascii="Times New Roman" w:hAnsi="Times New Roman" w:cs="Times New Roman"/>
          <w:sz w:val="24"/>
          <w:szCs w:val="24"/>
        </w:rPr>
        <w:t xml:space="preserve">, включая "Интернет") не должны содержать призывы к совершению деяний, определяемых в статье 1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 </w:t>
      </w:r>
      <w:proofErr w:type="gramStart"/>
      <w:r w:rsidRPr="00202A01">
        <w:rPr>
          <w:rFonts w:ascii="Times New Roman" w:hAnsi="Times New Roman" w:cs="Times New Roman"/>
          <w:sz w:val="24"/>
          <w:szCs w:val="24"/>
        </w:rPr>
        <w:t>Запрещается предвыборная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предвыборная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w:t>
      </w:r>
      <w:proofErr w:type="gramEnd"/>
      <w:r w:rsidRPr="00202A01">
        <w:rPr>
          <w:rFonts w:ascii="Times New Roman" w:hAnsi="Times New Roman" w:cs="Times New Roman"/>
          <w:sz w:val="24"/>
          <w:szCs w:val="24"/>
        </w:rPr>
        <w:t xml:space="preserve"> их смешения. Не может рассматриваться как разжигание социальной розни предвыборная агитация, направленная на защиту идей социальной справедливости.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соответствии с Федеральным законом при проведении предвыборной агитации также не допускается злоупотребление свободой массовой информации в иных, чем указанные в пункте 1 статьи 56 Федерального закона, части 1 настоящей статьи, формах. Запрещается предвыборная агитация, нарушающая законодательство Российской Федерации об интеллектуальной собственности.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В соответствии с Федеральным законом кандидатам, избирательным объединениям,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w:t>
      </w:r>
      <w:r w:rsidRPr="00202A01">
        <w:rPr>
          <w:rFonts w:ascii="Times New Roman" w:hAnsi="Times New Roman" w:cs="Times New Roman"/>
          <w:sz w:val="24"/>
          <w:szCs w:val="24"/>
        </w:rPr>
        <w:lastRenderedPageBreak/>
        <w:t xml:space="preserve">ценности, кроме как за выполнение организационной работы (за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предоставлять услуги безвозмездно или на льготных условиях, а также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w:t>
      </w:r>
      <w:proofErr w:type="gramStart"/>
      <w:r w:rsidRPr="00202A01">
        <w:rPr>
          <w:rFonts w:ascii="Times New Roman" w:hAnsi="Times New Roman" w:cs="Times New Roman"/>
          <w:sz w:val="24"/>
          <w:szCs w:val="24"/>
        </w:rPr>
        <w:t>иначе</w:t>
      </w:r>
      <w:proofErr w:type="gramEnd"/>
      <w:r w:rsidRPr="00202A01">
        <w:rPr>
          <w:rFonts w:ascii="Times New Roman" w:hAnsi="Times New Roman" w:cs="Times New Roman"/>
          <w:sz w:val="24"/>
          <w:szCs w:val="24"/>
        </w:rPr>
        <w:t xml:space="preserve"> чем на основании принимаемых в соответствии с законодательством решений органов государственной власти, органов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соответствии с Федеральным законом в период избирательной кампании не допускается проведение лотерей и </w:t>
      </w:r>
      <w:proofErr w:type="gramStart"/>
      <w:r w:rsidRPr="00202A01">
        <w:rPr>
          <w:rFonts w:ascii="Times New Roman" w:hAnsi="Times New Roman" w:cs="Times New Roman"/>
          <w:sz w:val="24"/>
          <w:szCs w:val="24"/>
        </w:rPr>
        <w:t>других</w:t>
      </w:r>
      <w:proofErr w:type="gramEnd"/>
      <w:r w:rsidRPr="00202A01">
        <w:rPr>
          <w:rFonts w:ascii="Times New Roman" w:hAnsi="Times New Roman" w:cs="Times New Roman"/>
          <w:sz w:val="24"/>
          <w:szCs w:val="24"/>
        </w:rPr>
        <w:t xml:space="preserve">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соответствии с Федеральным законом оплата рекламы коммерческой и иной не связанной с выборами деятельности с использованием фамилии или изображения кандидата, а также рекламы с использованием наименования, эмблемы, иной символики избирательного объединения, выдвинувшего кандидата, список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не допускается. На этих же условиях могут размещаться объявления (иная информация) о связанной с выборами деятельности избирательного объединения, кандидата при условии указания в объявлении (иной информации) сведений, из средств избирательного фонда какого избирательного объединения, какого кандидата оплачено их размещение.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соответствии с Федеральным законом кандидаты, избирательные объединения, выдвинувшие кандидатов, списки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организации, в период избирательной кампании</w:t>
      </w:r>
      <w:proofErr w:type="gramEnd"/>
      <w:r w:rsidRPr="00202A01">
        <w:rPr>
          <w:rFonts w:ascii="Times New Roman" w:hAnsi="Times New Roman" w:cs="Times New Roman"/>
          <w:sz w:val="24"/>
          <w:szCs w:val="24"/>
        </w:rPr>
        <w:t xml:space="preserve">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кандидатов, избирательных объединений, их доверенных лиц и уполномоченных представителей, а также проводить одновременно с благотворительной деятельностью предвыборную агитацию. Кандидатам, избирательным объединениям, их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агитационные материалы не могут содержать коммерческую рекламу.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В соответствии с Федеральным законом зарегистрированный кандидат, избирательное объединение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распространения призывов голосовать против кандидата, кандидатов, списка кандидатов, списков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 описания возможных негативных последствий в случае, если тот или иной кандидат будет избран, тот или иной список кандидатов будет допущен к распределению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распространения информации, способствующей созданию отрицательного отношения избирателей к кандидату, избирательному объединению, выдвинувшему кандидата,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В соответствии с федеральным законом 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избирательного объединения, обязаны предоставить соответствующему кандидату, избирательному объединению возможность до окончания агитационного периода бесплатно обнародовать (опубликовать) опровержение или иное разъяснение в защиту своих</w:t>
      </w:r>
      <w:proofErr w:type="gramEnd"/>
      <w:r w:rsidRPr="00202A01">
        <w:rPr>
          <w:rFonts w:ascii="Times New Roman" w:hAnsi="Times New Roman" w:cs="Times New Roman"/>
          <w:sz w:val="24"/>
          <w:szCs w:val="24"/>
        </w:rPr>
        <w:t xml:space="preserve">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избирательному объединению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w:t>
      </w:r>
      <w:proofErr w:type="spellStart"/>
      <w:r w:rsidRPr="00202A01">
        <w:rPr>
          <w:rFonts w:ascii="Times New Roman" w:hAnsi="Times New Roman" w:cs="Times New Roman"/>
          <w:sz w:val="24"/>
          <w:szCs w:val="24"/>
        </w:rPr>
        <w:t>Непредоставление</w:t>
      </w:r>
      <w:proofErr w:type="spellEnd"/>
      <w:r w:rsidRPr="00202A01">
        <w:rPr>
          <w:rFonts w:ascii="Times New Roman" w:hAnsi="Times New Roman" w:cs="Times New Roman"/>
          <w:sz w:val="24"/>
          <w:szCs w:val="24"/>
        </w:rPr>
        <w:t xml:space="preserve"> кандидату, избирательному объединению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зарегистрированными кандидатами, избирательными объединениями, в рамках использования ими в соответствии с Федеральным законом, настоящим Кодексом бесплатного и платного эфирного времени, бесплатной и платной печатной площади.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В соответствии с Федеральным законом 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пунктов 2-6, 8 и 10 статьи 54 Федерального закона, частей 3-7, 9 и 11 статьи 62 настоящего Кодекса, а также в случае нарушения организацией телерадиовещания, редакцией периодического печатного издания, редакцией сетевого издания установленного Федеральным законом</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порядка проведения предвыборной агитации соответствующая избирательная комиссия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w:t>
      </w:r>
      <w:proofErr w:type="gramEnd"/>
      <w:r w:rsidRPr="00202A01">
        <w:rPr>
          <w:rFonts w:ascii="Times New Roman" w:hAnsi="Times New Roman" w:cs="Times New Roman"/>
          <w:sz w:val="24"/>
          <w:szCs w:val="24"/>
        </w:rPr>
        <w:t xml:space="preserve"> сетевого издания, их должностных лиц, а также  иных лиц к ответственности в соответствии с законодательством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12. </w:t>
      </w:r>
      <w:proofErr w:type="gramStart"/>
      <w:r w:rsidRPr="00202A01">
        <w:rPr>
          <w:rFonts w:ascii="Times New Roman" w:hAnsi="Times New Roman" w:cs="Times New Roman"/>
          <w:sz w:val="24"/>
          <w:szCs w:val="24"/>
        </w:rPr>
        <w:t>В соответствии с Федеральным законом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7. Финансовое обеспечение избирательного процесса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67. Финансовое обеспечение подготовки и проведения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Расходы, связанные с подготовкой и проведением выборов в органы государственной власти Приморского края, выборов в органы местного самоуправления, эксплуатацией и развитием средств автоматизации и обучением организаторов выборов и избирателей, производятся избирательными комиссиями за счет средств, выделенных на эти цели соответственно уровню выборов из краевого бюджета и бюджетов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Финансирование указанных расходов осуществляется в соответствии с утвержденной бюджетной росписью о распределении расходов соответствующего бюджета, но не позднее чем в 10-дневный срок со дня официального опубликования (публикации)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Главными распорядителями средств, предусмотренных в соответствующих бюджетах (краевом бюджете, бюджете муниципального образования) на проведение выборов, являются Избирательная комиссия Приморского края, избирательная комиссия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Избирательная комиссия Приморского края при проведении выборов в органы государственной власти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40 дней до дня голосования направляет в окружные избирательные комиссии (если при проведении выборов они входят в систему избирательных комиссий) средства, выделенные на обеспечение их деятельности, в территориальные избирательные комиссии - средства, выделенные на обеспечение их деятельности и обеспечение деятельности участковых избирательных комиссий, образованных на данной территории.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Территориальные избирательные комиссии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семь дней до дня голосования направляют в участковые избирательные комиссии средства, выделенные на обеспечение их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при проведении выборов в органы местного самоуправления в систему избирательных комиссий входят территориальные избирательные комиссии, избирательная комиссия муниципального образования не позднее чем за 30 дней до дня голосования направляет в территориальные избирательные комиссии средства, выделенные на обеспечение их деятельности и обеспечение деятельности участковых избирательных комиссий.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при проведении выборов в органы местного самоуправления в систему избирательных комиссий не входят территориальные избирательные комиссии, избирательная комиссия муниципального образования не позднее чем за 30 дней до дня голосования направляет в окружные избирательные комиссии средства, выделенные на обеспечение их деятельности и обеспечение деятельности участковых избирательных комиссий. Территориальные, окружные избирательные комиссии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семь дней до дня голосования направляют в участковые избирательные комиссии средства, выделенные на обеспечение их деятельности. Избирательная комиссия муниципального образования вправе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семь дней до дня голосования направить непосредственно участковым избирательным комиссиям средства, выделенные на обеспечение их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В случае проведения досрочных выборов, а также в случае несвоевременного или не в полном объеме финансирования подготовки и проведения выборов указанные в настоящей части избирательные комиссии распределяют средства по мере их поступления.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Председатели избирательных комиссий распоряжаются денежными средствами, выделенными на подготовку и проведение выборов,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w:t>
      </w:r>
      <w:proofErr w:type="gramStart"/>
      <w:r w:rsidRPr="00202A01">
        <w:rPr>
          <w:rFonts w:ascii="Times New Roman" w:hAnsi="Times New Roman" w:cs="Times New Roman"/>
          <w:sz w:val="24"/>
          <w:szCs w:val="24"/>
        </w:rPr>
        <w:t>дств в п</w:t>
      </w:r>
      <w:proofErr w:type="gramEnd"/>
      <w:r w:rsidRPr="00202A01">
        <w:rPr>
          <w:rFonts w:ascii="Times New Roman" w:hAnsi="Times New Roman" w:cs="Times New Roman"/>
          <w:sz w:val="24"/>
          <w:szCs w:val="24"/>
        </w:rPr>
        <w:t>орядке и сроки, установленные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Порядок открытия и ведения счетов, учета, отчетности и перечисления денежных средств, выделенных из краевого бюджета, бюджета муниципального образования, Избирательной комиссии Приморского края, другим избирательным комиссиям на подготовку и проведение выборов депутатов Законодательного Собрания Приморского края, в органы местного самоуправления, эксплуатацию и развитие средств автоматизации, обучение организаторов выборов и избирателей и обеспечение деятельности избирательных комиссий, устанавливается Избирательной комиссией Приморского края по</w:t>
      </w:r>
      <w:proofErr w:type="gramEnd"/>
      <w:r w:rsidRPr="00202A01">
        <w:rPr>
          <w:rFonts w:ascii="Times New Roman" w:hAnsi="Times New Roman" w:cs="Times New Roman"/>
          <w:sz w:val="24"/>
          <w:szCs w:val="24"/>
        </w:rPr>
        <w:t xml:space="preserve"> согласованию с территориальным учреждением Центрального банка Российской Федерации в Приморском крае. Денежные средства перечисляются на счета, открываемые </w:t>
      </w:r>
      <w:proofErr w:type="gramStart"/>
      <w:r w:rsidRPr="00202A01">
        <w:rPr>
          <w:rFonts w:ascii="Times New Roman" w:hAnsi="Times New Roman" w:cs="Times New Roman"/>
          <w:sz w:val="24"/>
          <w:szCs w:val="24"/>
        </w:rPr>
        <w:t>избирательными</w:t>
      </w:r>
      <w:proofErr w:type="gramEnd"/>
      <w:r w:rsidRPr="00202A01">
        <w:rPr>
          <w:rFonts w:ascii="Times New Roman" w:hAnsi="Times New Roman" w:cs="Times New Roman"/>
          <w:sz w:val="24"/>
          <w:szCs w:val="24"/>
        </w:rPr>
        <w:t xml:space="preserve"> комиссиям в учреждениях Центрального банка Российской Федерации, 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указанных счетах, проценты банком не уплачиваются.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Избирательные комиссии, получающие денежные средства из бюджетов различных уровней, ведут раздельные бухгалтерский, кассовый учет и отчетность по средствам, полученным из указанных бюджетов.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w:t>
      </w:r>
      <w:r w:rsidR="000F4024">
        <w:rPr>
          <w:rFonts w:ascii="Times New Roman" w:hAnsi="Times New Roman" w:cs="Times New Roman"/>
          <w:sz w:val="24"/>
          <w:szCs w:val="24"/>
        </w:rPr>
        <w:t xml:space="preserve"> </w:t>
      </w:r>
      <w:r w:rsidRPr="00202A01">
        <w:rPr>
          <w:rFonts w:ascii="Times New Roman" w:hAnsi="Times New Roman" w:cs="Times New Roman"/>
          <w:sz w:val="24"/>
          <w:szCs w:val="24"/>
        </w:rPr>
        <w:t>68. Финансовое обеспечение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Расходование средств, выделенных из краевого бюджета на подготовку и проведение выборов в органы государственной власти Приморского края, средств, выделенных из бюджетов муниципальных образований на подготовку и проведение выборов в органы местного самоуправления, а также средств, выделенных из краевого бюджета, бюджетов муниципальных образований на обеспечение деятельности избирательных комиссий, использование и эксплуатацию средств автоматизации, на повышение правовой культуры избирателей и обучение организаторов</w:t>
      </w:r>
      <w:proofErr w:type="gramEnd"/>
      <w:r w:rsidRPr="00202A01">
        <w:rPr>
          <w:rFonts w:ascii="Times New Roman" w:hAnsi="Times New Roman" w:cs="Times New Roman"/>
          <w:sz w:val="24"/>
          <w:szCs w:val="24"/>
        </w:rPr>
        <w:t xml:space="preserve"> выборов, производится избирательными комиссиями самостоятельно на цели, предусмотренные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За счет сре</w:t>
      </w:r>
      <w:proofErr w:type="gramStart"/>
      <w:r w:rsidRPr="00202A01">
        <w:rPr>
          <w:rFonts w:ascii="Times New Roman" w:hAnsi="Times New Roman" w:cs="Times New Roman"/>
          <w:sz w:val="24"/>
          <w:szCs w:val="24"/>
        </w:rPr>
        <w:t>дств кр</w:t>
      </w:r>
      <w:proofErr w:type="gramEnd"/>
      <w:r w:rsidRPr="00202A01">
        <w:rPr>
          <w:rFonts w:ascii="Times New Roman" w:hAnsi="Times New Roman" w:cs="Times New Roman"/>
          <w:sz w:val="24"/>
          <w:szCs w:val="24"/>
        </w:rPr>
        <w:t>аевого бюджета, бюджетов муниципальных образований финансируются следующие расходы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на дополнительную оплату труда (вознаграждение) членов избирательных комиссий с правом решающего голоса, работников аппаратов избирательных комиссий,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на выплаты гражданам, выполняющим работы, оказывающим услуги по гражданско-правовым договорам, и специалистам, направляемым для работы в составе контрольно-ревизионных служб при избирательных комиссиях, а также</w:t>
      </w:r>
      <w:proofErr w:type="gramEnd"/>
      <w:r w:rsidRPr="00202A01">
        <w:rPr>
          <w:rFonts w:ascii="Times New Roman" w:hAnsi="Times New Roman" w:cs="Times New Roman"/>
          <w:sz w:val="24"/>
          <w:szCs w:val="24"/>
        </w:rPr>
        <w:t xml:space="preserve"> на оплату питания в день голосования членов избирательных комиссий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изготовление печатной продукции и осуществление издательской деятельности;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3) на информирование избирателей, в том числе на изготовление и размещение информационных материалов;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на приобретение, изготовление, доставку и установку оборудования (в том числе технологического), других материальных ценностей, необходимых для подготовки и проведения выборов и обеспечения деятельности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на транспортные расходы, в том числе при проведении голосования в труднодоступных и отдаленных местностях;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на доставку и хранение избирательных документов, на подготовку их к передаче в архив или на уничтожение;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на оплату услуг связи;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на приобретение сувениров впервые голосующим избирателям;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на командировки и другие цели, связанные с подготовкой и проведением выборов, а также с обеспечением деятельности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на использование и эксплуатацию средств автоматизации, повышение правовой культуры избирателей и обучение организаторов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на развитие избирательной системы, в том числе внедрение новых избирательных технологий, средств автоматизации, реализацию целевых программ.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Предоставление транспортных средств Избирательной комиссии Приморского края в соответствии с частью 22 статьи 17 настоящего Кодекса, а также ее транспортное обслуживание осуществляется органом исполнительной власти Приморского края либо подведомственным ему государственным учреждением, обеспечивающим транспортное обслуживание Администрации Приморского края, за счет средств краевого бюджета, выделенных на обеспечение деятельности Избирательной комиссии Приморского края.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За членом избирательной комиссии с правом решающего голоса, освобожденным от основной работы на указанный период на основании представления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 Порядок выплаты и размеры компенсации и дополнительной оплаты труда (вознаграждения) устанавливаются избирательной комиссией, организующей выборы, за счет и в пределах средств, выделенных из краевого бюджета, бюджетов муниципальных образований на подготовку и проведение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Оплата труда членов избирательной комиссии с правом решающего голоса, работающих на постоянной (штатной) основе, работников аппарата избирательной комиссии производится в пределах средств, выделенных из краевого бюджета, бюджетов муниципальных образований на подготовку и проведение выборов, в порядке и размерах, определяемых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Участковая избирательная комиссия представляет в избирательную комиссию, направившую ей денежные средства в соответствии с частью 3 статьи 67 настоящего Кодекса, отчет о поступлении и расходовании средств, выделенных данной участковой избирательной комиссии на подготовку и проведение выборов, не позднее чем через 10 дней со дня голосования. Территориальная избирательная комиссия представляет Избирательной комиссии Приморского края, избирательной комиссии муниципального образования отчет о поступлении и расходовании средств, выделенных данной территориальной избирательной комиссии на подготовку и проведение выборов, не позднее чем через 20 дней со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Окружная избирательная комиссия представляет Избирательной комиссии Приморского края, избирательной комиссии муниципального образования отчет о поступлении и расходовании средств соответствующего бюджета, выделенных данной окружной избирательной комиссии на подготовку и проведение выборов, не позднее чем через 35 дней со дня официального опубликования итогов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8. Отчет Избирательной комиссии Приморского края о расходовании бюджетных средств, выделенных из краевого бюджета для подготовки и проведения выборов, представляется в Законодательное Собрание Приморского края не позднее чем через три месяца со дня официального опубликования общих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Отчет избирательной комиссии муниципального образования о расходовании бюджетных средств, выделенных из соответствующего бюджета муниципального образования для подготовки и проведения выборов, представляется в соответствующий представительный орган муниципального образования не позднее чем через три месяца со дня официального опубликования общих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Неизрасходованные в период подготовки и проведения выборов депутатов Законодательного Собрания Приморского края, Губернатора Приморского края бюджетные средства, выделенные Избирательной комиссии Приморского края, возвращаются ею в краевой бюджет до сдачи отчета о поступлении и расходовании выделенных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Неизрасходованные в период подготовки и проведения выборов депутатов представительного органа муниципального образования, главы муниципального образования, членов иных органов и выборных должностных лиц местного самоуправления бюджетные средства, выделенные избирательной комиссии муниципального образования, возвращаются ею в бюджет муниципального образования до сдачи отчета о поступлении и расходовании выделенных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Закупки избирательных бюллетеней, открепительных удостоверений, специальных знаков (марок), информационных материалов, размещаемых в помещениях избирательных комиссий и помещениях для голосования, услуг по доставке избирательной документации, иных отправлений избирательных комиссий, используемых при проведении выборов в органы государственной власти Приморского края, а также при проведении выборов в органы местного самоуправления города Владивостока, осуществляются организующей соответствующие выборы избирательной комиссией или по ее решению соответствующими</w:t>
      </w:r>
      <w:proofErr w:type="gramEnd"/>
      <w:r w:rsidRPr="00202A01">
        <w:rPr>
          <w:rFonts w:ascii="Times New Roman" w:hAnsi="Times New Roman" w:cs="Times New Roman"/>
          <w:sz w:val="24"/>
          <w:szCs w:val="24"/>
        </w:rPr>
        <w:t xml:space="preserve"> нижестоящими избирательными комиссиями. </w:t>
      </w:r>
      <w:proofErr w:type="gramStart"/>
      <w:r w:rsidRPr="00202A01">
        <w:rPr>
          <w:rFonts w:ascii="Times New Roman" w:hAnsi="Times New Roman" w:cs="Times New Roman"/>
          <w:sz w:val="24"/>
          <w:szCs w:val="24"/>
        </w:rPr>
        <w:t>В соответствии с Федеральным законом такие закупки осуществляются на основании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у единственных поставщиков (подрядчиков, исполнителей), определяемых Правительством Российской Федерации по предложению Администрации Приморского края не реже одного раза в пять лет.</w:t>
      </w:r>
      <w:proofErr w:type="gramEnd"/>
      <w:r w:rsidRPr="00202A01">
        <w:rPr>
          <w:rFonts w:ascii="Times New Roman" w:hAnsi="Times New Roman" w:cs="Times New Roman"/>
          <w:sz w:val="24"/>
          <w:szCs w:val="24"/>
        </w:rPr>
        <w:t xml:space="preserve"> Приобретение избирательных бюллетеней, открепительных удостоверений, специальных знаков (марок), используемых при проведении иных выборов, осуществляется организующей соответствующие выборы избирательной комиссией в соответствии с Гражданским кодексом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Закупка товаров, работ, услуг, связанных с подготовкой и проведением выборов, может осуществляться избирательными комиссиями в соответствии с утвержденной бюджетной росписью соответствующего бюджета до дня официального опубликования (публикации) решения о назначении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w:t>
      </w:r>
      <w:r w:rsidR="000F4024">
        <w:rPr>
          <w:rFonts w:ascii="Times New Roman" w:hAnsi="Times New Roman" w:cs="Times New Roman"/>
          <w:sz w:val="24"/>
          <w:szCs w:val="24"/>
        </w:rPr>
        <w:t xml:space="preserve"> </w:t>
      </w:r>
      <w:r w:rsidRPr="00202A01">
        <w:rPr>
          <w:rFonts w:ascii="Times New Roman" w:hAnsi="Times New Roman" w:cs="Times New Roman"/>
          <w:sz w:val="24"/>
          <w:szCs w:val="24"/>
        </w:rPr>
        <w:t>69. Порядок создания избирательных фондов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Кандидаты обязаны создавать собственные избирательные фонды для финансирования своей избирательной кампании в период после письменного уведомления соответствующей избирательной комиссии об их выдвижении (самовыдвижении) до представления документов для их регистрации этой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При проведении выборов в органы местного самоуправления создание кандидатом избирательного фонда необязательно при условии, что число избирателей в избирательном округе не превышает 5 тысяч и финансирование кандидатом своей избирательной кампании не производится. В этом случае кандидат уведомляет </w:t>
      </w:r>
      <w:r w:rsidRPr="00202A01">
        <w:rPr>
          <w:rFonts w:ascii="Times New Roman" w:hAnsi="Times New Roman" w:cs="Times New Roman"/>
          <w:sz w:val="24"/>
          <w:szCs w:val="24"/>
        </w:rPr>
        <w:lastRenderedPageBreak/>
        <w:t>соответствующую избирательную комиссию об указанных обстоятельствах по форме, устанавливаемой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Избирательные объединения, выдвинувшие списки кандидатов, обязаны создавать избирательные фонды для финансирования своей избирательной кампании после регистрации их уполномоченных представителей по финансовым вопросам соответствующими избирательными комиссиями. Избирательное объединение, выдвинувшее кандидатов по одномандатным (многомандатным) избирательным округам, избирательный фонд не создает.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Кандидаты вправе, а избирательные объединения, выдвинувшие списки кандидатов, обязаны назначать уполномоченных представителей по финансовым вопросам. Регистрация уполномоченных представителей по финансовым вопросам осуществляется в соответствии со статьей 37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кандидаты, баллотирующиеся только в составе списка кандидатов, выдвинутого избирательным объединением, не вправе создавать собственные избирательные фонды.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Избирательные фонды кандидатов, выдвинутых по одномандатным (многомандатным) избирательным округам, а также по единому избирательному округу, могут формироваться только за счет следующих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собственных средств кандидата, которые в совокупности не могут превышать 50 процентов от установленного настоящим Кодексом предельного размера расходования средств избирательного фонда кандидата;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средств, которые выделены кандидату выдвинувшим его избирательным объединением (не из средств избирательного фонда избирательного объединения) и которые в совокупности не могут превышать 50 процентов от установленного настоящим Кодексом предельного </w:t>
      </w:r>
      <w:proofErr w:type="gramStart"/>
      <w:r w:rsidRPr="00202A01">
        <w:rPr>
          <w:rFonts w:ascii="Times New Roman" w:hAnsi="Times New Roman" w:cs="Times New Roman"/>
          <w:sz w:val="24"/>
          <w:szCs w:val="24"/>
        </w:rPr>
        <w:t>размера расходования средств избирательного фонда кандидата</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добровольных пожертвований граждан и юридических лиц в размере, не превышающем соответственно 10 процентов и 25 процентов от установленного настоящим Кодексом предельного </w:t>
      </w:r>
      <w:proofErr w:type="gramStart"/>
      <w:r w:rsidRPr="00202A01">
        <w:rPr>
          <w:rFonts w:ascii="Times New Roman" w:hAnsi="Times New Roman" w:cs="Times New Roman"/>
          <w:sz w:val="24"/>
          <w:szCs w:val="24"/>
        </w:rPr>
        <w:t>размера расходования средств избирательного фонда кандидата</w:t>
      </w:r>
      <w:proofErr w:type="gramEnd"/>
      <w:r w:rsidRPr="00202A01">
        <w:rPr>
          <w:rFonts w:ascii="Times New Roman" w:hAnsi="Times New Roman" w:cs="Times New Roman"/>
          <w:sz w:val="24"/>
          <w:szCs w:val="24"/>
        </w:rPr>
        <w:t xml:space="preserve"> для каждого гражданина, юридического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Избирательные фонды избирательных объединений, выдвинувших списки кандидатов, могут формироваться только за счет следующих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собственных средств избирательного объединения, которые не могут превышать 50 процентов от установленного настоящим Кодексом предельного размера расходования средств избирательного фонда избирательного объединения;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добровольных пожертвований граждан и юридических лиц в размере, не превышающем соответственно 10 процентов и 25 процентов от установленного настоящим Кодексом предельного </w:t>
      </w:r>
      <w:proofErr w:type="gramStart"/>
      <w:r w:rsidRPr="00202A01">
        <w:rPr>
          <w:rFonts w:ascii="Times New Roman" w:hAnsi="Times New Roman" w:cs="Times New Roman"/>
          <w:sz w:val="24"/>
          <w:szCs w:val="24"/>
        </w:rPr>
        <w:t>размера расходования средств избирательного фонда избирательного объединения</w:t>
      </w:r>
      <w:proofErr w:type="gramEnd"/>
      <w:r w:rsidRPr="00202A01">
        <w:rPr>
          <w:rFonts w:ascii="Times New Roman" w:hAnsi="Times New Roman" w:cs="Times New Roman"/>
          <w:sz w:val="24"/>
          <w:szCs w:val="24"/>
        </w:rPr>
        <w:t xml:space="preserve"> для каждого гражданина, юридического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запрещается вносить пожертвования в избирательные фонды кандидатов, зарегистрированных кандидатов, избирательных объединений: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иностранным государствам и иностранным организациям;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иностранным гражданам, за исключением случая, предусмотренного пунктом 10 статьи 4 Федерального закона, частью 14 статьи 4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лицам без гражданства;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гражданам Российской Федерации, не достигшим возраста 18 лет на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6) международным организациям и международным общественным движениям;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органам государственной власти, иным государственным органам, органам местного самоуправления;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государственным и муниципальным учреждениям, государственным и муниципальным унитарным предприятиям;</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пунктах 5 и 9 настоящей части; </w:t>
      </w:r>
      <w:proofErr w:type="gramStart"/>
      <w:r w:rsidRPr="00202A01">
        <w:rPr>
          <w:rFonts w:ascii="Times New Roman" w:hAnsi="Times New Roman" w:cs="Times New Roman"/>
          <w:sz w:val="24"/>
          <w:szCs w:val="24"/>
        </w:rPr>
        <w:t>организациям, имеющим в своем уставном (складочном) капитале долю (вклад) юридических лиц, указанных в пунктах 5 и 9 настоящей части, превышающую (превышающий)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воинским частям, военным учреждениям и организациям, правоохранительным органам;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благотворительным и религиозным организациям, а также учрежденным ими организациям;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анонимным жертвователям. </w:t>
      </w:r>
      <w:proofErr w:type="gramStart"/>
      <w:r w:rsidRPr="00202A01">
        <w:rPr>
          <w:rFonts w:ascii="Times New Roman" w:hAnsi="Times New Roman" w:cs="Times New Roman"/>
          <w:sz w:val="24"/>
          <w:szCs w:val="24"/>
        </w:rPr>
        <w:t>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юридическим лицам, зарегистрированным менее чем за один год до дня голосования на выборах, а также некоммерческим организациям, выполняющим функции иностранного агента;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15)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w:t>
      </w:r>
      <w:proofErr w:type="gramStart"/>
      <w:r w:rsidRPr="00202A01">
        <w:rPr>
          <w:rFonts w:ascii="Times New Roman" w:hAnsi="Times New Roman" w:cs="Times New Roman"/>
          <w:sz w:val="24"/>
          <w:szCs w:val="24"/>
        </w:rPr>
        <w:t>от</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иностранных государств, а также от указанных в пунктах 1-4, 6-8, 11-14 настоящей части органов, организаций или физических лиц;</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организаций, учрежденных юридическими лицами, указанными в абзацах третьем и четвертом настоящего пункта;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организаций, в уставном (складочном) капитале которых доля (вклад) юридических лиц, указанных в абзацах третьем и четвертом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Некоммерческие организации, указанные в пункте 15 части 7 настоящей статьи, не вправе вносить пожертвования в избирательный фонд кандидата, зарегистрированного кандидата, избирательного объединения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 втором-седьмом пункта 15</w:t>
      </w:r>
      <w:proofErr w:type="gramEnd"/>
      <w:r w:rsidRPr="00202A01">
        <w:rPr>
          <w:rFonts w:ascii="Times New Roman" w:hAnsi="Times New Roman" w:cs="Times New Roman"/>
          <w:sz w:val="24"/>
          <w:szCs w:val="24"/>
        </w:rPr>
        <w:t xml:space="preserve"> части 7 настоящей статьи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Добровольное пожертвование гражданина Российской Федерации в избирательный фонд вносится через отделение связи или кредитную организацию гражданином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документе следующие сведения о себе: фамилию, имя, отчество, дату рождения, адрес места жительства, серию и номер паспорта или заменяющего его документа, информацию о гражданстве.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пунктом 6 статьи 58 Федерального закона, частью 7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Кандидат, избирательное объединение вправе возвратить жертвователю любое пожертвование, внесенное в избирательный фонд, за исключением пожертвования, внесенного анонимным жертвователем. </w:t>
      </w:r>
      <w:proofErr w:type="gramStart"/>
      <w:r w:rsidRPr="00202A01">
        <w:rPr>
          <w:rFonts w:ascii="Times New Roman" w:hAnsi="Times New Roman" w:cs="Times New Roman"/>
          <w:sz w:val="24"/>
          <w:szCs w:val="24"/>
        </w:rPr>
        <w:t>Если пожертвование внесено гражданином или юридическим лицом, не имеющими права осуществлять такое пожертвование, либо если пожертвование внесено с нарушением требований пунктов 7 и 8 статьи 58 Федерального закона, частей 9 и 10 настоящей статьи, либо если пожертвование внесено в размере, превышающем установленный законом максимальный размер такого пожертвования, то кандидат, избирательное объединение обязаны не позднее чем через 10 дней со дня</w:t>
      </w:r>
      <w:proofErr w:type="gramEnd"/>
      <w:r w:rsidRPr="00202A01">
        <w:rPr>
          <w:rFonts w:ascii="Times New Roman" w:hAnsi="Times New Roman" w:cs="Times New Roman"/>
          <w:sz w:val="24"/>
          <w:szCs w:val="24"/>
        </w:rPr>
        <w:t xml:space="preserve"> поступления пожертвования на специальный избирательный счет возвратить это пожертвование соответственно в полном объеме или ту его часть, которая превышает установленный максимальный размер пожертвования, жертвователю (за вычетом расходов на пересылку) с указанием причины возврата. Кандидат, избирательное объединение не несут ответственность за принятие пожертвований, при внесении которых жертвователи указали сведения, предусмотренные пунктами 7 и 8 статьи 58 Федерального закона, частями 9 и 10 настоящей статьи и оказавшиеся недостоверными, если кандидат, избирательное объединение своевременно не получили информацию о неправомерности данных пожертвований.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12. Пожертвования, внесенные анонимными жертвователями, не позднее чем через 10 дней со дня поступления на специальный избирательный счет перечисляются кандидатом, избирательным объединением в доход соответствующего бюджета.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Предельные размеры расходования средств избирательного фонда избирательного объединения не могут превышать: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выборах депутатов Законодательного Собрания Приморского края - 100000000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выборах депутатов представительного органа муниципального района, городского округа с количеством избирателей до 60 тысяч - 3000000 рублей, от 60 до 200 тысяч избирателей - 6000000 рублей, свыше 200 тысяч избирателей - 10000000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выборах депутатов представительного органа поселения - 1000000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Предельные размеры расходования средств избирательного фонда кандидата не могут превышать: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выборах депутатов Законодательного Собрания Приморского края - 10000000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выборах депутатов представительного органа муниципального района, городского округа с количеством избирателей до 60 тысяч - 500000 рублей, свыше 60 тысяч избирателей - 1000000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выборах Губернатора Приморского края - 100000000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на выборах главы муниципального образования, иного выборного должностного лица местного самоуправления в муниципальном районе, городском округе с количеством избирателей до 60 тысяч - 3000000 рублей, от 60 до 200 тысяч избирателей - 6000000 рублей, свыше 200 тысяч избирателей - 10000000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на выборах депутатов представительного органа поселения - 300000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на выборах главы муниципального образования, иного выборного должностного лица местного самоуправления поселения - 1000000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Допускается увеличение до 20 процентов предельных размеров расходования средств избирательного фонда зарегистрированных кандидатов, включенных в избирательный бюллетень при повторном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В случае дополнительного выдвижения кандидатов, списков кандидатов при обстоятельствах, указанных в пункте 33 статьи 38 Федерального закона, части 6 статьи 50 настоящего Кодекса, предельная сумма всех расходов из средств избирательного фонда ранее зарегистрированного кандидата, избирательного объединения, ранее зарегистрировавшего список кандидатов, увеличивается в 1,5 раза.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w:t>
      </w:r>
      <w:proofErr w:type="gramStart"/>
      <w:r w:rsidRPr="00202A01">
        <w:rPr>
          <w:rFonts w:ascii="Times New Roman" w:hAnsi="Times New Roman" w:cs="Times New Roman"/>
          <w:sz w:val="24"/>
          <w:szCs w:val="24"/>
        </w:rPr>
        <w:t>Кандидат, выдвинутый одновременно в нескольких избирательных округах на разных выборах, если эти выборы проводятся на одной и той же территории либо на территориях, одна из которых включена в другую, создает избирательные фонды в соответствии с частью 1 настоящей статьи, однако предельные размеры расходования средств этих избирательных фондов исчисляются в совокупности, по наибольшему из указанных предельных размеров.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17. </w:t>
      </w:r>
      <w:proofErr w:type="gramStart"/>
      <w:r w:rsidRPr="00202A01">
        <w:rPr>
          <w:rFonts w:ascii="Times New Roman" w:hAnsi="Times New Roman" w:cs="Times New Roman"/>
          <w:sz w:val="24"/>
          <w:szCs w:val="24"/>
        </w:rPr>
        <w:t>Все денежные средства, образующие избирательный фонд, перечисляются на специальный избирательный счет, открытый с разрешения избирательной комиссии, осуществляющей регистрацию кандидатов, списков кандидатов,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в филиале публичного акционерного общества «Сбербанк России», а при его отсутствии на территории избирательного округа (при проведении муниципальных выборов – при его отсутствии на территории</w:t>
      </w:r>
      <w:proofErr w:type="gramEnd"/>
      <w:r w:rsidRPr="00202A01">
        <w:rPr>
          <w:rFonts w:ascii="Times New Roman" w:hAnsi="Times New Roman" w:cs="Times New Roman"/>
          <w:sz w:val="24"/>
          <w:szCs w:val="24"/>
        </w:rPr>
        <w:t xml:space="preserve"> соответствующего муниципального района, городского округа) – в  другой кредитной организации, расположенной на территории соответственно избирательного округа, муниципального района, городского округа. При отсутствии на территории соответственно избирательного округа, муниципального района, городского округа кредитных организаций кандидат, избирательное объединение определяют по </w:t>
      </w:r>
      <w:r w:rsidRPr="00202A01">
        <w:rPr>
          <w:rFonts w:ascii="Times New Roman" w:hAnsi="Times New Roman" w:cs="Times New Roman"/>
          <w:sz w:val="24"/>
          <w:szCs w:val="24"/>
        </w:rPr>
        <w:lastRenderedPageBreak/>
        <w:t>согласованию с соответствующей избирательной комиссией кредитную организацию, в которой открывается специальный избирательный счет.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органов местного самоуправления сельских поселений кандидат может создавать избирательный фонд без открытия специального избирательного счета в случае, если расходы на финансирование избирательной кампании кандидата не превышают пяти тысяч рублей. При этом кандидат уведомляет соответствующую избирательную комиссию об указанных обстоятельствах по форме, устанавливаемой избирательной комиссией, организующей выборы. В этом случае избирательный фонд создается только за счет собственных средств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При проведении выборов в органы государственной власти Приморского края, в органы местного самоуправления порядок открытия, ведения и закрытия указанных счетов устанавливается Избирательной комиссией Приморского края по согласованию с территориальным учреждением Центрального банка Российской Федерации в Приморском крае.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Сведения о поступлении средств на специальный избирательный счет и расходовании этих средств размещаются Избирательной комиссией Приморского края на своем официальном сайте в информационно-телекоммуникационной сети "Интернет". При проведении выборов в органы государственной власти Приморского края, органы местного самоуправления обязательному размещению подлежат сведения: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о финансовой операции по расходованию средств из соответствующего избирательного фонда в случае, если ее размер превышает 50 тысяч рублей;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 юридических лицах, перечисливших в соответствующий избирательный фонд добровольные пожертвования в сумме, превышающей 25 тысяч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 количестве граждан, внесших в соответствующий избирательный фонд добровольные пожертвования в сумме, превышающей 20 тысяч рублей;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 средствах, возвращенных жертвователям из соответствующего избирательного фонда, в том числе об основаниях возврата;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об общей сумме средств, поступивших в соответствующий избирательный фонд, и об общей сумме израсходованных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При проведении выборов в органы государственной власти Приморского края, органы местного самоуправления размещение сведений, указанных в части 19 настоящей статьи, осуществляется в объеме, определяемом Избирательной комиссией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21. </w:t>
      </w:r>
      <w:proofErr w:type="gramStart"/>
      <w:r w:rsidRPr="00202A01">
        <w:rPr>
          <w:rFonts w:ascii="Times New Roman" w:hAnsi="Times New Roman" w:cs="Times New Roman"/>
          <w:sz w:val="24"/>
          <w:szCs w:val="24"/>
        </w:rPr>
        <w:t>В соответствии с Федеральным законом по предъявлении документов, предусмотренных законом и оформленных в соответствии с установленным им порядком, филиалы 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избирательный счет.</w:t>
      </w:r>
      <w:proofErr w:type="gramEnd"/>
      <w:r w:rsidRPr="00202A01">
        <w:rPr>
          <w:rFonts w:ascii="Times New Roman" w:hAnsi="Times New Roman" w:cs="Times New Roman"/>
          <w:sz w:val="24"/>
          <w:szCs w:val="24"/>
        </w:rPr>
        <w:t xml:space="preserve">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70. Порядок расходования средств избирательных фондов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Право распоряжаться средствами избирательных фондов принадлежит создавшим их кандидатам, избирательным объединениям.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Средства избирательных фондов имеют целевое назначение. Средства избирательных фондов могут использоваться кандидатами, избирательными объединениями только на покрытие расходов, связанных с проведением своей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Средства избирательных фондов могут использоваться </w:t>
      </w:r>
      <w:proofErr w:type="gramStart"/>
      <w:r w:rsidRPr="00202A01">
        <w:rPr>
          <w:rFonts w:ascii="Times New Roman" w:hAnsi="Times New Roman" w:cs="Times New Roman"/>
          <w:sz w:val="24"/>
          <w:szCs w:val="24"/>
        </w:rPr>
        <w:t>на</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финансовое обеспечение организационно-технических мероприятий, направленных на сбор подписей избирателей, депутатов представительных органов муниципальных образований, глав муниципальных образований в поддержку выдвижения кандидата, списка кандидатов, в том числе на оплату труда лиц, привлекаемых для сбора подписей и на возмещение расходов, связанных с нотариальным засвидетельствованием подлинности подписей, проставленных в листах поддержки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предвыборную агитацию, а также на оплату работ (услуг) информационного и консультационного характера;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избирательными объединениями своей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избирательного объединения, заключаются лично кандидатом либо его уполномоченным представителем по финансовым вопросам, уполномоченным представителем по финансовым вопросам избирательного объединения. Расчеты между кандидатом, избирательным объединением и юридическими лицами за выполнение указанных работ (оказание услуг) осуществляются только в безналичном порядке, за исключением случая, если в соответствии с пунктом 11 статьи 58 Федерального закона, частью 17 статьи 69 настоящего Кодекса избирательный фонд создан без открытия специального избирательного счета.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Граждане и юридические лица вправе оказывать финансовую поддержку кандидату, избирательному объединению только через соответствующие избирательные фонды. Расходование в целях достижения определенного результата на выборах денежных средств, не перечисленных в избирательные фонды, запрещается. Запрещаются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 без оплаты из соответствующего избирательного фонда выполнение оплачиваемых работ, реализация товаров, оказание платных услуг, прямо или косвенно связанных с выборами и направленных на достижение определенного результата на выборах. </w:t>
      </w:r>
      <w:proofErr w:type="gramStart"/>
      <w:r w:rsidRPr="00202A01">
        <w:rPr>
          <w:rFonts w:ascii="Times New Roman" w:hAnsi="Times New Roman" w:cs="Times New Roman"/>
          <w:sz w:val="24"/>
          <w:szCs w:val="24"/>
        </w:rPr>
        <w:t>Запрещаются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прямо или косвенно связанных с выборами и направленных на достижение определенного результата на выборах.</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Материальная поддержка кандидата, избирательного объединения,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 Допускаются добровольное бесплатное личное выполнение гражданином работ, оказание им услуг по подготовке и проведению выборов без привлечения третьих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Кандидаты, избирательные объединения вправе использовать на оплату организационно-технических мероприятий по сбору подписей избирателей, а также на проведение предвыборной агитации, на осуществление другой деятельности, направленной на достижение определенного результата на выборах, только денежные средства (в том числе собственные денежные средства избирательного объединения), поступившие в их избирательные фонды в установленном законом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 xml:space="preserve">Избирательное объединение, выдвинувшее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его пользовании (в том числе на </w:t>
      </w:r>
      <w:r w:rsidRPr="00202A01">
        <w:rPr>
          <w:rFonts w:ascii="Times New Roman" w:hAnsi="Times New Roman" w:cs="Times New Roman"/>
          <w:sz w:val="24"/>
          <w:szCs w:val="24"/>
        </w:rPr>
        <w:lastRenderedPageBreak/>
        <w:t>правах аренды) на день официального опубликования (публикации) решения о назначении выборов.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Кандидату, избирательному объединению, выдвинувшему список кандидатов, запрещается использовать иные денежные средства для оплаты работ, связанных с их избирательной кампанией, кроме средств, поступивших в их избирательные фонды. При этом кандидат, избирательное объединение, выдвинувшее список кандидатов, имеют право использовать только те денежные средства, которые перечислены отправителями на соответствующий специальный избирательный счет избирательного фонда до дня голосования в установленном действующим законодательством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Все финансовые операции по специальному избирательному счету кандидата, избирательного объединения, за исключением возврата в избирательный фонд неизрасходованных средств, зачисления на указанный счет средств, перечисленных до дня голосования, а также финансовых операций, указанных в части 14 настоящей статьи, прекращаются в день голосования. </w:t>
      </w:r>
      <w:proofErr w:type="gramStart"/>
      <w:r w:rsidRPr="00202A01">
        <w:rPr>
          <w:rFonts w:ascii="Times New Roman" w:hAnsi="Times New Roman" w:cs="Times New Roman"/>
          <w:sz w:val="24"/>
          <w:szCs w:val="24"/>
        </w:rPr>
        <w:t>Если кандидат, избирательное объединение не представили в установленном Федеральным законом, настоящем Кодексе порядке в соответствующую избирательную комиссию документы, необходимые для регистрации кандидата, списка кандидатов, либо получили отказ в регистрации, либо если регистрация кандидата, списка кандидатов была отменена или аннулирована, все финансовые операции по соответствующему специальному избирательному счету прекращаются кредитной организацией, в которой открыт специальный избирательный счет, по указанию избирательной комиссии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осуществляющей</w:t>
      </w:r>
      <w:proofErr w:type="gramEnd"/>
      <w:r w:rsidRPr="00202A01">
        <w:rPr>
          <w:rFonts w:ascii="Times New Roman" w:hAnsi="Times New Roman" w:cs="Times New Roman"/>
          <w:sz w:val="24"/>
          <w:szCs w:val="24"/>
        </w:rPr>
        <w:t xml:space="preserve"> регистрацию кандидата,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На основании ходатайства кандидата, избирательного объединения избирательная комиссия, осуществляющая регистрацию кандидата, списка кандидатов вправе продлить срок проведения финансовых операций по оплате работ (услуг, товаров), выполненных (оказанных, приобретенных) до даты прекращения (приостановления) финансовых операций по соответствующему специальному избирательному счету.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Кредитная организация, в которой открыт специальный избирательный счет, по требованию соответствующей избирательной комиссии, кандидата, избирательного объединения, обязана периодически предоставлять им информацию о поступлении и расходовании средств, находящихся на избирательном счете данного кандидата, избирательного объединения. Кредитная организация, в которой открыт специальный избирательный счет, по представлению соответствующей избирательной комиссии, а по соответствующему избирательному фонду - также по требованию кандидата, избирательного объединения обязана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и расходование средств избирательных фондов.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Избирательная комиссия, зарегистрировавшая кандидата, список кандидатов, за 15 дней и за пять дней до дня голосования на выборах направляет в средства массовой информации для опубликования сведения о поступлении и расходовании средств избирательных фондов в объеме, установленном в приложении 4 к настоящему Кодексу. Редакции региональных государственных и муниципальных периодических печатных изданий соответственно уровню выборов обязаны публиковать указанные сведения, передаваемые им избирательными комиссиями, в течение трех дней со дня получения.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Кандидат, избирательное объединение, выдвинувшее список кандидатов, создавшие избирательные фонды, представляют в соответствующую комиссию свои финансовые отчеты: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первый финансовый отчет (на выборах депутатов Законодательного Собрания Приморского края, Губернатора Приморского края) - одновременно с представлением документов, необходимых для регистрации, в избирательную комиссию, осуществляющую регистрацию кандидата, списка кандидатов. В первый финансовый </w:t>
      </w:r>
      <w:r w:rsidRPr="00202A01">
        <w:rPr>
          <w:rFonts w:ascii="Times New Roman" w:hAnsi="Times New Roman" w:cs="Times New Roman"/>
          <w:sz w:val="24"/>
          <w:szCs w:val="24"/>
        </w:rPr>
        <w:lastRenderedPageBreak/>
        <w:t>отчет включаются сведения по состоянию на дату, которая не более чем на пять дней предшествует дате сдачи отчета;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итоговый финансовый отчет - не позднее чем через 30 дней со дня официального опубликования результатов выборов в избирательную комиссию, осуществляющую регистрацию кандидата, списка кандидатов. К итоговому финансовому отчету прилагаются первичные финансовые документы, подтверждающие поступление средств в избирательный фонд и расходование этих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Форма финансового отчета, требования к оформлению и перечень прилагаемых к нему документов устанавливаются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Представление кандидатом финансовых отчетов не требуется в случае, если кандидат не создавал избирательный фонд в соответствии с пунктом 1 статьи 58 Федерального закона, частью 1 статьи 69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Копии финансовых отчетов, указанных в пункте 9 статьи 59 Федерального закона, части 12 настоящей статьи, не позднее чем через пять дней со дня их получения передаются соответствующими избирательными комиссиями в редакции средств массовой информации для опубликования.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Кандидаты, избирательные объединения после дня голосования и до представления итогового финансового отчета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 Специальный избирательный счет закрывается кандидатом, избирательным объединением, открывшим специальный избирательный счет, до дня представления ими итогового финансового отчета. Кредитная организация обязана по истечении 60 дней со дня голосования перечислить оставшиеся на специальном избирательном счете неизрасходованные денежные средства в доход соответствующего бюджета.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Порядок налогообложения средств избирательных фондов, добровольных пожертвований и перечислений в указанные фонды, а также расходования средств указанных фондов устанавливается федеральными законами.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Избирательные комиссии осуществляют </w:t>
      </w:r>
      <w:proofErr w:type="gramStart"/>
      <w:r w:rsidRPr="00202A01">
        <w:rPr>
          <w:rFonts w:ascii="Times New Roman" w:hAnsi="Times New Roman" w:cs="Times New Roman"/>
          <w:sz w:val="24"/>
          <w:szCs w:val="24"/>
        </w:rPr>
        <w:t>контроль за</w:t>
      </w:r>
      <w:proofErr w:type="gramEnd"/>
      <w:r w:rsidRPr="00202A01">
        <w:rPr>
          <w:rFonts w:ascii="Times New Roman" w:hAnsi="Times New Roman" w:cs="Times New Roman"/>
          <w:sz w:val="24"/>
          <w:szCs w:val="24"/>
        </w:rPr>
        <w:t xml:space="preserve"> порядком формирования средств избирательных фондов и расходованием этих средств. </w:t>
      </w:r>
      <w:proofErr w:type="gramStart"/>
      <w:r w:rsidRPr="00202A01">
        <w:rPr>
          <w:rFonts w:ascii="Times New Roman" w:hAnsi="Times New Roman" w:cs="Times New Roman"/>
          <w:sz w:val="24"/>
          <w:szCs w:val="24"/>
        </w:rPr>
        <w:t>В соответствии с Федеральным законом 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комиссии обязаны на безвозмездной основе проверить сведения, указанные гражданами и юридическими лицами при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внесении</w:t>
      </w:r>
      <w:proofErr w:type="gramEnd"/>
      <w:r w:rsidRPr="00202A01">
        <w:rPr>
          <w:rFonts w:ascii="Times New Roman" w:hAnsi="Times New Roman" w:cs="Times New Roman"/>
          <w:sz w:val="24"/>
          <w:szCs w:val="24"/>
        </w:rPr>
        <w:t xml:space="preserve"> или перечислении пожертвований в избирательные фонды, и сообщить о результатах проверки в соответствующую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71. Контрольно-ревизионные службы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Для осуществления контроля за целевым расходованием денежных средств, выделенных избирательным комиссиям на подготовку и проведение выборов, за источниками поступления средств в избирательные фонды, за организацией учета этих средств и их использованием, для проверки финансовых отчетов кандидатов, избирательных объединений, для организации проверок достоверности представленных кандидатами в соответствии с пунктами 3 и 3.1 статьи 33 Федерального закона, частями 5 и 6 статьи</w:t>
      </w:r>
      <w:proofErr w:type="gramEnd"/>
      <w:r w:rsidRPr="00202A01">
        <w:rPr>
          <w:rFonts w:ascii="Times New Roman" w:hAnsi="Times New Roman" w:cs="Times New Roman"/>
          <w:sz w:val="24"/>
          <w:szCs w:val="24"/>
        </w:rPr>
        <w:t xml:space="preserve"> 40 настоящего Кодекса сведений об имуществе, о доходах, об их источниках и о расходах, соблюдения кандидатами требований, предусмотренных пунктом 33 статьи 33 Федерального закона, частью 8 статьи 40 настоящего Кодекса, создаются контрольно-ревизионные службы.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2. </w:t>
      </w:r>
      <w:proofErr w:type="gramStart"/>
      <w:r w:rsidRPr="00202A01">
        <w:rPr>
          <w:rFonts w:ascii="Times New Roman" w:hAnsi="Times New Roman" w:cs="Times New Roman"/>
          <w:sz w:val="24"/>
          <w:szCs w:val="24"/>
        </w:rPr>
        <w:t>Контрольно-ревизионные службы создаются при Избирательной комиссии Приморского края, избирательных комиссиях муниципальных районов и городских округов, а также при иных избирательных комиссиях по их решению с привлечением специалистов (в том числе руководителей) государственных и иных органов, организаций и учреждений, включая территориальное учреждение Центрального банка Российской Федерации в Приморском крае, публичное акционерное общество «Сбербанк России».</w:t>
      </w:r>
      <w:proofErr w:type="gramEnd"/>
      <w:r w:rsidRPr="00202A01">
        <w:rPr>
          <w:rFonts w:ascii="Times New Roman" w:hAnsi="Times New Roman" w:cs="Times New Roman"/>
          <w:sz w:val="24"/>
          <w:szCs w:val="24"/>
        </w:rPr>
        <w:t xml:space="preserve"> Указанные органы и учреждения по запросу соответствующей избирательной комиссии не позднее чем через один месяц со дня официального опубликования (публикации) решения о назначении выборов обязаны откомандировать специалистов в распоряжение избирательных комиссий. При этом в распоряжение Избирательной комиссии Приморского края специалисты откомандировываются на срок не менее пяти месяцев, а в распоряжение иной комиссии - на срок не менее двух месяцев.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период работы в контрольно-ревизионных службах специалисты, указанные в части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При проведении выборов в органы государственной власти Приморского края и органы местного самоуправления порядок выплаты вознаграждения устанавливается Избирательной комиссией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осуществляется соответствующей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При проведении выборов в органы государственной власти, органы местного самоуправления контрольно-ревизионная служба по поручению соответствующей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проверяет финансовые отчеты избирательных объединений, кандидатов, создавших избирательные фонды, нижестоящих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2) 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их супругов и несовершеннолетних детей, находящемся за пределами территории</w:t>
      </w:r>
      <w:proofErr w:type="gramEnd"/>
      <w:r w:rsidRPr="00202A01">
        <w:rPr>
          <w:rFonts w:ascii="Times New Roman" w:hAnsi="Times New Roman" w:cs="Times New Roman"/>
          <w:sz w:val="24"/>
          <w:szCs w:val="24"/>
        </w:rPr>
        <w:t xml:space="preserve"> Российской Федерации, в том </w:t>
      </w:r>
      <w:proofErr w:type="gramStart"/>
      <w:r w:rsidRPr="00202A01">
        <w:rPr>
          <w:rFonts w:ascii="Times New Roman" w:hAnsi="Times New Roman" w:cs="Times New Roman"/>
          <w:sz w:val="24"/>
          <w:szCs w:val="24"/>
        </w:rPr>
        <w:t>числе</w:t>
      </w:r>
      <w:proofErr w:type="gramEnd"/>
      <w:r w:rsidRPr="00202A01">
        <w:rPr>
          <w:rFonts w:ascii="Times New Roman" w:hAnsi="Times New Roman" w:cs="Times New Roman"/>
          <w:sz w:val="24"/>
          <w:szCs w:val="24"/>
        </w:rPr>
        <w:t xml:space="preserve"> переданном в доверительное управление, соблюдения кандидатами требований, предусмотренных пунктом 3.3 статьи 33 Федерального закона, частью 8 статьи 40 настоящего Кодекса, об иных обязательствах имущественного характера;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контролирует соблюдение установленного порядка финансирования избирательными объединениями, кандидатами проведения предвыборной агитации, осуществления иных мероприятий, непосредственно связанных с выборами;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запрашивает и получает от избирательных объединений, кандидатов, а также от избирательных комиссий информацию по всем вопросам, входящим в ее компетенцию;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10-дневный срок, а за пять и менее дней до дня голосования и в день голосования - немедленно;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составляет документы о нарушениях, допущенных при финансировании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7) ставит перед соответствующей избирательной комиссией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привлекает экспертов к проведению проверок, подготовке заключений и экспертных оценок.</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При осуществлении своих полномочий контрольно-ревизионная служба может использовать ГАС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8. Голосование и определение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w:t>
      </w:r>
      <w:r w:rsidR="000F4024">
        <w:rPr>
          <w:rFonts w:ascii="Times New Roman" w:hAnsi="Times New Roman" w:cs="Times New Roman"/>
          <w:sz w:val="24"/>
          <w:szCs w:val="24"/>
        </w:rPr>
        <w:t xml:space="preserve"> </w:t>
      </w:r>
      <w:r w:rsidRPr="00202A01">
        <w:rPr>
          <w:rFonts w:ascii="Times New Roman" w:hAnsi="Times New Roman" w:cs="Times New Roman"/>
          <w:sz w:val="24"/>
          <w:szCs w:val="24"/>
        </w:rPr>
        <w:t>72. Помещение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Помещение для голосования безвозмездно предоставляется в распоряжение участковой избирательной комиссии на выборах депутатов Законодательного Собрания Приморского края, Губернатора Приморского края главой местной администрации муниципального района, городского округа; на выборах в органы местного самоуправления поселений - главой местной администрации поселения, а в случаях, предусмотренных Федеральным законом, - капитаном судна, командиром воинской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помещении для голосования либо непосредственно перед указанным помещением участковая избирательная комиссия оборудует информационный стенд, на котором размещает следующую информацию обо всех кандидатах, списках кандидатов, избирательных объединениях, внесенных в избирательный бюллетень: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биографические данные кандидатов в объеме, установленном избирательной комиссией, организующей выборы, но не меньшем, чем объем биографических данных, внесенных в избирательный бюллетень;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если кандидат, список кандидатов выдвинуты избирательным объединением, - слова "выдвинут избирательным объединением" с указанием наименования этого избирательного объединения;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кандидат сам выдвинул свою кандидатуру, - слово "самовыдвижение";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сведения о доходах и об имуществе кандидатов (супругов и несовершеннолетних детей кандидатов на должность Губернатора Приморского края) в объеме, установленном избирательной комиссией,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информацию о фактах представления кандидатами недостоверных сведений, предусмотренных пунктами 2-3 статьи 33 Федерального закона, частями 2-5 статьи 40 настоящего Кодекса (если такая информация имеется).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помещении для голосования должны находиться зарегистрированные списки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При проведении выборов Губернатора Приморского края участковая избирательная комиссия размещает на информационном стенде сведения о кандидатурах для наделения полномочиями члена Совета Федерации, представленных кандидатами на должность Губернатора Приморского края, предусмотренные подпунктами "а</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"г" пункта 1.2 статьи 38 Федерального закона, пунктами 1-4 части 4 статьи 46 настоящего Кодекса. Информационные материалы, содержащие указанные сведения, также могут предоставляться участковой избирательной комиссией каждому избирателю непосредственно.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Если у зарегистрированного кандидата, в том числе из списка кандидатов, имелась или имеется судимость, на информационном стенде размещаются сведения о </w:t>
      </w:r>
      <w:r w:rsidRPr="00202A01">
        <w:rPr>
          <w:rFonts w:ascii="Times New Roman" w:hAnsi="Times New Roman" w:cs="Times New Roman"/>
          <w:sz w:val="24"/>
          <w:szCs w:val="24"/>
        </w:rPr>
        <w:lastRenderedPageBreak/>
        <w:t>судимости кандидата, а если судимость снята или погашена, - также сведения о дате снятия или погашения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размещаемые на информационном стенде материалы не должны содержать признаки предвыборной агитации.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Для информирования избирателей, являющихся инвалидами по зрению, на информационном стенде размещаются материалы, указанные в частях 3 и 5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На информационном стенде размещаются образцы заполненных избирательных бюллетеней, которые не должны содержать фамилии кандидатов, зарегистрированных в данном избирательном округе, кандидатов, включенных в зарегистрированные списки кандидатов, наименования избирательных объединений, участвующих в данных выборах, в которых должны быть приведены варианты заполнения избирательного бюллетеня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избирательной комиссии, наблюдателей и на расстоянии, необходимом для восприятия содержащейся в ней информации.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w:t>
      </w:r>
      <w:proofErr w:type="gramStart"/>
      <w:r w:rsidRPr="00202A01">
        <w:rPr>
          <w:rFonts w:ascii="Times New Roman" w:hAnsi="Times New Roman" w:cs="Times New Roman"/>
          <w:sz w:val="24"/>
          <w:szCs w:val="24"/>
        </w:rPr>
        <w:t>В помещении для голосования размещаются стационарные ящики для голосования, изготовленные из прозрачного 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w:t>
      </w:r>
      <w:proofErr w:type="gramEnd"/>
      <w:r w:rsidRPr="00202A01">
        <w:rPr>
          <w:rFonts w:ascii="Times New Roman" w:hAnsi="Times New Roman" w:cs="Times New Roman"/>
          <w:sz w:val="24"/>
          <w:szCs w:val="24"/>
        </w:rPr>
        <w:t xml:space="preserve"> В качестве стационарных ящиков могут использоваться также технические средства подсчета голосов, в том числе программно-технические комплексы обработки избирательных бюллетеней. При проведении электронного голосования используются комплексы для электронного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Помещение для голосования должно быть оборудовано таким образом, чтобы места выдачи избирательных бюллетеней, места для тайного голосования и ящики для голосования, технические средства подсчета голосов при их использовании одновременно находились в поле зрения членов участковой избирательной комиссии, наблюдателей.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w:t>
      </w:r>
      <w:proofErr w:type="gramStart"/>
      <w:r w:rsidRPr="00202A01">
        <w:rPr>
          <w:rFonts w:ascii="Times New Roman" w:hAnsi="Times New Roman" w:cs="Times New Roman"/>
          <w:sz w:val="24"/>
          <w:szCs w:val="24"/>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Федеральным законом, иными федеральными законами.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w:t>
      </w:r>
      <w:r w:rsidR="000F4024">
        <w:rPr>
          <w:rFonts w:ascii="Times New Roman" w:hAnsi="Times New Roman" w:cs="Times New Roman"/>
          <w:sz w:val="24"/>
          <w:szCs w:val="24"/>
        </w:rPr>
        <w:t xml:space="preserve"> </w:t>
      </w:r>
      <w:r w:rsidRPr="00202A01">
        <w:rPr>
          <w:rFonts w:ascii="Times New Roman" w:hAnsi="Times New Roman" w:cs="Times New Roman"/>
          <w:sz w:val="24"/>
          <w:szCs w:val="24"/>
        </w:rPr>
        <w:t>73. Открепительное удостоверение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случае совмещения дня голосования на выборах в органы государственной власти Приморского края, на выборах в органы местного самоуправления, за исключением выборов, в которых границы избирательного округа находятся в пределах одного избирательного участка,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избиратель, который в день голосования не сможет прибыть</w:t>
      </w:r>
      <w:proofErr w:type="gramEnd"/>
      <w:r w:rsidRPr="00202A01">
        <w:rPr>
          <w:rFonts w:ascii="Times New Roman" w:hAnsi="Times New Roman" w:cs="Times New Roman"/>
          <w:sz w:val="24"/>
          <w:szCs w:val="24"/>
        </w:rPr>
        <w:t xml:space="preserve"> в помещение для голосования того избирательного участка, где он включен в список избирателей, вправе получить открепительное удостоверение: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в участковой избирательной комиссии – в сроки, определенные федеральным законом, регулирующим порядок проведения выборов в федеральные органы государственной власти;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иной избирательной комиссии, определяемой решением избирательной комиссии, организующей выборы, - в сроки, определенные федеральным законом, регулирующим порядок проведения выборов в федеральные органы государственной власти, для выдачи открепительных удостоверений в территориальной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период со дня опубликования решения о проведении повторного голосования до дня повторного голосования избиратель, который в день повторного голосования не сможет прибыть в помещение для голосования того избирательного участка, где он включен в список избирателей, вправе получить открепительное удостоверение без отрывного талона в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 получивший открепительное удостоверение, вправе принять участие в голосовании на том избирательном участке, на котором он будет находиться в день голосования, в пределах избирательного округа, где данный избиратель обладает активным избирательным правом.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Открепительные удостоверения являются документами строгой отчетности и имеют единую нумерацию на всей территории проведения выборов. Открепительное удостоверение, используемое на выборах, при проведении которых предусмотрено повторное голосование, должно иметь отрывной талон. Открепительное удостоверение изготавливается по форме согласно приложению 2 или 3 к Федеральному закону. Текст открепительного удостоверения, число открепительных удостоверений, форма реестра выдачи открепительных удостоверений утверждаются организующей выборы избирательной комиссией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60 дней до дня голосования. Указанной избирательной комиссией определяются также способы защиты открепительных удостоверений от подделки при их изготовлении.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 xml:space="preserve">В соответствии с Федеральным законом 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w:t>
      </w:r>
      <w:proofErr w:type="spellStart"/>
      <w:r w:rsidRPr="00202A01">
        <w:rPr>
          <w:rFonts w:ascii="Times New Roman" w:hAnsi="Times New Roman" w:cs="Times New Roman"/>
          <w:sz w:val="24"/>
          <w:szCs w:val="24"/>
        </w:rPr>
        <w:t>микрошрифтом</w:t>
      </w:r>
      <w:proofErr w:type="spellEnd"/>
      <w:r w:rsidRPr="00202A01">
        <w:rPr>
          <w:rFonts w:ascii="Times New Roman" w:hAnsi="Times New Roman" w:cs="Times New Roman"/>
          <w:sz w:val="24"/>
          <w:szCs w:val="24"/>
        </w:rPr>
        <w:t xml:space="preserve"> и (или) защитной сеткой и (или) иные специальные элементы защиты.</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Закупка открепительных удостоверений осуществляется организующей выборы избирательной комиссией централизованно на основании ее решения.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Открепительное удостоверение выдается избирательной комиссией на основании письменного заявления избирателя с указанием причины, по которой ему требуется открепительное удостоверение. Открепительное удостоверение выдается лично избирателю 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(если избиратель находится в этом учреждении на излечении), администрацией учреждения, в котором содержатся под стражей подозреваемые или обвиняемые (если избиратель содержится в этом учреждении в качестве подозреваемого или обвиняемого).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Председатель, заместитель председателя, секретарь или иной член избирательной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избирательной комиссии, наименования муниципального образования и субъекта Российской Федерации, номер одномандатного (многомандатного) избирательного округа</w:t>
      </w:r>
      <w:proofErr w:type="gramEnd"/>
      <w:r w:rsidRPr="00202A01">
        <w:rPr>
          <w:rFonts w:ascii="Times New Roman" w:hAnsi="Times New Roman" w:cs="Times New Roman"/>
          <w:sz w:val="24"/>
          <w:szCs w:val="24"/>
        </w:rPr>
        <w:t xml:space="preserve"> (если выборы проводятся по одномандатным или многомандатным избирательным округам), на территории которых образован избирательный участок, наименование избирательной комиссии, выдавшей открепительное удостоверение. Если предусмотрено повторное голосование на выборах, указанные сведения об избирателе, избирательном </w:t>
      </w:r>
      <w:r w:rsidRPr="00202A01">
        <w:rPr>
          <w:rFonts w:ascii="Times New Roman" w:hAnsi="Times New Roman" w:cs="Times New Roman"/>
          <w:sz w:val="24"/>
          <w:szCs w:val="24"/>
        </w:rPr>
        <w:lastRenderedPageBreak/>
        <w:t>участке и о соответствующей избирательной комиссии вносятся также в отрывной талон открепительного удостоверения. Председатель, заместитель председателя, секретарь или иной член избирательной комиссии с правом решающего голоса, осуществляющий выдачу открепительного удостоверения, указывает в открепительном удостоверении (если предусмотрено повторное голосование на выборах, - также в отрывном талоне) свои фамилию и инициалы, дату выдачи открепительного удостоверения, расписывается и ставит печать соответствующей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При получении открепительного удостоверения (в случае проведения повторного голосования на выборах - открепительного удостоверения без отрывного талона) избиратель в соответствующих графах реестра выдачи открепительных удостоверений или списка избирателей указывает серию и номер своего паспорта или документа, заменяющего паспорт гражданина, и расписывается. В реестре выдачи открепительных удостоверений должен быть указан адрес места жительства избирателя. </w:t>
      </w:r>
      <w:proofErr w:type="gramStart"/>
      <w:r w:rsidRPr="00202A01">
        <w:rPr>
          <w:rFonts w:ascii="Times New Roman" w:hAnsi="Times New Roman" w:cs="Times New Roman"/>
          <w:sz w:val="24"/>
          <w:szCs w:val="24"/>
        </w:rPr>
        <w:t>В случае получения открепительного удостоверения на основании доверенности представителем избирателя 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 заменяющего паспорт гражданина, при этом представитель избирателя указывает свои фамилию, имя и отчество, серию и номер паспорта или документа, заменяющего паспорт гражданина, и расписывается.</w:t>
      </w:r>
      <w:proofErr w:type="gramEnd"/>
      <w:r w:rsidRPr="00202A01">
        <w:rPr>
          <w:rFonts w:ascii="Times New Roman" w:hAnsi="Times New Roman" w:cs="Times New Roman"/>
          <w:sz w:val="24"/>
          <w:szCs w:val="24"/>
        </w:rPr>
        <w:t xml:space="preserve"> После этого у представителя избирателя доверенность изымается и приобщается соответственно к реестру выдачи открепительных удостоверений, к списку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Председатель, заместитель председателя, секретарь или иной член территориальной избирательной комиссии (избирательной комиссии муниципального образования, окружной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избирательная комиссия (избирательная комиссия муниципального образования, окружная избирательная комиссия) в сроки, определенные федеральным законом, регулирующим порядок проведения выборов в федеральные органы государственной власти, направляет в участковые избирательные </w:t>
      </w:r>
      <w:proofErr w:type="gramStart"/>
      <w:r w:rsidRPr="00202A01">
        <w:rPr>
          <w:rFonts w:ascii="Times New Roman" w:hAnsi="Times New Roman" w:cs="Times New Roman"/>
          <w:sz w:val="24"/>
          <w:szCs w:val="24"/>
        </w:rPr>
        <w:t>комиссии</w:t>
      </w:r>
      <w:proofErr w:type="gramEnd"/>
      <w:r w:rsidRPr="00202A01">
        <w:rPr>
          <w:rFonts w:ascii="Times New Roman" w:hAnsi="Times New Roman" w:cs="Times New Roman"/>
          <w:sz w:val="24"/>
          <w:szCs w:val="24"/>
        </w:rPr>
        <w:t xml:space="preserve">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избирательной комиссии в соответствующей графе списка избирателей делает отметку: "Получил в территориальной избирательной комиссии (избирательной комиссии муниципального образования, окружной избирательной комиссии) открепительное удостоверение N" с указанием номера выданного открепительного удостоверения и расписывается.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При выдаче избирателю открепительного удостоверения в участковой избирательной комиссии председатель, заместитель председателя, секретарь или иной член участковой избирательной комиссии с правом решающего голоса, выдавший избирателю открепительное удостоверение, в соответствующей графе списка избирателей делает отметку: "Получил открепительное удостоверение N" с указанием номера открепительного удостоверения и расписывается.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Избиратель, которому выдано открепительное удостоверение (в том числе через его представителя на основании доверенности), исключается участковой избирательной комиссией из списка избирателей на соответствующем избирательном участке на данных выборах и не учитывается в числе зарегистрированных избирателей при составлении протокола участковой избирательной комиссии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11. В соответствии с Федеральным законом повторная выдача открепительного удостоверения не допускается. В случае утраты открепительного удостоверения его дубликат не выдается.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день голосования до наступления времени голосования неиспользованные открепительные удостоверения погашаются. Если предусмотрено повторное голосование на выборах, то в день голосования до начала времени голосования отрывные талоны неиспользованных открепительных удостоверений погашаются. В день повторного голосования до начала времени голосования неиспользованные открепительные удостоверения погашаются.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повторное голосование не проводится, неиспользованные открепительные удостоверения погашаются избирательной комиссией не позднее чем на третий день после официального опубликования результатов выборов. Сведения о погашении неиспользованных открепительных удостоверений и отрывных талонов с указанием их числа, а также номеров открепительных удостоверений вносятся соответствующей избирательной комиссией в акт, составленный по форме, утвержденной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 избирательной комиссией в соответствующей графе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открепительное удостоверение изымается у избирателя, за исключением случая, когда предусмотрено повторное голосование на выборах. В этом случае при проведении общих выборов у избирателя изымается отрывной талон, а при проведении повторного голосования - открепительное удостоверение. Открепительные удостоверения (отрывные талоны), на основании которых избиратели включены в список избирателей, хранятся вместе с указанным списком.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В случае утраты бланка открепительного удостоверения избирательная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избирательной комиссии и избирательной комиссии, организующей выборы. На основании этого решения избирательная комиссия, организующая выборы, признает соответствующее открепительное удостоверение недействительным, о чем незамедлительно информируются все нижестоящие избирательные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 Открепительные удостоверения также могут признаваться недействительными избирательной комиссией, организующей выборы, в иных случаях, если голосование по таким открепительным удостоверениям повлечет нарушение избирательных прав граждан.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В соответствии с Федеральным законом порядок передачи открепительных удостоверений избирательным комиссиям и учета открепительных удостоверений, в том числе с использованием ГАС "Выборы", утверждается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74. Избирательный бюллетень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Для участия в голосовании на выборах избиратель получает избирательный бюллетень.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В соответствии с Федеральным законом избирательные бюллетени изготавливаются исключительно по распоряжению соответствующей избирательной </w:t>
      </w:r>
      <w:r w:rsidRPr="00202A01">
        <w:rPr>
          <w:rFonts w:ascii="Times New Roman" w:hAnsi="Times New Roman" w:cs="Times New Roman"/>
          <w:sz w:val="24"/>
          <w:szCs w:val="24"/>
        </w:rPr>
        <w:lastRenderedPageBreak/>
        <w:t>комиссии. Нумерация избирательных бюллетеней не допускается. Число изготовленных избирательных бюллетеней не должно более чем на 1,5 процента превышать число зарегистрированных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Для выборов депутатов Законодательного Собрания Приморского края изготавливаются избирательные бюллетени по единому избирательному округу и одномандатным избирательным округам. В случае </w:t>
      </w:r>
      <w:proofErr w:type="gramStart"/>
      <w:r w:rsidRPr="00202A01">
        <w:rPr>
          <w:rFonts w:ascii="Times New Roman" w:hAnsi="Times New Roman" w:cs="Times New Roman"/>
          <w:sz w:val="24"/>
          <w:szCs w:val="24"/>
        </w:rPr>
        <w:t>проведения выборов депутатов представительного органа муниципального образования</w:t>
      </w:r>
      <w:proofErr w:type="gramEnd"/>
      <w:r w:rsidRPr="00202A01">
        <w:rPr>
          <w:rFonts w:ascii="Times New Roman" w:hAnsi="Times New Roman" w:cs="Times New Roman"/>
          <w:sz w:val="24"/>
          <w:szCs w:val="24"/>
        </w:rPr>
        <w:t xml:space="preserve"> одновременно по одномандатным избирательным округам и на основе пропорциональной избирательной системы изготавливаются избирательные бюллетени по единому избирательному округу и одномандатным избирательным округам. Избирательные бюллетени по единому избирательному округу и одномандатному избирательному округу должны различаться по форме и (или) по цвету.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избирательного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комиссии, организующей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Форму и текст избирательного бюллетеня для голосования на выборах депутатов Законодательного Собрания Приморского края, депутатов представительного органа муниципального образования на основе пропорциональной избирательной системы, на выборах выборного должностного лица, а также форму избирательного бюллетеня для голосования на выборах депутатов Законодательного Собрания Приморского края по одномандатным избирательным округам, депутатов представительного органа муниципального образования по одномандатным (многомандатным) избирательным округам утверждает избирательная комиссия</w:t>
      </w:r>
      <w:proofErr w:type="gramEnd"/>
      <w:r w:rsidRPr="00202A01">
        <w:rPr>
          <w:rFonts w:ascii="Times New Roman" w:hAnsi="Times New Roman" w:cs="Times New Roman"/>
          <w:sz w:val="24"/>
          <w:szCs w:val="24"/>
        </w:rPr>
        <w:t xml:space="preserve">, организующая соответствующие выборы,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24 дня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Текст избирательного бюллетеня для голосования на выборах депутатов Законодательного Собрания Приморского края по одномандатным избирательным округам, депутатов представительного органа муниципального образования по одномандатным (многомандатным) избирательным округам утверждает соответствующая окружная избирательная комиссия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24 дня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Одновременно с утверждением формы избирательного бюллетеня соответствующая избирательная комиссия утверждает число избирательных бюллетеней, а также порядок осуществления </w:t>
      </w:r>
      <w:proofErr w:type="gramStart"/>
      <w:r w:rsidRPr="00202A01">
        <w:rPr>
          <w:rFonts w:ascii="Times New Roman" w:hAnsi="Times New Roman" w:cs="Times New Roman"/>
          <w:sz w:val="24"/>
          <w:szCs w:val="24"/>
        </w:rPr>
        <w:t>контроля за</w:t>
      </w:r>
      <w:proofErr w:type="gramEnd"/>
      <w:r w:rsidRPr="00202A01">
        <w:rPr>
          <w:rFonts w:ascii="Times New Roman" w:hAnsi="Times New Roman" w:cs="Times New Roman"/>
          <w:sz w:val="24"/>
          <w:szCs w:val="24"/>
        </w:rPr>
        <w:t xml:space="preserve"> изготовлением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Текст избирательного бюллетеня должен быть расположен только на одной его стороне. В случае проведения повторного голосования текст избирательного бюллетеня, число избирательных бюллетеней утверждаются соответствующей избирательной комиссией одновременно с принятием решения о проведении повторного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комиссии, организующей выборы, в этих целях используются конверты.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Избирательные бюллетени для голосования на выборах депутатов Законодательного Собрания Приморского края, Губернатора Приморского края изготавливаются исключительно по решению Избирательной комиссии Приморского края и под ее наблюдением в полиграфических организациях, технически оснащенных для изготовления избирательной документации, в следующем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для обеспечения досрочного голосования -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20 дней до дня голосования в количестве, определенном Избирательной комиссией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для обеспечения голосования в день голосования -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10 дней до дня голосования в количестве, определенном решением Избирательной комиссии </w:t>
      </w:r>
      <w:r w:rsidRPr="00202A01">
        <w:rPr>
          <w:rFonts w:ascii="Times New Roman" w:hAnsi="Times New Roman" w:cs="Times New Roman"/>
          <w:sz w:val="24"/>
          <w:szCs w:val="24"/>
        </w:rPr>
        <w:lastRenderedPageBreak/>
        <w:t>Приморского края, за вычетом избирательных бюллетеней, ранее изготовленных для обеспечения досрочного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 xml:space="preserve">На выборах депутатов Законодательного Собрания Приморского края, Губернатора Приморского края 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202A01">
        <w:rPr>
          <w:rFonts w:ascii="Times New Roman" w:hAnsi="Times New Roman" w:cs="Times New Roman"/>
          <w:sz w:val="24"/>
          <w:szCs w:val="24"/>
        </w:rPr>
        <w:t>микрошрифтом</w:t>
      </w:r>
      <w:proofErr w:type="spellEnd"/>
      <w:r w:rsidRPr="00202A01">
        <w:rPr>
          <w:rFonts w:ascii="Times New Roman" w:hAnsi="Times New Roman" w:cs="Times New Roman"/>
          <w:sz w:val="24"/>
          <w:szCs w:val="24"/>
        </w:rPr>
        <w:t xml:space="preserve"> и (или) защитной сеткой либо в этих целях используется специальный знак (марка).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Избирательной комиссией Приморского края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60 дней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Избирательные бюллетени для голосования на выборах в органы местного самоуправления изготавливаются исключительно по решению избирательной комиссии муниципального образования и под ее наблюдением в полиграфических организациях, технически оснащенных для изготовления избирательной документации, в следующем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для обеспечения досрочного голосования -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20 дней до дня голосования в количестве, определенном избирательной комиссией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для обеспечения голосования в день голосования -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10 дней до дня голосования в количестве, определенном решением избирательной комиссией муниципального образования, за вычетом избирательных бюллетеней, ранее изготовленных для обеспечения досрочного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Избирательные бюллетени на выборах в органы местного самоуправления (кроме выборов в представительный орган муниципального образования, проводимых по избирательным округам, численность избирателей в которых не превышает 5 тысяч) изготавливаются с использованием бумаги с </w:t>
      </w:r>
      <w:proofErr w:type="gramStart"/>
      <w:r w:rsidRPr="00202A01">
        <w:rPr>
          <w:rFonts w:ascii="Times New Roman" w:hAnsi="Times New Roman" w:cs="Times New Roman"/>
          <w:sz w:val="24"/>
          <w:szCs w:val="24"/>
        </w:rPr>
        <w:t>нанесенными</w:t>
      </w:r>
      <w:proofErr w:type="gramEnd"/>
      <w:r w:rsidRPr="00202A01">
        <w:rPr>
          <w:rFonts w:ascii="Times New Roman" w:hAnsi="Times New Roman" w:cs="Times New Roman"/>
          <w:sz w:val="24"/>
          <w:szCs w:val="24"/>
        </w:rPr>
        <w:t xml:space="preserve"> типографским способом цветным фоном или надписью </w:t>
      </w:r>
      <w:proofErr w:type="spellStart"/>
      <w:r w:rsidRPr="00202A01">
        <w:rPr>
          <w:rFonts w:ascii="Times New Roman" w:hAnsi="Times New Roman" w:cs="Times New Roman"/>
          <w:sz w:val="24"/>
          <w:szCs w:val="24"/>
        </w:rPr>
        <w:t>микрошрифтом</w:t>
      </w:r>
      <w:proofErr w:type="spellEnd"/>
      <w:r w:rsidRPr="00202A01">
        <w:rPr>
          <w:rFonts w:ascii="Times New Roman" w:hAnsi="Times New Roman" w:cs="Times New Roman"/>
          <w:sz w:val="24"/>
          <w:szCs w:val="24"/>
        </w:rPr>
        <w:t xml:space="preserve"> и (или) защитной сеткой.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При проведении голосования за кандидатов фамилии зарегистрированных кандидатов размещаются в избирательном бюллетене в алфавитном порядке, при этом избирательный бюллетень содержит следующие сведения о каждом из зарегистрированных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фамилия, имя, отчество. Если фамилии, имена и отчества двух и более кандидатов совпадают полностью, сведения о кандидатах размещаются в бюллетене в соответствии с датами рождения кандидатов (первыми указываются сведения о старшем кандидате), при </w:t>
      </w:r>
      <w:proofErr w:type="gramStart"/>
      <w:r w:rsidRPr="00202A01">
        <w:rPr>
          <w:rFonts w:ascii="Times New Roman" w:hAnsi="Times New Roman" w:cs="Times New Roman"/>
          <w:sz w:val="24"/>
          <w:szCs w:val="24"/>
        </w:rPr>
        <w:t>этом</w:t>
      </w:r>
      <w:proofErr w:type="gramEnd"/>
      <w:r w:rsidRPr="00202A01">
        <w:rPr>
          <w:rFonts w:ascii="Times New Roman" w:hAnsi="Times New Roman" w:cs="Times New Roman"/>
          <w:sz w:val="24"/>
          <w:szCs w:val="24"/>
        </w:rPr>
        <w:t xml:space="preserve">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w:t>
      </w:r>
      <w:proofErr w:type="gramStart"/>
      <w:r w:rsidRPr="00202A01">
        <w:rPr>
          <w:rFonts w:ascii="Times New Roman" w:hAnsi="Times New Roman" w:cs="Times New Roman"/>
          <w:sz w:val="24"/>
          <w:szCs w:val="24"/>
        </w:rPr>
        <w:t>прежние</w:t>
      </w:r>
      <w:proofErr w:type="gramEnd"/>
      <w:r w:rsidRPr="00202A01">
        <w:rPr>
          <w:rFonts w:ascii="Times New Roman" w:hAnsi="Times New Roman" w:cs="Times New Roman"/>
          <w:sz w:val="24"/>
          <w:szCs w:val="24"/>
        </w:rPr>
        <w:t xml:space="preserve"> фамилия, имя, отчество кандидата;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год рождения;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наименование субъекта Российской Федерации, района, города, иного населенного пункта, где находится место жительства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основное место работы или службы, занимаемая должность (в случае отсутствия основного места работы или службы - род занятий);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если кандидат является депутатом, но работает на непостоянной основе, - сведения об этом одновременно с указанием наименования представительного органа;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если кандидат выдвинут избирательным объединением, – слово «выдвинут» с указанием наименования соответствующей политической партии, иного общественного объединения в соответствии с пунктом 10 статьи 35 Федерального закона, частью 2 статьи 36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если кандидат сам выдвинул свою кандидатуру, - слово "самовыдвижение.</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lastRenderedPageBreak/>
        <w:t>Если зарегистрированный кандидат, выдвинутый непосредственно, в соответствии с пунктом 2 статьи 33 Федерального закона, частью 2 статьи 40 настоящего Кодекса указал в заявлении о согласии баллотироваться свою принадлежность к политической партии, иному общественному объединению, в избирательном бюллетене указываются наименование соответствующей политической партии, иного общественного объединения в соответствии с пунктом 10 статьи 35 Федерального закона, частью 2 статьи 36 настоящего Кодекса</w:t>
      </w:r>
      <w:proofErr w:type="gramEnd"/>
      <w:r w:rsidRPr="00202A01">
        <w:rPr>
          <w:rFonts w:ascii="Times New Roman" w:hAnsi="Times New Roman" w:cs="Times New Roman"/>
          <w:sz w:val="24"/>
          <w:szCs w:val="24"/>
        </w:rPr>
        <w:t xml:space="preserve"> и статус зарегистрированного кандидата в этой политической партии, ином общественном объединении.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Справа от данных о каждом зарегистрированном кандидате помещается пустой квадрат.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w:t>
      </w:r>
      <w:proofErr w:type="gramStart"/>
      <w:r w:rsidRPr="00202A01">
        <w:rPr>
          <w:rFonts w:ascii="Times New Roman" w:hAnsi="Times New Roman" w:cs="Times New Roman"/>
          <w:sz w:val="24"/>
          <w:szCs w:val="24"/>
        </w:rPr>
        <w:t>Если в соответствии с пунктом 35 статьи 38 Федерального закона, частью 8 статьи 50 настоящего Кодекса голосование проводится по одной кандидатуре, ниже предусмотренных пунктами 5, 5.1, 5.2 и 6 статьи 63 Федерального закона, настоящей частью сведений о зарегистрированном кандидате указываются варианты волеизъявления избирателей словами "За" и "Против", справа от которых помещаются пустые квадраты.</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При проведении голосования за списки кандидатов на выборах депутатов Законодательного Собрания Приморского края, на выборах депутатов представительного органа муниципального образования в избирательном бюллетене размещаются в порядке, определяемом жеребьевкой, краткие наименования избирательных объединений, выдвинувших зарегистрированные списки кандидатов, и эмблемы этих избирательных объединений (если они были представлены в соответствующую избирательную комиссию) в одноцветном исполнении.</w:t>
      </w:r>
      <w:proofErr w:type="gramEnd"/>
      <w:r w:rsidRPr="00202A01">
        <w:rPr>
          <w:rFonts w:ascii="Times New Roman" w:hAnsi="Times New Roman" w:cs="Times New Roman"/>
          <w:sz w:val="24"/>
          <w:szCs w:val="24"/>
        </w:rPr>
        <w:t xml:space="preserve"> Под наименованием избирательного объединения помещаются фамилии, имена и отчества кандидатов, включенных в общую часть списка кандидатов, выдвинутого данным избирательным объединением, а также для соответствующей территории под словами "региональная группа</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("территориальная группа:") помещаются фамилии, имена и отчества кандидатов, включенных в данную группу. Если в общей части списка кандидатов не осталось кандидатов, в избирательном бюллетене под наименованием избирательного объединения помещаются слова "региональная группа</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("территориальная группа:"), а также фамилии, имена и отчества кандидатов, включенных в эту региональную (территориальную) группу. Если данной территории не соответствует региональная (территориальная) группа, в избирательном бюллетене под наименованием избирательного объединения помещаются фамилии, имена, отчества кандидатов, включенных в общую часть списка кандидатов, выдвинутого данным избирательным объединением. Если в списке кандидатов отсутствует общая часть и данной территории не соответствует региональная (территориальная) группа, в избирательном бюллетене размещаются только наименование избирательного объединения и его эмблема (в одноцветном исполнении). Справа от наименования избирательного объединения помещается пустой квадрат.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Жеребьевку, предусмотренную в части 8 настоящей статьи, проводит избирательная комиссия, организующая выборы, с участием уполномоченных представителей избирательных объединений,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дней до дня голосования. Номер, полученный избирательным объединением в результате жеребьевки, сохраняется до окончания избирательной кампании.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Если у зарегистрированного кандидата, внесенного в избирательный бюллетень, имелась или имеется судимость, в избирательном бюллетене должны указываться сведения о его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Избирательные бюллетени печатаются на русском языке.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Изготовленные полиграфической организацией избирательные бюллетени передаются членам избирательной комиссии с правом решающего голоса, осуществившей закупку избирательных бюллетеней, по акту, в котором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w:t>
      </w:r>
      <w:r w:rsidRPr="00202A01">
        <w:rPr>
          <w:rFonts w:ascii="Times New Roman" w:hAnsi="Times New Roman" w:cs="Times New Roman"/>
          <w:sz w:val="24"/>
          <w:szCs w:val="24"/>
        </w:rPr>
        <w:lastRenderedPageBreak/>
        <w:t xml:space="preserve">соответствующем контракту, работники полиграфической организации уничтожают лишние избирательные бюллетени (при их выявлении), о чем составляется акт. Избирательная комиссия, осуществившая закупку избирательных бюллетеней, обязана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этой избирательной комиссии, уничтожения избирательных бюллетеней. </w:t>
      </w:r>
      <w:proofErr w:type="gramStart"/>
      <w:r w:rsidRPr="00202A01">
        <w:rPr>
          <w:rFonts w:ascii="Times New Roman" w:hAnsi="Times New Roman" w:cs="Times New Roman"/>
          <w:sz w:val="24"/>
          <w:szCs w:val="24"/>
        </w:rPr>
        <w:t>Любой член данной избирательной комиссии, любой кандидат, фамилия которого внесена в избирательный бюллетень (за исключением кандидатов, фамилии которых указаны в составе списка кандидатов), либо представитель такого кандидата, представитель любого избирательного объединения, наименование которого указано в избирательном бюллетене, вправе подписать акты, указанные в настоящей части.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Избирательная комиссия, осуществившая закупку избирательных бюллетеней, после передачи ей избирательных бюллетеней полиграфической организацией передает их по акту непосредственно нижестоящим избирательным комиссиям в срок, установленный организующей выборы избирательной комиссией, на основании своего решения о распределении избирательных бюллетеней. Непосредственно нижестоящие избирательные комиссии передают избирательные бюллетени в таком же порядке нижестоящим избирательным комиссиям, включая участковые избирательные комиссии. О передаче избирательных бюллетеней вышестоящей избирательной комиссией нижестоящей избирательной комиссии составляется в двух экземплярах акт, в котором указываются дата и время его составления, а также число передаваемых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Передача избирательных бюллетеней участковым избирательным комиссиям осуществляется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один день до дня голосования (в том числе досрочного голосования). </w:t>
      </w:r>
      <w:proofErr w:type="gramStart"/>
      <w:r w:rsidRPr="00202A01">
        <w:rPr>
          <w:rFonts w:ascii="Times New Roman" w:hAnsi="Times New Roman" w:cs="Times New Roman"/>
          <w:sz w:val="24"/>
          <w:szCs w:val="24"/>
        </w:rPr>
        <w:t>В соответствии с Федеральным законом по каждому избирательному участку количество передаваемых избирательных бюллетеней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избирателей на соответствующем избирательном участке на день передачи избирательных бюллетеней.</w:t>
      </w:r>
      <w:proofErr w:type="gramEnd"/>
      <w:r w:rsidRPr="00202A01">
        <w:rPr>
          <w:rFonts w:ascii="Times New Roman" w:hAnsi="Times New Roman" w:cs="Times New Roman"/>
          <w:sz w:val="24"/>
          <w:szCs w:val="24"/>
        </w:rPr>
        <w:t xml:space="preserve"> При передаче избирательных бюллетеней участковым избирательным комиссиям производятся их поштучный пересчет и выбраковка, при этом выбракованные избирательные бюллетени (при их выявлении) уничтожаются членами избирательной комиссии, осуществляющей передачу избирательных бюллетеней, о чем составляется акт.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В соответствии с Федеральным законом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При передаче избирательных бюллетеней вышестоящей избирательной комиссией нижестоящей избирательной комиссии, их выбраковке и уничтожении вправе присутствовать члены этих избирательных комиссий, кандидаты, указанные в части 12 настоящей статьи, или их представители, а также представители избирательных объединений, указанных в части 12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Оповещение перечисленных лиц о месте и времени передачи избирательных бюллетеней осуществляется соответствующей избирательной комиссией, которая также обязана предоставить возможность каждому указанному в части 12 настоящей статьи кандидату или не менее чем одному его представителю, не менее чем одному представителю каждого указанного в части 12 настоящей статьи избирательного объединения присутствовать при передаче избирательных бюллетеней.</w:t>
      </w:r>
      <w:proofErr w:type="gramEnd"/>
      <w:r w:rsidRPr="00202A01">
        <w:rPr>
          <w:rFonts w:ascii="Times New Roman" w:hAnsi="Times New Roman" w:cs="Times New Roman"/>
          <w:sz w:val="24"/>
          <w:szCs w:val="24"/>
        </w:rPr>
        <w:t xml:space="preserve"> При этом любое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17. На лицевой стороне всех избирательных бюллетеней, полученных участковой избирательной комиссией, в правом верхнем углу ставятся подписи двух членов участковой избирательной комиссии, которые заверяются печатью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18. </w:t>
      </w:r>
      <w:proofErr w:type="gramStart"/>
      <w:r w:rsidRPr="00202A01">
        <w:rPr>
          <w:rFonts w:ascii="Times New Roman" w:hAnsi="Times New Roman" w:cs="Times New Roman"/>
          <w:sz w:val="24"/>
          <w:szCs w:val="24"/>
        </w:rPr>
        <w:t>В случае выбытия из списка кандидатов зарегистрированного кандидата, фамилия, имя и отчество которого указаны в избирательном бюллетене, отмены или аннулирования регистрации кандидата, списка кандидатов после изготовления избирательных бюллетеней избирательные комиссии по указанию избирательной комиссии, зарегистрировавшей кандидата, список кандидатов, вычеркивают в избирательных бюллетенях сведения о таких кандидатах, об избирательных объединениях, зарегистрировавших такие списки кандидатов.</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При необходимости внесения в изготовленный избирательный бюллетень изменений, касающихся сведений о кандидате, об избирательном объединении, либо в случае, предусмотренном пунктом 81 статьи 63 Федерального закона, частью 7 настоящей статьи, соответствующие изменения по решению избирательной комиссии, зарегистрировавшей кандидата, список кандидатов, могут быть внесены членами избирательной комиссии от руки либо с использованием технических средств.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19. </w:t>
      </w:r>
      <w:proofErr w:type="gramStart"/>
      <w:r w:rsidRPr="00202A01">
        <w:rPr>
          <w:rFonts w:ascii="Times New Roman" w:hAnsi="Times New Roman" w:cs="Times New Roman"/>
          <w:sz w:val="24"/>
          <w:szCs w:val="24"/>
        </w:rPr>
        <w:t>В случае принятия в соответствии с законом менее чем за 10 дней до дня голосования решений о регистрации кандидатов, списков кандидатов, о передаче при проведении повторного голосования места следующему зарегистрированному кандидату взамен выбывшего после изготовления избирательных бюллетеней избирательная комиссия, зарегистрировавшая кандидата, список кандидатов, вправе принять решение о внесении в изготовленные избирательные бюллетени данных об указанном зарегистрированном кандидате, списке кандидатов от</w:t>
      </w:r>
      <w:proofErr w:type="gramEnd"/>
      <w:r w:rsidRPr="00202A01">
        <w:rPr>
          <w:rFonts w:ascii="Times New Roman" w:hAnsi="Times New Roman" w:cs="Times New Roman"/>
          <w:sz w:val="24"/>
          <w:szCs w:val="24"/>
        </w:rPr>
        <w:t xml:space="preserve"> руки или с использованием технических средств.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В исключительных случаях на избирательных участках, образованных в отдаленных и труднодоступных местностях, на судах, которые будут находиться в день голосования в плавании, допускается изготовление избирательной документации, включая избирательные бюллетени, непосредственно участковой избирательной комиссией. Решение об изготовлении избирательной документации с указанием необходимого тиража и сроков изготовления избирательных бюллетеней принимается участковой избирательной комиссией по согласованию с вышестоящей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В день голосования после окончания времени голосования неиспользованные избирательные бюллетени, находящиеся в избирательных комиссиях, подсчитываются и погашаются. В участковых избирательных комиссиях эта процедура осуществляется в соответствии с пунктом 3 статьи 68 Федерального закона, частью 3 статьи 79 настоящего Кодекса. В иных избирательных комиссиях при погашении неиспользованных избирательных бюллетеней составляется акт, в котором указывается число погашенных избирательных бюллетеней. При погашении избирательных бюллетеней вправе присутствовать лица, указанные в пункте 3 статьи 30 Федерального закона, части 6 статьи 33 настоящего Кодекса. Эти избирательные бюллетени хранятся секретарем избирательной комиссии вместе с другой документацией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22. При проведении выборов с применением комплекса для электронного голосования используется электронный избирательный бюллетень. Форма и текст электронного избирательного бюллетеня утверждаются соответствующей избирательной комиссией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20 дней до дня голосования и должны соответствовать требованиям, предусмотренным частями 6, 8, 10 и 11 настоящей статьи. В случае проведения повторного голосования текст электронного избирательного бюллетеня утверждается соответствующей избирательной комиссией одновременно с принятием решения о проведении повторного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75. Порядок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Голосование на выборах в Приморском крае проводится с 8 до 20 часов местного времени.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В случае, если при проведении выборов в органы государственной власти Приморского края на территории избирательного участка расположено место жительства (место пребывания) избирателей, рабочее время которых совпадает </w:t>
      </w:r>
      <w:proofErr w:type="gramStart"/>
      <w:r w:rsidRPr="00202A01">
        <w:rPr>
          <w:rFonts w:ascii="Times New Roman" w:hAnsi="Times New Roman" w:cs="Times New Roman"/>
          <w:sz w:val="24"/>
          <w:szCs w:val="24"/>
        </w:rPr>
        <w:t>с</w:t>
      </w:r>
      <w:proofErr w:type="gramEnd"/>
      <w:r w:rsidRPr="00202A01">
        <w:rPr>
          <w:rFonts w:ascii="Times New Roman" w:hAnsi="Times New Roman" w:cs="Times New Roman"/>
          <w:sz w:val="24"/>
          <w:szCs w:val="24"/>
        </w:rPr>
        <w:t xml:space="preserve"> временем голосования (при работе на предприятиях с непрерывным циклом работы или вахтовым методом), по решению Избирательной комиссии Приморского края время начала голосования на этом избирательном участке может быть перенесено на более раннее время, но не более чем на два часа.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совмещении дня голосования на выборах в органы государственной власти Приморского края, в органы местного самоуправления с днем голосования на выборах в федеральные органы государственной власти, Палату Представителей Парламента Союзного государства, на референдуме Российской Федерации время начала и окончания голосования определяется в соответствии с федеральным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Лицам, указанным в пункте 3 статьи 30 Федерального закона, части 6 статьи 33 настоящего Кодекса, доступ в помещения для голосования должен быть обеспечен не менее чем за один час до начала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О дне, времени и месте голосования </w:t>
      </w:r>
      <w:proofErr w:type="gramStart"/>
      <w:r w:rsidRPr="00202A01">
        <w:rPr>
          <w:rFonts w:ascii="Times New Roman" w:hAnsi="Times New Roman" w:cs="Times New Roman"/>
          <w:sz w:val="24"/>
          <w:szCs w:val="24"/>
        </w:rPr>
        <w:t>территориальные</w:t>
      </w:r>
      <w:proofErr w:type="gramEnd"/>
      <w:r w:rsidRPr="00202A01">
        <w:rPr>
          <w:rFonts w:ascii="Times New Roman" w:hAnsi="Times New Roman" w:cs="Times New Roman"/>
          <w:sz w:val="24"/>
          <w:szCs w:val="24"/>
        </w:rPr>
        <w:t xml:space="preserve"> и участковые избирательные комиссии обязаны оповестить избирателей не позднее чем за 10 дней до дня голосования через средства массовой информации или иным способом, а при проведении досрочного и повторного голосования - в таком же порядке не позднее чем за пять дней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На избирательных участках, образованных в воинских частях, в труднодоступных или отдаленных местностях, на судах, которые будут находиться в день голосования в плавании, участковая избирательная комиссия может объявить голосование законченным раньше времени, установленного в соответствии с пунктом 1 статьи 64 Федерального закона, частью 1 настоящей статьи, если проголосовали все избиратели, включенные в список избирателей.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В день голосования непосредственно перед наступлением времени голосования председатель участковой избирательной комиссии предъявляет к осмотру членам участковой избирательной комиссии, присутствующим лицам, указанным в пункте 3 статьи 30 Федерального закона, части 6 статьи 33 настоящего Кодекса, пустые переносные и стационарные ящики для голосования (соответствующие отсеки технического средства подсчета голосов - при его использовании), которые вслед за этим опечатываются печатью участковой избирательной комиссии</w:t>
      </w:r>
      <w:proofErr w:type="gramEnd"/>
      <w:r w:rsidRPr="00202A01">
        <w:rPr>
          <w:rFonts w:ascii="Times New Roman" w:hAnsi="Times New Roman" w:cs="Times New Roman"/>
          <w:sz w:val="24"/>
          <w:szCs w:val="24"/>
        </w:rPr>
        <w:t xml:space="preserve"> (пломбируются). Председатель участковой избирательной комиссии предъявляет указанным лицам также опечатанные переносные ящики для голосования с избирательными бюллетенями, заполненными в соответствии с частями 16-23 статьи 76 настоящего Кодекса досрочно проголосовавшими избирателями, если таковые имеются.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Члены участковой избирательной комиссии с правом решающего голоса получают от председателя участковой избирательной комиссии избирательные бюллетени для выдачи избирателям и расписываются в их получении. После этого председатель участковой избирательной комиссии приглашает избирателей приступить к голосованию.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каждый избиратель голосует лично, голосование за других избирателей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Избирательные бюллетени выдаются избирателям, включенным в список избирателей, по предъявлении паспорта или документа, заменяющего паспорт гражданина, а если избиратель голосует по открепительному удостоверению, - по предъявлении также открепительного удостоверения.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w:t>
      </w:r>
      <w:r w:rsidRPr="00202A01">
        <w:rPr>
          <w:rFonts w:ascii="Times New Roman" w:hAnsi="Times New Roman" w:cs="Times New Roman"/>
          <w:sz w:val="24"/>
          <w:szCs w:val="24"/>
        </w:rPr>
        <w:lastRenderedPageBreak/>
        <w:t>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В случае голосования по открепительному удостоверению в списке избирателей делаются дополнительные отметки.  В случае проведения голосования одновременно по нескольким избирательным бюллетеням избиратель расписывается за каждый избирательный бюллетень. Член участковой избирательной комиссии, выдавший избирателю избирательный бюллетень (избирательные бюллетени), также расписывается в соответствующей графе списка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Голосование проводится путем нанесения избирателем в избирательном бюллетене любого знака в квадрате (квадратах), относящемся (относящихся) к кандидату (кандидатам) или списку кандидатов, в пользу которого (которых) сделан выбор.</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Избирательный бюллетень заполняется избирателем в специально оборудованной кабине, ином специально оборудованном месте, где не допускается присутствие других лиц, за исключением случая, указанного в пункте 10 статьи 64 Федерального закона, части 12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Если избиратель считает, что при заполнении избирательного бюллетеня допустил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на котором член избирательной комиссии с правом решающего голоса делает соответствующую запись и заверяет ее своей подписью, заверяется также подписью секретаря участковой избирательной комиссии, после чего такой избирательный бюллетень незамедлительно погашается.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Избиратель, не имеющий возможности самостоятельно расписаться в получении избирательного бюллетеня или заполнить избирательный бюллетень, принять участие в электронном голосовании,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избирательного объединения, уполномоченным представителем по финансовым вопросам, доверенным лицом кандидата, избирательного объединения, наблюдателем. В таком случае избиратель устно извещает избирательную комиссию о своем намерении воспользоваться помощью для заполнения избирательного бюллетеня, участия в электронном голосовании. </w:t>
      </w:r>
      <w:proofErr w:type="gramStart"/>
      <w:r w:rsidRPr="00202A01">
        <w:rPr>
          <w:rFonts w:ascii="Times New Roman" w:hAnsi="Times New Roman" w:cs="Times New Roman"/>
          <w:sz w:val="24"/>
          <w:szCs w:val="24"/>
        </w:rPr>
        <w:t>При этом в соответствующей (соответствующих) графе (графах) списка избирателей, указываются фамилия, имя, отчество, серия и номер паспорта или документа, заменяющего паспорт, лица, оказывающего помощь избирателю.</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Заполненные избирательные бюллетени опускаются избирателями в опечатанные (опломбированные) ящики для голосования либо в технические средства подсчета голосов при их использовании. </w:t>
      </w:r>
      <w:proofErr w:type="gramStart"/>
      <w:r w:rsidRPr="00202A01">
        <w:rPr>
          <w:rFonts w:ascii="Times New Roman" w:hAnsi="Times New Roman" w:cs="Times New Roman"/>
          <w:sz w:val="24"/>
          <w:szCs w:val="24"/>
        </w:rPr>
        <w:t>Если избирательной комиссией, организующей выборы, в соответствии с пунктом 4 статьи 63 Федерального закона, частью 4 статьи 74 настоящего Кодекса принято решение об использовании конвертов, избиратель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избирательной комиссии с правом решающего голоса, запечатывает его, после чего опускает этот</w:t>
      </w:r>
      <w:proofErr w:type="gramEnd"/>
      <w:r w:rsidRPr="00202A01">
        <w:rPr>
          <w:rFonts w:ascii="Times New Roman" w:hAnsi="Times New Roman" w:cs="Times New Roman"/>
          <w:sz w:val="24"/>
          <w:szCs w:val="24"/>
        </w:rPr>
        <w:t xml:space="preserve"> конверт в ящик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w:t>
      </w:r>
      <w:r w:rsidRPr="00202A01">
        <w:rPr>
          <w:rFonts w:ascii="Times New Roman" w:hAnsi="Times New Roman" w:cs="Times New Roman"/>
          <w:sz w:val="24"/>
          <w:szCs w:val="24"/>
        </w:rPr>
        <w:lastRenderedPageBreak/>
        <w:t>комиссии его полномочия исполняет заместитель председателя участковой избирательной комиссии, а в отсутствие заместителя председателя участковой избирательной комиссии – секретарь или иной член участковой избирательной комиссии с правом решающего голоса, уполномоченный ею.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При проведении голосования, подсчете голосов избирателей и составлении протокола участковой избирательной комиссии об итогах голосования в помещении для голосования, в помещении участковой избирательной комиссии вправе находиться лица, указанные в пункте 3 статьи 30 Федерального закона, части 6 статьи 33 настоящего Кодекса. Эти лица вправе осуществлять наблюдение как непрерывно, так и в свободно выбираемые ими промежутки времени в течение всего периода наблюдения, им обеспечивается свободный доступ в помещение (помещения), где проводятся голосование и подсчет голосов избирателей. Список лиц, осуществлявших наблюдение за ходом голосования и подсчетом голосов избирателей, составляется участковой избирательной комиссией на основе представленных данными лицами документов.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16.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и референдумах и факт такого нарушения установлен в судебном порядке.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17. В соответствии с Федеральным </w:t>
      </w:r>
      <w:proofErr w:type="gramStart"/>
      <w:r w:rsidRPr="00202A01">
        <w:rPr>
          <w:rFonts w:ascii="Times New Roman" w:hAnsi="Times New Roman" w:cs="Times New Roman"/>
          <w:sz w:val="24"/>
          <w:szCs w:val="24"/>
        </w:rPr>
        <w:t>законом</w:t>
      </w:r>
      <w:proofErr w:type="gramEnd"/>
      <w:r w:rsidRPr="00202A01">
        <w:rPr>
          <w:rFonts w:ascii="Times New Roman" w:hAnsi="Times New Roman" w:cs="Times New Roman"/>
          <w:sz w:val="24"/>
          <w:szCs w:val="24"/>
        </w:rPr>
        <w:t xml:space="preserve"> зарегистрированным кандидатам, избирательным объединениям, доверенным лицам и уполномоченным представителям избирательных объединений, доверенным лицам зарегистрированных кандидатов, а также организациям, учредителями, собственниками, владельцами и (или) членами органов управления или органов контроля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действия, направленные на обеспечение доставки избирателей для участия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18. </w:t>
      </w:r>
      <w:proofErr w:type="gramStart"/>
      <w:r w:rsidRPr="00202A01">
        <w:rPr>
          <w:rFonts w:ascii="Times New Roman" w:hAnsi="Times New Roman" w:cs="Times New Roman"/>
          <w:sz w:val="24"/>
          <w:szCs w:val="24"/>
        </w:rPr>
        <w:t>В соответствии с Федеральным законом при проведении выборов вместо голосования с использованием</w:t>
      </w:r>
      <w:proofErr w:type="gramEnd"/>
      <w:r w:rsidRPr="00202A01">
        <w:rPr>
          <w:rFonts w:ascii="Times New Roman" w:hAnsi="Times New Roman" w:cs="Times New Roman"/>
          <w:sz w:val="24"/>
          <w:szCs w:val="24"/>
        </w:rPr>
        <w:t xml:space="preserve"> избирательных бюллетеней, изготовленных на бумажном носителе, может проводиться электронное голосование. Решение о проведении электронного голосования принимается Центральной избирательной комиссией Российской Федерации или по ее поручению Избирательной комиссией Приморского края. Порядок электронного голосования, подсчета голосов избирателей и установления итогов голосования на избирательном участке, форма протокола участковой избирательной комиссии об итогах голосования, а также особенности установления вышестоящими избирательными комиссиями итогов голосования и определения результатов выборов с учетом итогов электронного голосования устанавливаются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76. Досрочное голосование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При проведении выборов в органы государственной власти Приморского края, в органы местного самоуправления избиратель,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и иные уважительные причины) будет отсутствовать по месту своего жительства и не сможет прибыть в помещение для голосования на избирательном участке, на котором он включен</w:t>
      </w:r>
      <w:proofErr w:type="gramEnd"/>
      <w:r w:rsidRPr="00202A01">
        <w:rPr>
          <w:rFonts w:ascii="Times New Roman" w:hAnsi="Times New Roman" w:cs="Times New Roman"/>
          <w:sz w:val="24"/>
          <w:szCs w:val="24"/>
        </w:rPr>
        <w:t xml:space="preserve"> в список избирателей, может проголосовать досрочно. </w:t>
      </w:r>
      <w:proofErr w:type="gramStart"/>
      <w:r w:rsidRPr="00202A01">
        <w:rPr>
          <w:rFonts w:ascii="Times New Roman" w:hAnsi="Times New Roman" w:cs="Times New Roman"/>
          <w:sz w:val="24"/>
          <w:szCs w:val="24"/>
        </w:rPr>
        <w:t xml:space="preserve">Досрочное голосование проводится путем заполнения избирателем избирательного бюллетеня в помещении соответствующей территориальной избирательной комиссии (при проведении выборов в органы местного </w:t>
      </w:r>
      <w:r w:rsidRPr="00202A01">
        <w:rPr>
          <w:rFonts w:ascii="Times New Roman" w:hAnsi="Times New Roman" w:cs="Times New Roman"/>
          <w:sz w:val="24"/>
          <w:szCs w:val="24"/>
        </w:rPr>
        <w:lastRenderedPageBreak/>
        <w:t>самоуправления в помещении избирательной комиссии муниципального образования или по решению избирательной комиссии, организующей выборы, в помещении окружной избирательной комиссии) (за 10-4 дня до дня голосования) или участковой избирательной комиссии (не ранее чем за три дня до дня голосования).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случае совмещения дня голосования на выборах в органы государственной власти Приморского края, на выборах в органы местного самоуправления с днем голосования на выборах в федеральные органы государственной власти, в ходе которых законом предусмотрено голосование по открепительным удостоверениям, досрочное голосование, предусмотренное пунктом 2 статьи 65 Федерального закона, частью 1 настоящей статьи, не проводится.</w:t>
      </w:r>
      <w:proofErr w:type="gramEnd"/>
      <w:r w:rsidRPr="00202A01">
        <w:rPr>
          <w:rFonts w:ascii="Times New Roman" w:hAnsi="Times New Roman" w:cs="Times New Roman"/>
          <w:sz w:val="24"/>
          <w:szCs w:val="24"/>
        </w:rPr>
        <w:t xml:space="preserve"> При проведении указанных выборов в органы государственной власти Приморского края, выборов в органы местного самоуправления, за исключением выборов, в которых границы избирательного округа находятся в пределах одного избирательного участка, предусмотрено голосование по открепительным удостоверениям в соответствии со статьей 73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Помещения, в которых осуществляется досрочное голосование, должны быть оборудованы и оснащены в соответствии с пунктом 2 статьи 61 Федерального закона, частью 2 статьи 72 настоящего Кодекса. Оборудование помещений для досрочного голосования должно предусматривать возможность присутствия при проведении досрочного голосования всех членов соответствующей избирательной комиссии, наблюдателей, иных лиц, указанных в пункте 3 статьи 30 Федерального закона, части 6 статьи 33 настоящего Кодекса. Досрочное голосование проводится не менее четырех часов в день в рабочие дни в вечернее время (после 16 часов по местному времени) и в выходные дни. График работы избирательных комиссий для проведения досрочного голосования определяется избирательной комиссией, организующей выборы, или по ее поручению нижестоящими избирательными комиссиями, размещается на сайте соответствующей комиссии в информационно-телекоммуникационной сети "Интернет" (при наличии), а также подлежит опубликованию в средствах массовой информации или обнародованию иным способом. Досрочное голосование проводится с соблюдением требований, предусмотренных статьей 64 Федерального закона, статьей 75 настоящего Кодекса с учетом особенностей, установленных настоящей статьей. Организация досрочного голосования должна обеспечивать тайну голосования, исключить возможность искажения волеизъявления избирателя, обеспечивать сохранность избирательного бюллетеня и учет голоса избирателя при установлении итогов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Территориальная избирательная комиссия (избирательная комиссия муниципального образования, окружная избирательная комиссия) составляет список досрочно проголосовавших избирателей отдельно по каждому избирательному участку.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Избиратель, голосующий досрочно, подает в соответствующую избирательную комиссию заявление, в котором указывает причину досрочного голосования. В заявлении должны содержаться фамилия, имя и отчество избирателя, адрес его места жительства. Член соответствующей избирательной комиссии проставляет в заявлении избирателя дату и время досрочного голосования этого избирателя. Заявление приобщается к списку досрочно проголосовавших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Если избиратель голосует в помещении территориальной избирательной комиссии, избирательной комиссии муниципального образования, окружной избирательной комиссии, то на лицевой стороне выдаваемого ему избирательного бюллетеня в правом верхнем углу ставятся подписи двух членов соответствующей избирательной комиссии, которые заверяются ее печатью. При получении избирателем избирательного бюллетеня в списке досрочно проголосовавших избирателей указываются его фамилия, имя, отчество, год рождения (в возрасте 18 лет - дополнительно день и месяц рождения), адрес места жительства, после чего избиратель проставляет в списке серию и номер своего паспорта или документа, заменяющего паспорт гражданина. С согласия </w:t>
      </w:r>
      <w:r w:rsidRPr="00202A01">
        <w:rPr>
          <w:rFonts w:ascii="Times New Roman" w:hAnsi="Times New Roman" w:cs="Times New Roman"/>
          <w:sz w:val="24"/>
          <w:szCs w:val="24"/>
        </w:rPr>
        <w:lastRenderedPageBreak/>
        <w:t>избирателя либо по его просьбе серия и номер предъявляемого им паспорта или документа, заменяющего паспорт гражданина, могут быть внесены членом избирательной комиссии с правом решающего голоса. Избиратель проверяет правильность произведенной записи и расписывается в соответствующей графе в получении избирательного бюллетеня. Член избирательной комиссии, выдавший избирательный бюллетень (бюллетени) избирателю, также расписывается в соответствующей графе списка досрочно проголосовавших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Для проведения досрочного голосования используются специальные непрозрачные конверты. Избирательный бюллетень, заполненный проголосовавшим досрочно избирателем, вкладывается избирателем вне места для тайного голосования в такой конверт, который заклеивается. На месте склейки на конверте ставятся подписи двух членов соответственно территориальной избирательной комиссии, избирательной комиссии муниципального образования, окружной избирательной комиссии или участковой избирательной комиссии с правом решающего голоса, а также членов избирательной комиссии с правом совещательного голоса, наблюдателей (по их желанию). Указанные подписи заверяются печатью соответствующей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Запечатанный конверт с избирательными бюллетенями хранится у секретаря соответствующей избирательной комиссии: в помещении территориальной избирательной комиссии, избирательной комиссии муниципального образования, окружной избирательной комиссии - до момента передачи конвертов с избирательными бюллетенями в участковую избирательную комиссию, в помещении участковой избирательной комиссии -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Территориальная избирательная комиссия (избирательная комиссия муниципального образования, окружная избирательная комиссия) не позднее чем в день, предшествующий дню голосования, либо не позднее чем в день, предшествующий дню начала досрочного голосования в помещении участковой избирательной комиссии, передает в каждую нижестоящую участковую избирательную комиссию соответствующие список досрочно проголосовавших избирателей с приобщенными к нему заявлениями избирателей о досрочном голосовании, конверты с избирательными бюллетенями досрочно</w:t>
      </w:r>
      <w:proofErr w:type="gramEnd"/>
      <w:r w:rsidRPr="00202A01">
        <w:rPr>
          <w:rFonts w:ascii="Times New Roman" w:hAnsi="Times New Roman" w:cs="Times New Roman"/>
          <w:sz w:val="24"/>
          <w:szCs w:val="24"/>
        </w:rPr>
        <w:t xml:space="preserve"> проголосовавших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Непосредственно после получения списка досрочно проголосовавших избирателей участковой избирательной комиссией в списке избирателей напротив фамилий избирателей, проголосовавших досрочно в помещении территориальной избирательной комиссии, избирательной комиссии муниципального образования, окружной избирательной комиссии, делается отметка: "Проголосовал досрочно". Список досрочно проголосовавших избирателей с приобщенными к нему заявлениями избирателей досрочном </w:t>
      </w:r>
      <w:proofErr w:type="gramStart"/>
      <w:r w:rsidRPr="00202A01">
        <w:rPr>
          <w:rFonts w:ascii="Times New Roman" w:hAnsi="Times New Roman" w:cs="Times New Roman"/>
          <w:sz w:val="24"/>
          <w:szCs w:val="24"/>
        </w:rPr>
        <w:t>голосовании</w:t>
      </w:r>
      <w:proofErr w:type="gramEnd"/>
      <w:r w:rsidRPr="00202A01">
        <w:rPr>
          <w:rFonts w:ascii="Times New Roman" w:hAnsi="Times New Roman" w:cs="Times New Roman"/>
          <w:sz w:val="24"/>
          <w:szCs w:val="24"/>
        </w:rPr>
        <w:t xml:space="preserve"> приобщается к списку избирателей. Если избиратель голосует досрочно в помещении участковой избирательной комиссии, отметка: "Проголосовал досрочно" делается в списке избирателей при выдаче избирательного бюллетеня.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Информация о числе избирателей, проголосовавших досрочно, в том числе в помещении территориальной избирательной комиссии, избирательной комиссии муниципального образования, окружной избирательной комиссии, отдельно по каждому избирательному участку представляется до дня голосования участковой избирательной комиссией, территориальной избирательной комиссией, избирательной комиссией муниципального образования, окружной избирательной комиссией в непосредственно вышестоящую избирательную комиссию и (или) Избирательную комиссию Приморского края, Избирательной комиссией Приморского края - в Центральную</w:t>
      </w:r>
      <w:proofErr w:type="gramEnd"/>
      <w:r w:rsidRPr="00202A01">
        <w:rPr>
          <w:rFonts w:ascii="Times New Roman" w:hAnsi="Times New Roman" w:cs="Times New Roman"/>
          <w:sz w:val="24"/>
          <w:szCs w:val="24"/>
        </w:rPr>
        <w:t xml:space="preserve"> избирательную комиссию Российской Федерации в порядке и сроки, установленные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12. </w:t>
      </w:r>
      <w:proofErr w:type="gramStart"/>
      <w:r w:rsidRPr="00202A01">
        <w:rPr>
          <w:rFonts w:ascii="Times New Roman" w:hAnsi="Times New Roman" w:cs="Times New Roman"/>
          <w:sz w:val="24"/>
          <w:szCs w:val="24"/>
        </w:rPr>
        <w:t>В день голосования председатель участковой избирательной комиссии перед началом голосования, но после подготовки и включения в режим голосования технических средств подсчета голосов (при их использовании) в присутствии членов участковой избирательной комиссии, наблюдателей, иных лиц, указанных в пункте 3 статьи 30 Федерального закона, части 6 статьи 33 настоящего Кодекса, сообщает о числе избирателей, включенных в список избирателей, на данном избирательном участке</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проголосовавших</w:t>
      </w:r>
      <w:proofErr w:type="gramEnd"/>
      <w:r w:rsidRPr="00202A01">
        <w:rPr>
          <w:rFonts w:ascii="Times New Roman" w:hAnsi="Times New Roman" w:cs="Times New Roman"/>
          <w:sz w:val="24"/>
          <w:szCs w:val="24"/>
        </w:rPr>
        <w:t xml:space="preserve"> досрочно, в том числе в помещении территориальной избирательной комиссии, избирательной комиссии муниципального образования, окружной избирательной комиссии, предъявляет для визуального ознакомления запечатанные конверты с избирательными бюллетенями. После этого председатель участковой избирательной комиссии вскрывает поочередно каждый конверт.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Если число досрочно проголосовавших избирателей составляет более 1 процента от числа избирателей, внесенных в список избирателей на избирательном участке (но не менее 10 избирателей), на оборотной стороне избирательных бюллетеней, извлеченных из конвертов досрочно проголосовавших избирателей, непосредственно после извлечения избирательных бюллетеней из конвертов проставляется печать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После совершения действий, указанных в частях 12 и 13 настоящей статьи, председатель участковой избирательной комиссии, соблюдая тайну волеизъявления избирателя, опускает избирательные бюллетени в стационарный ящик для голосования либо в техническое средство подсчета голосов (в случае его использования). </w:t>
      </w:r>
      <w:proofErr w:type="gramStart"/>
      <w:r w:rsidRPr="00202A01">
        <w:rPr>
          <w:rFonts w:ascii="Times New Roman" w:hAnsi="Times New Roman" w:cs="Times New Roman"/>
          <w:sz w:val="24"/>
          <w:szCs w:val="24"/>
        </w:rPr>
        <w:t>Если на конверте отсутствуют реквизиты, предусмотренные частью 7 настоящей статьи, либо из конверта извлечено более одного избирательного бюллетеня установленной формы для голосования по соответствующему избирательному округу, все извлеченные из данного конверта избирательные бюллетени по соответствующему избирательному округу признаются недействительными, о чем составляется акт.</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На лицевой стороне каждого из этих избирательных бюллетеней, на квадратах, расположенных справа от фамилий кандидатов (наименований избирательных объединений), позиций "За" и "Против", вносится запись о причине признания избирательного бюллетеня недействительным, которая подтверждается подписями двух членов участковой избирательной комиссии с правом решающего голоса и заверяется печатью участковой избирательной комиссии.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Избирательная комиссия, организующая выборы, вправе разрешить провести досрочно, но не ранее чем за 20 дней до дня голосования голосование всех избирателей на одном или нескольких избирательных участках, образованных в труднодоступных или отдаленных местностях, на судах, которые будут находиться в день голосования в плавании. В этом случае досрочное голосование проводится по правилам, установленным статьей 64 Федерального закона, статьей 75 настоящего Кодекса, и сразу по его окончании проводится подсчет голосов избирателей и устанавливаются итоги голосования в соответствии с требованиями статьи 79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w:t>
      </w:r>
      <w:proofErr w:type="gramStart"/>
      <w:r w:rsidRPr="00202A01">
        <w:rPr>
          <w:rFonts w:ascii="Times New Roman" w:hAnsi="Times New Roman" w:cs="Times New Roman"/>
          <w:sz w:val="24"/>
          <w:szCs w:val="24"/>
        </w:rPr>
        <w:t>Если отдельные группы избирателей, включенные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(в отдаленных или труднодоступных местностях и тому подобных местах), и в связи с этим невозможно провести досрочное голосование по избирательному участку в целом в соответствии с частью 15 настоящей статьи, территориальная избирательная</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комиссия по согласованию с Избирательной комиссией Приморского края на выборах в органы государственной власти Приморского края или избирательная комиссия муниципального образования на выборах в органы местного самоуправления вправе разрешить провести голосование этих групп избирателей досрочно, но не ранее чем за 20 дней до дня голосования, в течение нескольких дней в порядке, установленном частями 17-26 настоящей статьи.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17. Для проведения досрочного голосования, указанного в части 16 настоящей статьи, используются переносные ящики для голосования, количество которых определяется соответствующей участковой избирательной комиссией.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ее членов, а также присутствующим лицам, указанным в пункте 3 статьи 30 Федерального закона, части 6 статьи 33 настоящего Кодекса, о чем составляется акт. После этого пустые переносные ящики для голосования опечатываются (</w:t>
      </w:r>
      <w:proofErr w:type="spellStart"/>
      <w:r w:rsidRPr="00202A01">
        <w:rPr>
          <w:rFonts w:ascii="Times New Roman" w:hAnsi="Times New Roman" w:cs="Times New Roman"/>
          <w:sz w:val="24"/>
          <w:szCs w:val="24"/>
        </w:rPr>
        <w:t>опломбируются</w:t>
      </w:r>
      <w:proofErr w:type="spell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18. </w:t>
      </w:r>
      <w:proofErr w:type="gramStart"/>
      <w:r w:rsidRPr="00202A01">
        <w:rPr>
          <w:rFonts w:ascii="Times New Roman" w:hAnsi="Times New Roman" w:cs="Times New Roman"/>
          <w:sz w:val="24"/>
          <w:szCs w:val="24"/>
        </w:rPr>
        <w:t>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содержащую данные об избирателях, к которым они выезжают для проведения досрочного голосования, либо список избирателей, а</w:t>
      </w:r>
      <w:proofErr w:type="gramEnd"/>
      <w:r w:rsidRPr="00202A01">
        <w:rPr>
          <w:rFonts w:ascii="Times New Roman" w:hAnsi="Times New Roman" w:cs="Times New Roman"/>
          <w:sz w:val="24"/>
          <w:szCs w:val="24"/>
        </w:rPr>
        <w:t xml:space="preserve"> также необходимые письменные принадлежности (за исключением карандашей) для заполнения избирателем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На лицевой стороне каждого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20. При получении избирательного бюллетеня избиратель, голосующий досрочно, проставляет в выписке из списка избирателей либо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выписку из списка избирателей либо в список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соответствующей графе выписки из списка избирателей либо списка избирателей в получении избирательного бюллетеня. В </w:t>
      </w:r>
      <w:proofErr w:type="gramStart"/>
      <w:r w:rsidRPr="00202A01">
        <w:rPr>
          <w:rFonts w:ascii="Times New Roman" w:hAnsi="Times New Roman" w:cs="Times New Roman"/>
          <w:sz w:val="24"/>
          <w:szCs w:val="24"/>
        </w:rPr>
        <w:t>указанных</w:t>
      </w:r>
      <w:proofErr w:type="gramEnd"/>
      <w:r w:rsidRPr="00202A01">
        <w:rPr>
          <w:rFonts w:ascii="Times New Roman" w:hAnsi="Times New Roman" w:cs="Times New Roman"/>
          <w:sz w:val="24"/>
          <w:szCs w:val="24"/>
        </w:rPr>
        <w:t xml:space="preserve">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указывают дату и время голосования. Если избиратель расписывался в выписке из списка избирателей,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избирателей. Указанная выписка из списка избирателей хранится вместе со списком избирателей. Соответствующие записи в списке избирателей заверяются подписями членов участковой избирательной комиссии, проводивших досрочное голосование.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Избиратель заполняет избирательный бюллетень и опускает его в переносной ящик для голосования в порядке, предусмотренном статьей 64 Федерального закона, статьей 75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22. О проведении досрочного голосования составляется акт, в котором указываются день и время голосования, количество избирателей, получивших избирательные бюллетени для участия в досрочном голосовании, фамилии членов избирательной комиссии и других лиц, присутствовавших при голосовании. Указанный акт хранится вместе с переносным ящиком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23. С момента окончания проведения досрочного голосования прорези для избирательных бюллетеней в переносных ящиках для голосования опечатываются. На месте опечатывания прорезей ставятся подписи двух членов участковой избирательной комиссии с правом решающего голоса, а подписи членов участковой избирательной комиссии с правом совещательного голоса, наблюдателей ставятся по их желанию. Хранение переносных ящиков для голосования обеспечивается секретарем участковой </w:t>
      </w:r>
      <w:r w:rsidRPr="00202A01">
        <w:rPr>
          <w:rFonts w:ascii="Times New Roman" w:hAnsi="Times New Roman" w:cs="Times New Roman"/>
          <w:sz w:val="24"/>
          <w:szCs w:val="24"/>
        </w:rPr>
        <w:lastRenderedPageBreak/>
        <w:t>избирательной комиссии. Переносные ящики для голосования не вскрываются до начала подсчета голосов избирателей на избирательном участке. Переносные ящики для голосования с избирательными бюллетенями, опущенными досрочно проголосовавшими избирателями, запрещается использовать для проведения голосования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24. При проведении досрочного голосования вправе присутствовать лица, указанные в пункте 3 статьи 30 Федерального закона, части 6 статьи 33 настоящего Кодекса. </w:t>
      </w:r>
      <w:proofErr w:type="gramStart"/>
      <w:r w:rsidRPr="00202A01">
        <w:rPr>
          <w:rFonts w:ascii="Times New Roman" w:hAnsi="Times New Roman" w:cs="Times New Roman"/>
          <w:sz w:val="24"/>
          <w:szCs w:val="24"/>
        </w:rPr>
        <w:t>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зарегистрированными кандидатами, избирательными объединениями,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25. Досрочное голосование проводится только в установленное решением соответствующей участковой избирательной комиссии время. Информация о времени и месте (адресе помещения) досрочного голосования должна быть доведена до сведения избирателей и лиц, указанных в пункте 3 статьи 30 Федерального закона, части 6 статьи 33 настоящего Кодекса, через средства массовой информации и (или) иным образом.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26. При проведении досрочного голосования избирательная комиссия обязана обеспечить тайну голосования, исключить возможность искажения волеизъявления избирателя, обеспечить сохранность избирательных бюллетеней и учет голосов избирателей при установлении итогов голосования и определении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77. Порядок голосования избирателей вне помещения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и не могут самостоятельно по уважительным причинам (по состоянию здоровья, инвалидности) прибыть в помещение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Участковая избирательная комиссия также обеспечивает возможность участия в голосовании избирателям, которые включены в список избирателей на данном избирательном участке и находятся в местах содержания под </w:t>
      </w:r>
      <w:proofErr w:type="gramStart"/>
      <w:r w:rsidRPr="00202A01">
        <w:rPr>
          <w:rFonts w:ascii="Times New Roman" w:hAnsi="Times New Roman" w:cs="Times New Roman"/>
          <w:sz w:val="24"/>
          <w:szCs w:val="24"/>
        </w:rPr>
        <w:t>стражей</w:t>
      </w:r>
      <w:proofErr w:type="gramEnd"/>
      <w:r w:rsidRPr="00202A01">
        <w:rPr>
          <w:rFonts w:ascii="Times New Roman" w:hAnsi="Times New Roman" w:cs="Times New Roman"/>
          <w:sz w:val="24"/>
          <w:szCs w:val="24"/>
        </w:rPr>
        <w:t xml:space="preserve"> подозреваемых и обвиняемых.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В соответствии с Федеральным законом участковая избирательная комиссия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w:t>
      </w:r>
      <w:proofErr w:type="gramStart"/>
      <w:r w:rsidRPr="00202A01">
        <w:rPr>
          <w:rFonts w:ascii="Times New Roman" w:hAnsi="Times New Roman" w:cs="Times New Roman"/>
          <w:sz w:val="24"/>
          <w:szCs w:val="24"/>
        </w:rPr>
        <w:t>решении</w:t>
      </w:r>
      <w:proofErr w:type="gramEnd"/>
      <w:r w:rsidRPr="00202A01">
        <w:rPr>
          <w:rFonts w:ascii="Times New Roman" w:hAnsi="Times New Roman" w:cs="Times New Roman"/>
          <w:sz w:val="24"/>
          <w:szCs w:val="24"/>
        </w:rPr>
        <w:t xml:space="preserve"> об отказе в проведении такого голосования избирательная комиссия немедленно извещает избирателя.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Голосование вне помещения для голосования проводится, за исключением случая, предусмотренного частью 16 статьи 76 настоящего Кодекса,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о предоставлении ему возможности проголосовать вне помещения для голосования. Заявления (устные обращения), указанные в части 4 настоящей статьи, могут быть поданы в любое время в течение 10 дней до дня голосования, но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шесть часов до окончания времени голосования.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 Участковая избирательная комиссия регистрирует все поданные заявления (устные обращения) непосредственно в день подачи заявления (устного </w:t>
      </w:r>
      <w:r w:rsidRPr="00202A01">
        <w:rPr>
          <w:rFonts w:ascii="Times New Roman" w:hAnsi="Times New Roman" w:cs="Times New Roman"/>
          <w:sz w:val="24"/>
          <w:szCs w:val="24"/>
        </w:rPr>
        <w:lastRenderedPageBreak/>
        <w:t>обращения) в специальном реестре, который по окончании голосования хранится вместе со списком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При регистрации устного обращения избирателя в реестре, предусмотренном в части 2 настоящей статьи, указываются время поступления данного обращения, фамилия, имя, отчество избирателя, заявившего о своем желании проголосовать вне помещения для голосования, адрес его места жительства, а также ставится подпись члена участковой избирательной комиссии, принявшего обращение. Если обращение передано при содействии другого лица, в реестре также указываются фамилия, имя, отчество и адрес места жительства этого лица. По прибытии членов участковой избирательной комиссии к избирателю обращение избирателя подтверждается письменным заявлением.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письменном заявлении (устном обращении)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В заявлении должны содержаться фамилия, имя и отчество избирателя, адрес его места жительства.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30 минут до предстоящего выезда (выхода) для проведения такого голосования, а также предложить членам участковой избирательной комиссии с правом совещательного голоса и наблюдателям присутствовать при его проведении.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Участковая избирательная комиссия должна располагать необходимым количеством переносных ящиков для голосования, изготовленных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 для организации голосования вне помещения для голосования". Количество таких ящиков определяется решением непосредственно вышестоящей избирательной комиссии, а если при проведении выборов в органы местного самоуправления территория единого избирательного округа совпадает с территорией избирательного участка - решением участковой избирательной комиссии. В случае совмещения дней голосования на выборах разных уровней решение принимается избирательной комиссией, участвующей в подготовке и проведении выборов более высокого уровня. </w:t>
      </w:r>
      <w:proofErr w:type="gramStart"/>
      <w:r w:rsidRPr="00202A01">
        <w:rPr>
          <w:rFonts w:ascii="Times New Roman" w:hAnsi="Times New Roman" w:cs="Times New Roman"/>
          <w:sz w:val="24"/>
          <w:szCs w:val="24"/>
        </w:rPr>
        <w:t>При этом максимальное количество используемых в день голосования переносных ящиков для голосования вне помещения для голосования</w:t>
      </w:r>
      <w:proofErr w:type="gramEnd"/>
      <w:r w:rsidRPr="00202A01">
        <w:rPr>
          <w:rFonts w:ascii="Times New Roman" w:hAnsi="Times New Roman" w:cs="Times New Roman"/>
          <w:sz w:val="24"/>
          <w:szCs w:val="24"/>
        </w:rPr>
        <w:t xml:space="preserve"> на одном избирательном участке в зависимости от числа избирателей, зарегистрированных на территории избирательного участка, составляет: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до 501 избирателя - один переносной ящик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от 501 до 1001 избирателя - два переносных ящика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более 1000 избирателей - три переносных ящика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Решением соответствующей избирательной комиссии, указанной в части 6 настоящей статьи, количество используемых переносных ящиков для голосования вне помещения, указанное в пунктах 1 и 2 части 6 настоящей статьи, может быть увеличено, но не более чем на один переносной ящик при наличии хотя бы одного из условий: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 территории избирательного участка располагается место временного пребывания избирателей, где не образован избирательный участок;</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на территории избирательного участка в соответствии с пунктом 10 статьи 16 Федерального закона зарегистрировано более 50 избирателей старше 80 лет и (или) инвалидов, сведения о которых представлены в соответствии с частью 23 статьи 17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4) при совмещении дней голосования на нескольких выборах избиратель имеет возможность проголосовать одновременно более чем по двум избирательным бюллетеням.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Члены участковой избирательной комиссии с правом решающего голоса, проводящие голосование вне помещения для голосования</w:t>
      </w:r>
      <w:proofErr w:type="gramStart"/>
      <w:r w:rsidRPr="00202A01">
        <w:rPr>
          <w:rFonts w:ascii="Times New Roman" w:hAnsi="Times New Roman" w:cs="Times New Roman"/>
          <w:sz w:val="24"/>
          <w:szCs w:val="24"/>
        </w:rPr>
        <w:t xml:space="preserve"> ,</w:t>
      </w:r>
      <w:proofErr w:type="gramEnd"/>
      <w:r w:rsidRPr="00202A01">
        <w:rPr>
          <w:rFonts w:ascii="Times New Roman" w:hAnsi="Times New Roman" w:cs="Times New Roman"/>
          <w:sz w:val="24"/>
          <w:szCs w:val="24"/>
        </w:rPr>
        <w:t xml:space="preserve"> получают избирательные бюллетени и расписываются в их получении. Общее число получаемых избирательных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w:t>
      </w:r>
      <w:proofErr w:type="gramStart"/>
      <w:r w:rsidRPr="00202A01">
        <w:rPr>
          <w:rFonts w:ascii="Times New Roman" w:hAnsi="Times New Roman" w:cs="Times New Roman"/>
          <w:sz w:val="24"/>
          <w:szCs w:val="24"/>
        </w:rPr>
        <w:t>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предусмотренный в части 2 настоящей статьи реестр либо заверенную выписку из него (при изготовлении которой делается соответствующая отметка в реестре), содержащую</w:t>
      </w:r>
      <w:proofErr w:type="gramEnd"/>
      <w:r w:rsidRPr="00202A01">
        <w:rPr>
          <w:rFonts w:ascii="Times New Roman" w:hAnsi="Times New Roman" w:cs="Times New Roman"/>
          <w:sz w:val="24"/>
          <w:szCs w:val="24"/>
        </w:rPr>
        <w:t xml:space="preserve"> необходимые данные об избирателе и о поступившем заявлении (устном обращении) о предоставлении возможности проголосовать вне помещения для голосования, поступившие письменные заявления избирателей о предоставлении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избирателем избирательного бюллетеня. В список избирателей вносится отметка о том, что к соответствующему избирателю выехали (вышли) члены участковой избирательной комиссии. При проведении выборов Губернатора Приморского края члены участковой избирательной комиссии с правом решающего голоса, проводящие голосование вне помещения для голосования, также должны иметь при себе информационные материалы, содержащие сведения, предусмотренные подпунктами "а</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"г" пункта 1.2 статьи 38 Федерального закона, пунктами 1-4 части 4 статьи 46 настоящего Кодекса. Если при проведении голосования вне помещения для голосования присутствует не менее двух лиц из лиц, указанных в части 14 настоящей статьи, голосование вне помещения для голосования может проводить один член участковой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Голосование вне помещения для голосования проводится с соблюдением требований, предусмотренных статьей 64 Федерального закона, статьей 75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На письменном заявлении о предоставлении возможности проголосовать вне помещения для голосования избиратель проставляет серию и номер своего паспорта или документа, заменяющего паспорт гражданина, и своей подписью удостоверяет получение каждого избирательного бюллетеня. С согласия избирателя либо по его просьбе серия и номер предъявляемого им паспорта или </w:t>
      </w:r>
      <w:proofErr w:type="gramStart"/>
      <w:r w:rsidRPr="00202A01">
        <w:rPr>
          <w:rFonts w:ascii="Times New Roman" w:hAnsi="Times New Roman" w:cs="Times New Roman"/>
          <w:sz w:val="24"/>
          <w:szCs w:val="24"/>
        </w:rPr>
        <w:t>документа, заменяющего паспорт гражданина могут</w:t>
      </w:r>
      <w:proofErr w:type="gramEnd"/>
      <w:r w:rsidRPr="00202A01">
        <w:rPr>
          <w:rFonts w:ascii="Times New Roman" w:hAnsi="Times New Roman" w:cs="Times New Roman"/>
          <w:sz w:val="24"/>
          <w:szCs w:val="24"/>
        </w:rPr>
        <w:t xml:space="preserve"> быть внесены в указанное заявление членом участковой избирательной комиссии с правом решающего голоса. Члены участковой избирательной комиссии с правом решающего голоса своими подписями на письменном заявлении удостоверяют факт выдачи избирательного бюллетеня (избирательных бюллетеней). В заявлении также делаются отметки о получении нового избирательного бюллетеня взамен испорченного, а в случае получения избирателем двух и более избирательных бюллетеней (с учетом вида выборов и совмещения выборов) - об общем количестве полученных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избиратель вследствие инвалидности или по состоянию здоровья не имеет возможности самостоятельно расписаться в получении избирательного бюллетеня или заполнить избирательный бюллетень, он вправе воспользоваться для этого помощью другого избирателя в порядке, установленном частью 13 статьи 75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12. Члены участковой избирательной комиссии, выехавшие по письменным заявлениям (устным обращениям) избирателей, вправе выдать избирательные бюллетени только тем избирателям, заявления (устные обращения) которых зарегистрированы в реестре в соответствии с частью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Серия и номер паспорта или документа, заменяющего паспорт гражданина, 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выезжавшими по письменным заявлениям (устным обращениям) избирателей. Одновременно в соответствующей графе (графах) списка избирателей делается особая отметка: "Голосовал вне помещения для голосования", а также ставятся подписи указанных членов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14. 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w:t>
      </w:r>
      <w:proofErr w:type="gramStart"/>
      <w:r w:rsidRPr="00202A01">
        <w:rPr>
          <w:rFonts w:ascii="Times New Roman" w:hAnsi="Times New Roman" w:cs="Times New Roman"/>
          <w:sz w:val="24"/>
          <w:szCs w:val="24"/>
        </w:rPr>
        <w:t>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членам избирательной комиссии с правом совещательного голоса, наблюдателям, назначенным разными кандидатами, избирательными объединениями.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этом лицами, назначенными разными зарегистрированными кандидатами, избирательными объединениями, не признаются члены избирательной комиссии с правом совещательного голоса, наблюдатели, назначенные кандидатом, выдвинутым избирательным объединением, и члены избирательной комиссии с правом совещательного голоса, наблюдатели, назначенные этим избирательным объединением.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В соответствии с Федеральным законом организация голосования вне помещения для голосования должна исключать возможность нарушения избирательных прав избирателя, а также возможность искажения волеизъявления избирателя.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w:t>
      </w:r>
      <w:proofErr w:type="gramStart"/>
      <w:r w:rsidRPr="00202A01">
        <w:rPr>
          <w:rFonts w:ascii="Times New Roman" w:hAnsi="Times New Roman" w:cs="Times New Roman"/>
          <w:sz w:val="24"/>
          <w:szCs w:val="24"/>
        </w:rPr>
        <w:t>Если избиратель, от которого поступило письменное заявление (устное обращение) о предоставлении ему возможности проголосовать вне помещения для голосования, прибыл в помещение для голосования после направления к нему членов участковой избирательной комиссии для проведения голосования вне помещения для голосования, соответствующий член участковой избирательной комиссии не вправе выдать данному избирателю в помещении для голосования избирательный бюллетень до возвращения членов избирательной комиссии, выезжавших</w:t>
      </w:r>
      <w:proofErr w:type="gramEnd"/>
      <w:r w:rsidRPr="00202A01">
        <w:rPr>
          <w:rFonts w:ascii="Times New Roman" w:hAnsi="Times New Roman" w:cs="Times New Roman"/>
          <w:sz w:val="24"/>
          <w:szCs w:val="24"/>
        </w:rPr>
        <w:t xml:space="preserve"> по заявлению (устному обращению) данного избирателя, и установления факта, что указанный избиратель не проголосовал вне помещения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17. </w:t>
      </w:r>
      <w:proofErr w:type="gramStart"/>
      <w:r w:rsidRPr="00202A01">
        <w:rPr>
          <w:rFonts w:ascii="Times New Roman" w:hAnsi="Times New Roman" w:cs="Times New Roman"/>
          <w:sz w:val="24"/>
          <w:szCs w:val="24"/>
        </w:rPr>
        <w:t>По окончании голосования с использованием каждого переносного ящика для голосования участковая избирательная комиссия составляет акт, в котором указываются количество избирательных бюллетеней, выданных членам участковой избирательной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а</w:t>
      </w:r>
      <w:proofErr w:type="gramEnd"/>
      <w:r w:rsidRPr="00202A01">
        <w:rPr>
          <w:rFonts w:ascii="Times New Roman" w:hAnsi="Times New Roman" w:cs="Times New Roman"/>
          <w:sz w:val="24"/>
          <w:szCs w:val="24"/>
        </w:rPr>
        <w:t xml:space="preserve"> также сведения о членах участковой избирательной комиссии с правом решающего голоса, проводивших голосование вне помещения для голосования, членах участковой избирательной комиссии с правом совещательного голоса и наблюдателях, присутствовавших при проведении голосования вне помещения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78. Протокол участковой избирательной комиссии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Участковая избирательная комиссия оформляет свое решение об итогах голосования </w:t>
      </w:r>
      <w:proofErr w:type="gramStart"/>
      <w:r w:rsidRPr="00202A01">
        <w:rPr>
          <w:rFonts w:ascii="Times New Roman" w:hAnsi="Times New Roman" w:cs="Times New Roman"/>
          <w:sz w:val="24"/>
          <w:szCs w:val="24"/>
        </w:rPr>
        <w:t>протоколом</w:t>
      </w:r>
      <w:proofErr w:type="gramEnd"/>
      <w:r w:rsidRPr="00202A01">
        <w:rPr>
          <w:rFonts w:ascii="Times New Roman" w:hAnsi="Times New Roman" w:cs="Times New Roman"/>
          <w:sz w:val="24"/>
          <w:szCs w:val="24"/>
        </w:rPr>
        <w:t xml:space="preserve"> об итогах голосования на соответствующем избирательном участке. При проведении выборов депутатов одновременно по одномандатным </w:t>
      </w:r>
      <w:r w:rsidRPr="00202A01">
        <w:rPr>
          <w:rFonts w:ascii="Times New Roman" w:hAnsi="Times New Roman" w:cs="Times New Roman"/>
          <w:sz w:val="24"/>
          <w:szCs w:val="24"/>
        </w:rPr>
        <w:lastRenderedPageBreak/>
        <w:t>избирательным округам и на основе пропорциональной избирательной системы участковая избирательная комиссия составляет два протокола об итогах голосования на соответствующем избирательном участке: протокол N 1 об итогах голосования по одномандатному избирательному округу и протокол N 2 об итогах голосования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Протокол об итогах голосования может быть составлен в электронном виде.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протокол об итогах голосования оформляется на бумажном носителе, он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 Протокол об итогах голосования должен содержать: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номер экземпляра;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название выборов, дату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слово "Протокол";</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адрес помещения для голосования с указанием номера избирательного участка;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строки протокола в следующей последовательности: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 число избирателей, внесенных в список на момент окончания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2: число избирательных бюллетеней, полученных участковой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3: число избирательных бюллетеней, выданных избирателям, проголосовавшим досрочно;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3а: число избирательных бюллетеней, выданных избирателям, проголосовавшим досрочно, - в помещении территориальной избирательной комиссии (избирательной комиссии муниципального образования, окружной избирательной комиссии). В случае, предусмотренном частью 1 статьи 73 настоящего Кодекса, строка 3а в протокол не вносится;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4: число избирательных бюллетеней, выданных избирателям в помещении для голосования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5: число избирательных бюллетеней, выданных избирателям, проголосовавшим вне помещения для голосования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6: число погашенных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7: число избирательных бюллетеней, содержащихся в переносных ящиках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8: число избирательных бюллетеней, содержащихся в стационарных ящиках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9: число недействительных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10: число действительных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11: число утраченных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12: число избирательных бюллетеней, не учтенных при получении;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13 и последующие строки: число голосов избирателей по каждой из позиций, содержащихся во всех избирательных бюллетенях;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 предусмотренном частью 1 статьи 73 настоящего Кодекса, в протокол об итогах голосования вносятся также строки: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10а: число открепительных удостоверений, полученных участковой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10б: число открепительных удостоверений, выданных участковой избирательной комиссией избирателям на избирательном участке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10в: число избирателей, проголосовавших по открепительным удостоверениям на избирательном участке;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строка 10г: число погашенных на избирательном участке открепительных удостоверений;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10д: число открепительных удостоверений, выданных территориальной избирательной комиссией (избирательной комиссией муниципального образования, окружной избирательной комиссией) избирателям;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строка 10е: число утраченных открепительных удостоверений;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дату и время подписания протокола;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печать участковой избирательной комиссии (для протокола, составленного на бумажном носителе).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Числа, указанные в части 3 настоящей статьи, вносятся в протокол об итогах голосования цифрами и прописью.</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79. Порядок подсчета голосов избирателей и составления протокола об итогах голосования участковой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Подсчет голосов избирателей осуществляется открыто и гласно с оглашением и соответствующим оформлением в увеличенной форме протокола об итогах голосования последовательно всех результатов выполняемых действий по подсчету избирательных бюллетеней и голосов избирателей членами участковой избирательной комиссии с правом решающего голоса. Лицам, указанным в пункте 3 статьи 30 Федерального закона, части 6 статьи 33 настоящего Кодекса, должна быть предоставлена возможность присутствовать при подсчете голосов избирателей и наблюдать за подсчетом.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 истечении времени голосования председатель участковой избирательной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избирательной комиссии, а также наблюдатели. В случае совмещения выборов разных уровней в первую очередь осуществляется подсчет голосов по выборам в федеральные органы государственной власти, затем - в органы государственной власти Приморского края, затем - в органы местного самоуправления муниципальных районов, городских округов, затем - в органы местного самоуправления поселений.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После окончания времени голосования члены участковой избирательной комиссии с правом решающего голоса в присутствии наблюдателей, иных лиц, указанных в пункте 3 статьи 30 Федерального закона, части 6 статьи 33 настоящего Кодекса, подсчитывают и погашают, отрезая левый нижний угол, неиспользованные избирательные бюллетени, затем оглашают и вносят в строку 6 протокола участковой избирательной комиссии об итогах голосования и его увеличенной формы число</w:t>
      </w:r>
      <w:proofErr w:type="gramEnd"/>
      <w:r w:rsidRPr="00202A01">
        <w:rPr>
          <w:rFonts w:ascii="Times New Roman" w:hAnsi="Times New Roman" w:cs="Times New Roman"/>
          <w:sz w:val="24"/>
          <w:szCs w:val="24"/>
        </w:rPr>
        <w:t xml:space="preserve"> погашенных избирательных бюллетеней, </w:t>
      </w:r>
      <w:proofErr w:type="gramStart"/>
      <w:r w:rsidRPr="00202A01">
        <w:rPr>
          <w:rFonts w:ascii="Times New Roman" w:hAnsi="Times New Roman" w:cs="Times New Roman"/>
          <w:sz w:val="24"/>
          <w:szCs w:val="24"/>
        </w:rPr>
        <w:t>которое</w:t>
      </w:r>
      <w:proofErr w:type="gramEnd"/>
      <w:r w:rsidRPr="00202A01">
        <w:rPr>
          <w:rFonts w:ascii="Times New Roman" w:hAnsi="Times New Roman" w:cs="Times New Roman"/>
          <w:sz w:val="24"/>
          <w:szCs w:val="24"/>
        </w:rPr>
        <w:t xml:space="preserve"> определяется как сумма числа неиспользованных избирательных бюллетеней и числа избирательных бюллетеней, испорченных избирателями при голосовании. При использовании технических средств подсчета голосов полученные данные после их оглашения вносятся в строку 6 увеличенной формы протокола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После этого члены участковой избирательной комиссии подсчитывают и оглашают число погашенных неиспользованных открепительных удостоверений (погашенных отрывных талонов неиспользованных открепительных удостоверений). Это число вносится в строку 10г протокола об итогах голосования и его увеличенной формы.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С погашенными избирательными бюллетенями и открепительными удостоверениями (отрывными талонами открепительных удостоверений) вправе визуально ознакомиться члены избирательной комиссии с правом совещательного голоса, наблюдатели под контролем членов участковой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Председатель, заместитель председателя или секретарь участковой избирательной комиссии уточняет, оглашает и вносит в строку 2 протокола об итогах голосования и его увеличенной формы число избирательных бюллетеней, полученных участковой избирательной комиссией (данные об избирательных бюллетенях, извлеченных из конвертов досрочно проголосовавших в помещении территориальной избирательной комиссии (избирательной комиссии муниципального образования, окружной избирательной комиссии) избирателей, в указанное число не входят).</w:t>
      </w:r>
      <w:proofErr w:type="gramEnd"/>
      <w:r w:rsidRPr="00202A01">
        <w:rPr>
          <w:rFonts w:ascii="Times New Roman" w:hAnsi="Times New Roman" w:cs="Times New Roman"/>
          <w:sz w:val="24"/>
          <w:szCs w:val="24"/>
        </w:rPr>
        <w:t xml:space="preserve"> При использовании технических средств подсчета голосов полученные данные после их оглашения вносятся в строку 2 увеличенной формы протокола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Председатель, заместитель председателя или секретарь участковой избирательной комиссии оглашает и вносит в строку 10а протокола и его увеличенной формы число открепительных удостоверений, полученных участковой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Перед непосредственным подсчетом голосов избирателей члены участковой избирательной комиссии с правом решающего голоса вносят в каждую страницу списка избирателей следующие суммарные данные по этой странице: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избирателей, внесенных в список избирателей на момент окончания голосования (без учета числа избирателей, которым выданы открепительные удостоверения территориальной избирательной комиссией (избирательной комиссией муниципального образования, окружной избирательной комиссией) и участковой избирательной комиссией, а также выбывших по другим причинам);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избирательных бюллетеней, выданных избирателям, проголосовавшим вне помещения для голосования в день голосования (устанавливается по числу соответствующих отметок в списке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избирательных бюллетеней, выданных досрочно проголосовавшим избирателям (устанавливается по числу соответствующих отметок в списке избирателей; число избирателей, досрочно проголосовавших в помещении территориальной избирательной комиссии, избирательной комиссии муниципального образования, окружной избирательной комиссии, проверяется по списку досрочно проголосовавших избирателей), за исключением случая, предусмотренного частью 1 статьи 73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случае, предусмотренном частью 1 статьи 73 настоящего Кодекса, в каждую страницу списка избирателей также вносятся следующие суммарные данные по этой странице: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открепительных удостоверений, выданных участковой избирательной комиссией избирателям на избирательном участке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открепительных удостоверений, выданных территориальной избирательной комиссией (избирательной комиссией муниципального образования, окружной избирательной комиссией) избирателям;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избирателей, проголосовавших по открепительным удостоверениям на избирательном участке.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После внесения указанных в части 5 настоящей статьи данных каждая страница списка избирателей подписывается внесшим эти данные членом избирательной комиссии, который затем их суммирует, оглашает и сообщает председателю, заместителю председателя или секретарю участковой избирательной комиссии и лицам, </w:t>
      </w:r>
      <w:r w:rsidRPr="00202A01">
        <w:rPr>
          <w:rFonts w:ascii="Times New Roman" w:hAnsi="Times New Roman" w:cs="Times New Roman"/>
          <w:sz w:val="24"/>
          <w:szCs w:val="24"/>
        </w:rPr>
        <w:lastRenderedPageBreak/>
        <w:t xml:space="preserve">присутствующим при подсчете голосов. </w:t>
      </w:r>
      <w:proofErr w:type="gramStart"/>
      <w:r w:rsidRPr="00202A01">
        <w:rPr>
          <w:rFonts w:ascii="Times New Roman" w:hAnsi="Times New Roman" w:cs="Times New Roman"/>
          <w:sz w:val="24"/>
          <w:szCs w:val="24"/>
        </w:rPr>
        <w:t>Итоговые данные, определяемые как сумма данных, установленных в соответствии с частью 5 настоящей статьи, председатель, заместитель председателя или секретарь участковой избирательной комиссии оглашает, вносит в последнюю страницу списка избирателей, подтверждает своей подписью и заверяет печатью участковой избирательной комиссии.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Председатель, заместитель председателя или секретарь участковой избирательной комиссии вносит оглашенные данные в соответствующие строки протокола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протокола: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1 - число избирателей, внесенных в список избирателей на момент окончания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3 - число избирательных бюллетеней, выданных избирателям, проголосовавшим досрочно;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3а - число избирательных бюллетеней, выданных избирателям, проголосовавшим досрочно, - в помещении территориальной комиссии (избирательной комиссии муниципального образования, окружной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4 - число избирательных бюллетеней, выданных избирателям, проголосовавшим в помещении для голосования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5 - число избирательных бюллетеней, выданных избирателям, проголосовавшим вне помещения для голосования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10б - число открепительных удостоверений, выданных участковой избирательной комиссией избирателям на избирательном участке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10в - число избирателей, проголосовавших по открепительным удостоверениям на избирательном участке;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10г - число погашенных на избирательном участке открепительных удостоверений;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строку 10д - число открепительных удостоверений, выданных территориальной избирательной комиссией (избирательной комиссией муниципального образования, окружной избирательной комиссией) избирателям.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После осуществления указанных действий проводится проверка следующего контрольного соотношения: число открепительных удостоверений, полученных участковой избирательной комиссией, должно быть равно сумме числа открепительных удостоверений, выданных участковой избирательной комиссией избирателям на избирательном участке до дня голосования, и числа открепительных удостоверений, погашенных на избирательном участке. Если указанное контрольное соотношение не выполняется, участковая избирательная комиссия принимает решение о дополнительном подсчете данных, внесенных в список избирателей, и погашенных открепительных удостоверений. Если в результате дополнительного подсчета указанное контрольное соотношение не выполняется снова, участковая избирательная комиссия принимает соответствующее решение, которое прилагается к протоколу об итогах голосования, и вносит данные о расхождении в строку 10е протокола об итогах голосования и его увеличенной формы. Если указанное контрольное соотношение выполняется, в строке 10е проставляется цифра "0".</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После этого со списком избирателей вправе ознакомиться наблюдатели и иные лица, указанные в пункте 3 статьи 30 Федерального закона, части 6 статьи 33 настоящего Кодекса, а члены участковой избирательной комиссии с правом совещательного голоса вправе убедиться в правильности произведенного подсчета.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Дальнейшая работа со списком избирателей не может проводиться до проверки контрольных соотношений данных, внесенных в протокол об итогах голосования в соответствии с частью 22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w:t>
      </w:r>
      <w:r w:rsidRPr="00202A01">
        <w:rPr>
          <w:rFonts w:ascii="Times New Roman" w:hAnsi="Times New Roman" w:cs="Times New Roman"/>
          <w:sz w:val="24"/>
          <w:szCs w:val="24"/>
        </w:rPr>
        <w:lastRenderedPageBreak/>
        <w:t>голосования, обеспечивается председателем или секретарем участковой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Непосредственный подсчет голосов избирателей производится по находящимся в ящиках для голосования избирательным бюллетеням членами участковой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При непосредственном подсчете голосов избирателей вправе присутствовать члены участковой избирательной комиссии с правом совещательного голоса, наблюдатели, иные лица, указанные в пункте 3 статьи 30 Федерального закона, части 6 статьи 33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Непосредственный подсчет голосов избирателей производится в специально отведенных местах, оборудованных таким образом, чтобы к ним был обеспечен доступ членов избирательной комиссии как с правом решающего, так и с правом совещательного голоса. Членам избирательной комиссии с правом решающего голоса, кроме председателя (заместителя председателя) и секретаря избирательной комиссии, запрещается при подсчете голосов пользоваться письменными принадлежностями, за исключением случаев, предусмотренных частями 12, 16 и 17 настоящей статьи. Лицам, присутствующим при непосредственном подсчете голосов, должен быть обеспечен полный обзор действий членов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При сортировке избирательных бюллетеней участковая избирательная комиссия отделяет избирательные бюллетени неустановленной формы, то есть изготовленные неофициально либо не заверенные соответствующей избирательной комиссией или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избирателей не учитываются. Такие избирательные бюллетени упаковываются отдельно и опечатываются.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первую очередь производится подсчет избирательных бюллетеней, находившихся в переносных ящиках для голосования: сначала - с избирательными бюллетенями, оставленными досрочно проголосовавшими избирателями, затем - с избирательными бюллетенями, оставленными избирателями, проголосовавшими вне помещения для голосования в день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w:t>
      </w:r>
      <w:proofErr w:type="spellStart"/>
      <w:r w:rsidRPr="00202A01">
        <w:rPr>
          <w:rFonts w:ascii="Times New Roman" w:hAnsi="Times New Roman" w:cs="Times New Roman"/>
          <w:sz w:val="24"/>
          <w:szCs w:val="24"/>
        </w:rPr>
        <w:t>неповрежденности</w:t>
      </w:r>
      <w:proofErr w:type="spellEnd"/>
      <w:r w:rsidRPr="00202A01">
        <w:rPr>
          <w:rFonts w:ascii="Times New Roman" w:hAnsi="Times New Roman" w:cs="Times New Roman"/>
          <w:sz w:val="24"/>
          <w:szCs w:val="24"/>
        </w:rPr>
        <w:t xml:space="preserve"> печатей (пломб) на нем, в чем председатель участковой избирательной комиссии предлагает удостовериться членам избирательной комиссии и иным присутствующим при подсчете голосов лицам.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Подсчет ведется таким образом, чтобы не нарушалась тайна голосования, при этом отделяются избирательные бюллетени неустановленной формы. Число извлеченных избирательных бюллетеней установленной формы оглашается и вносится в строку 7 протокола об итогах голосования и его увеличенной формы.</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Если число избирательных бюллетеней установленной формы, обнаруженных в переносном ящике для голосования, больше числа отметок в списке избирателей о том, что избиратель проголосовал досрочно в соответствии с частью 16 статьи 76 настоящего Кодекса, либо больше количества заявлений избирателей, содержащих отметку о числе полученных избирательных бюллетеней, все избирательные бюллетени, находившиеся в данном переносном ящике для голосования, решением участковой избирательной комиссии признаются</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недействительными</w:t>
      </w:r>
      <w:proofErr w:type="gramEnd"/>
      <w:r w:rsidRPr="00202A01">
        <w:rPr>
          <w:rFonts w:ascii="Times New Roman" w:hAnsi="Times New Roman" w:cs="Times New Roman"/>
          <w:sz w:val="24"/>
          <w:szCs w:val="24"/>
        </w:rPr>
        <w:t xml:space="preserve">, о чем составляется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w:t>
      </w:r>
      <w:r w:rsidRPr="00202A01">
        <w:rPr>
          <w:rFonts w:ascii="Times New Roman" w:hAnsi="Times New Roman" w:cs="Times New Roman"/>
          <w:sz w:val="24"/>
          <w:szCs w:val="24"/>
        </w:rPr>
        <w:lastRenderedPageBreak/>
        <w:t xml:space="preserve">избирательных бюллетеней. </w:t>
      </w:r>
      <w:proofErr w:type="gramStart"/>
      <w:r w:rsidRPr="00202A01">
        <w:rPr>
          <w:rFonts w:ascii="Times New Roman" w:hAnsi="Times New Roman" w:cs="Times New Roman"/>
          <w:sz w:val="24"/>
          <w:szCs w:val="24"/>
        </w:rPr>
        <w:t>На лицевой стороне каждого из этих избирательных бюллетеней, на квадратах, расположенных справа от данных баллотирующихся кандидатов, на квадратах, относящихся к позициям "За" и "Против", списков кандидатов, вносится запись о причине признания избирательного бюллетеня недействительным, которая подтверждается подписями двух членов участковой избирательной комиссии с правом решающего голоса и заверяется печатью участковой избирательной комиссии, а сами избирательные бюллетени при непосредственном подсчете голосов</w:t>
      </w:r>
      <w:proofErr w:type="gramEnd"/>
      <w:r w:rsidRPr="00202A01">
        <w:rPr>
          <w:rFonts w:ascii="Times New Roman" w:hAnsi="Times New Roman" w:cs="Times New Roman"/>
          <w:sz w:val="24"/>
          <w:szCs w:val="24"/>
        </w:rPr>
        <w:t xml:space="preserve"> упаковываются отдельно, опечатываются и при дальнейшем подсчете не учитываются.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13. Стационарные ящики для голосования вскрываются после проверки </w:t>
      </w:r>
      <w:proofErr w:type="spellStart"/>
      <w:r w:rsidRPr="00202A01">
        <w:rPr>
          <w:rFonts w:ascii="Times New Roman" w:hAnsi="Times New Roman" w:cs="Times New Roman"/>
          <w:sz w:val="24"/>
          <w:szCs w:val="24"/>
        </w:rPr>
        <w:t>неповрежденности</w:t>
      </w:r>
      <w:proofErr w:type="spellEnd"/>
      <w:r w:rsidRPr="00202A01">
        <w:rPr>
          <w:rFonts w:ascii="Times New Roman" w:hAnsi="Times New Roman" w:cs="Times New Roman"/>
          <w:sz w:val="24"/>
          <w:szCs w:val="24"/>
        </w:rPr>
        <w:t xml:space="preserve"> печатей (пломб) на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Члены участковой избирательной комиссии с правом решающего голоса сортируют избирательные бюллетени, извлеченные из переносных и стационарных ящиков для голосования, по голосам, поданным за каждого из кандидатов (каждый список кандидатов), по голосам, поданным по позициям "За" и "Против",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с правом решающего голоса оглашают содержащиеся в каждом избирательном бюллетене отметки избирателя и представляют избирательные бюллетени для визуального контроля всем лицам, присутствующим при непосредственном подсчете голосов. Одновременное оглашение содержания двух и более избирательных бюллетеней не допускается.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15. При проведении выборов по многомандатным избирательным округам и налич</w:t>
      </w:r>
      <w:proofErr w:type="gramStart"/>
      <w:r w:rsidRPr="00202A01">
        <w:rPr>
          <w:rFonts w:ascii="Times New Roman" w:hAnsi="Times New Roman" w:cs="Times New Roman"/>
          <w:sz w:val="24"/>
          <w:szCs w:val="24"/>
        </w:rPr>
        <w:t>ии у и</w:t>
      </w:r>
      <w:proofErr w:type="gramEnd"/>
      <w:r w:rsidRPr="00202A01">
        <w:rPr>
          <w:rFonts w:ascii="Times New Roman" w:hAnsi="Times New Roman" w:cs="Times New Roman"/>
          <w:sz w:val="24"/>
          <w:szCs w:val="24"/>
        </w:rPr>
        <w:t>збирателя более одного голоса сортировка избирательных бюллетеней по голосам, поданным за каждого из кандидатов, не производится. Содержащиеся в каждом из избирательных бюллетеней отметки избирателя оглашаются с представлением избирательного бюллетеня для визуального контроля всем лицам, присутствующим при непосредственном подсчете голосов. Одновременное оглашение содержания двух и более избирательных бюллетеней не допускается. После оглашения данные, содержащиеся в избирательном бюллетене, заносятся в специальную таблицу, содержащую фамилии всех кандидатов, внесенных в избирательный бюллетень, и суммируются.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w:t>
      </w:r>
      <w:proofErr w:type="gramStart"/>
      <w:r w:rsidRPr="00202A01">
        <w:rPr>
          <w:rFonts w:ascii="Times New Roman" w:hAnsi="Times New Roman" w:cs="Times New Roman"/>
          <w:sz w:val="24"/>
          <w:szCs w:val="24"/>
        </w:rPr>
        <w:t>Если число избирателей, проголосовавших досрочно в помещении территориальной избирательной комиссии (избирательной комиссии муниципального образования, окружной избирательной комиссии) и участковой избирательной комиссии составляет более 1 процента от числа избирателей, внесенных в список избирателей на избирательном участке (но не менее 10 избирателей), участковая избирательная комиссия по требованию любого члена избирательной комиссии, наблюдателя обязана произвести отдельный подсчет голосов по избирательным бюллетеням, на оборотной</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стороне</w:t>
      </w:r>
      <w:proofErr w:type="gramEnd"/>
      <w:r w:rsidRPr="00202A01">
        <w:rPr>
          <w:rFonts w:ascii="Times New Roman" w:hAnsi="Times New Roman" w:cs="Times New Roman"/>
          <w:sz w:val="24"/>
          <w:szCs w:val="24"/>
        </w:rPr>
        <w:t xml:space="preserve"> которых проставлена печать участковой избирательной комиссии в соответствии с пунктом 14 статьи 65 Федерального закона, частью 13 статьи 76 настоящего Кодекса. По результатам указанного подсчета участковой избирательной комиссией составляется акт, который прилагается к протоколу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17. Недействительные избирательные бюллетени подсчитываются и суммируются отдельно. </w:t>
      </w:r>
      <w:proofErr w:type="gramStart"/>
      <w:r w:rsidRPr="00202A01">
        <w:rPr>
          <w:rFonts w:ascii="Times New Roman" w:hAnsi="Times New Roman" w:cs="Times New Roman"/>
          <w:sz w:val="24"/>
          <w:szCs w:val="24"/>
        </w:rPr>
        <w:t>Недействительными считаются избирательные бюллетени, которые не содержат отметок в квадратах, расположенных напротив фамилий кандидатов, наименований избирательных объединений, или в которых отметка проставлена более чем в одном из этих квадратов, а при проведении выборов по многомандатным избирательным округам - избирательные бюллетени, в которых количество отметок превышает число голосов, которым обладает избиратель.</w:t>
      </w:r>
      <w:proofErr w:type="gramEnd"/>
      <w:r w:rsidRPr="00202A01">
        <w:rPr>
          <w:rFonts w:ascii="Times New Roman" w:hAnsi="Times New Roman" w:cs="Times New Roman"/>
          <w:sz w:val="24"/>
          <w:szCs w:val="24"/>
        </w:rPr>
        <w:t xml:space="preserve">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избирательная комиссия решает вопрос о действительности всех сомнительных избирательных бюллетеней путем голосования, при этом на оборотной стороне избирательного бюллетеня указываются причины признания </w:t>
      </w:r>
      <w:r w:rsidRPr="00202A01">
        <w:rPr>
          <w:rFonts w:ascii="Times New Roman" w:hAnsi="Times New Roman" w:cs="Times New Roman"/>
          <w:sz w:val="24"/>
          <w:szCs w:val="24"/>
        </w:rPr>
        <w:lastRenderedPageBreak/>
        <w:t xml:space="preserve">его действительным или недействительным. Эта запись подтверждается подписями двух или более членов участковой избирательной комиссии с правом решающего голоса и заверяется печатью избирательной комиссии. Избирательный бюллетень, признанный действительным или недействительным, присоединяется к соответствующей пачке избирательных бюллетеней. </w:t>
      </w:r>
      <w:proofErr w:type="gramStart"/>
      <w:r w:rsidRPr="00202A01">
        <w:rPr>
          <w:rFonts w:ascii="Times New Roman" w:hAnsi="Times New Roman" w:cs="Times New Roman"/>
          <w:sz w:val="24"/>
          <w:szCs w:val="24"/>
        </w:rPr>
        <w:t>Общее число недействительных избирательных бюллетеней (с учетом числа избирательных бюллетеней, признанных недействительными в соответствии с частью 12 настоящей статьи, заносится в строку 9 протокола об итогах голосования и его увеличенной формы.</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18. После этого производится подсчет рассортированных избирательных бюллетеней установленной формы в каждой пачке отдельно по каждому кандидату, списку кандидатов, по позициям "За" и "Против". При этом избирательные бюллетени подсчитываются путем перекладывания их по одному из одной части пачки в другую таким образом, чтобы лица, присутствующие при подсчете голосов, могли увидеть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заносятся в строку 13 и последующие строки протокола об итогах голосования, а также его увеличенной формы.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19. Данные строки 13 и последующих строк протокола об итогах голосования суммируются и заносятся в строку 10 протокола об итогах голосования, а также его увеличенной формы.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20. Члены участковой избирательной комиссии с правом решающего голоса определяют число избирательных бюллетеней установленной формы, находящихся в стационарных ящиках для голосования, оглашают его и заносят в строку 8 протокола об итогах голосования и его увеличенной формы.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21. После этого с рассортированными избирательными бюллетенями под контролем членов участковой избирательной комиссии с правом решающего голоса вправе визуально ознакомиться наблюдатели, а члены участковой избирательной комиссии с правом совещательного голоса вправе убедиться в правильности проведенного подсчета.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22. </w:t>
      </w:r>
      <w:proofErr w:type="gramStart"/>
      <w:r w:rsidRPr="00202A01">
        <w:rPr>
          <w:rFonts w:ascii="Times New Roman" w:hAnsi="Times New Roman" w:cs="Times New Roman"/>
          <w:sz w:val="24"/>
          <w:szCs w:val="24"/>
        </w:rPr>
        <w:t>После ознакомления членов участковой избирательной комиссии с правом совещательного голоса и наблюдателей с рассортированными избирательными бюллетенями проводится проверка контрольных соотношений данных, внесенных в протокол об итогах голосования, в соответствии с приложением 11 к Федеральному закону, приложением 5 к настоящему Кодексу (за исключением контрольного соотношения, проверка которого проводится в соответствии с пунктом 6 статьи 68 Федерального закона) с учетом нумерации строк</w:t>
      </w:r>
      <w:proofErr w:type="gramEnd"/>
      <w:r w:rsidRPr="00202A01">
        <w:rPr>
          <w:rFonts w:ascii="Times New Roman" w:hAnsi="Times New Roman" w:cs="Times New Roman"/>
          <w:sz w:val="24"/>
          <w:szCs w:val="24"/>
        </w:rPr>
        <w:t xml:space="preserve"> протокола об итогах голосования, </w:t>
      </w:r>
      <w:proofErr w:type="gramStart"/>
      <w:r w:rsidRPr="00202A01">
        <w:rPr>
          <w:rFonts w:ascii="Times New Roman" w:hAnsi="Times New Roman" w:cs="Times New Roman"/>
          <w:sz w:val="24"/>
          <w:szCs w:val="24"/>
        </w:rPr>
        <w:t>предусмотренной</w:t>
      </w:r>
      <w:proofErr w:type="gramEnd"/>
      <w:r w:rsidRPr="00202A01">
        <w:rPr>
          <w:rFonts w:ascii="Times New Roman" w:hAnsi="Times New Roman" w:cs="Times New Roman"/>
          <w:sz w:val="24"/>
          <w:szCs w:val="24"/>
        </w:rPr>
        <w:t xml:space="preserve"> законом, в соответствии с. Если указанные контрольные соотношения не выполняются, участковая избирательная комиссия принимает решение о дополнительном подсчете по всем или отдельным строкам протокола об итогах голосования,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избирательная комиссия составляет соответствующий акт, который прилагается к протоколу об итогах голосования, и вносит данные о расхождении в строки 11 и 12 протокола.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11 и 12 протокола проставляется цифра "0".</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23. После завершения </w:t>
      </w:r>
      <w:proofErr w:type="gramStart"/>
      <w:r w:rsidRPr="00202A01">
        <w:rPr>
          <w:rFonts w:ascii="Times New Roman" w:hAnsi="Times New Roman" w:cs="Times New Roman"/>
          <w:sz w:val="24"/>
          <w:szCs w:val="24"/>
        </w:rPr>
        <w:t>подсчета</w:t>
      </w:r>
      <w:proofErr w:type="gramEnd"/>
      <w:r w:rsidRPr="00202A01">
        <w:rPr>
          <w:rFonts w:ascii="Times New Roman" w:hAnsi="Times New Roman" w:cs="Times New Roman"/>
          <w:sz w:val="24"/>
          <w:szCs w:val="24"/>
        </w:rPr>
        <w:t xml:space="preserve"> рассортированные избирательные бюллетени упаковываются в отдельные пачки. На каждой пачке указываются число содержащихся в ней избирательных бюллетеней, фамилия зарегистрированного кандидата, наименование избирательного объединения, отмеченные в соответствующих избирательных бюллетенях, либо ставится отметка: "Действительные избирательные бюллетени по </w:t>
      </w:r>
      <w:r w:rsidRPr="00202A01">
        <w:rPr>
          <w:rFonts w:ascii="Times New Roman" w:hAnsi="Times New Roman" w:cs="Times New Roman"/>
          <w:sz w:val="24"/>
          <w:szCs w:val="24"/>
        </w:rPr>
        <w:lastRenderedPageBreak/>
        <w:t>многомандатному избирательному округу", "Недействительные избирательные бюллетени по единому избирательному округу", "Недействительные избирательные бюллетени по одномандатному (многомандатному) избирательному округу". Сложенные таким образом избирательные бюллетени, избирательные бюллетени, упакованные в соответствии с частями 11 и 12 настоящей статьи, а также упакованные открепительные удостоверения, список избирателей помещаются в мешки или коробки, на которых указываются название выборов, дата голосования, номер избирательного округа</w:t>
      </w:r>
      <w:proofErr w:type="gramStart"/>
      <w:r w:rsidRPr="00202A01">
        <w:rPr>
          <w:rFonts w:ascii="Times New Roman" w:hAnsi="Times New Roman" w:cs="Times New Roman"/>
          <w:sz w:val="24"/>
          <w:szCs w:val="24"/>
        </w:rPr>
        <w:t xml:space="preserve"> ,</w:t>
      </w:r>
      <w:proofErr w:type="gramEnd"/>
      <w:r w:rsidRPr="00202A01">
        <w:rPr>
          <w:rFonts w:ascii="Times New Roman" w:hAnsi="Times New Roman" w:cs="Times New Roman"/>
          <w:sz w:val="24"/>
          <w:szCs w:val="24"/>
        </w:rPr>
        <w:t xml:space="preserve">номер избирательного участка, общее число всех упакованных избирательных бюллетеней, общее число всех упакованных открепительных удостоверений . Мешки (коробки) опечатываются и могут быть вскрыты только по решению вышестоящей избирательной комиссии или суда. На указанных мешках (коробках) вправе поставить свои подписи члены участковой избирательной </w:t>
      </w:r>
      <w:proofErr w:type="gramStart"/>
      <w:r w:rsidRPr="00202A01">
        <w:rPr>
          <w:rFonts w:ascii="Times New Roman" w:hAnsi="Times New Roman" w:cs="Times New Roman"/>
          <w:sz w:val="24"/>
          <w:szCs w:val="24"/>
        </w:rPr>
        <w:t>комиссии</w:t>
      </w:r>
      <w:proofErr w:type="gramEnd"/>
      <w:r w:rsidRPr="00202A01">
        <w:rPr>
          <w:rFonts w:ascii="Times New Roman" w:hAnsi="Times New Roman" w:cs="Times New Roman"/>
          <w:sz w:val="24"/>
          <w:szCs w:val="24"/>
        </w:rPr>
        <w:t xml:space="preserve"> как с правом решающего голоса, так и с правом совещательного голоса. Упаковка осуществляется в присутствии лиц, которые указаны в пункте 3 статьи 30 Федерального закона, части 6 статьи 33 настоящего Кодекса и которым предоставляется возможность поставить на мешках (коробках) свои подписи.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24. При использовании технического средства подсчета голосов избирателей после завершения работы со списком избирателей в присутствии членов участковой избирательной комиссии с правом совещательного голоса, наблюдателей, иных лиц, указанных в пункте 3 статьи 30 Федерального закона, части 6 статьи 33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 xml:space="preserve">1) если по какой-либо причине голосование в помещении для голосования временно проводилось без использования технического средства подсчета голосов, участковая избирательная комиссия проверяет </w:t>
      </w:r>
      <w:proofErr w:type="spellStart"/>
      <w:r w:rsidRPr="00202A01">
        <w:rPr>
          <w:rFonts w:ascii="Times New Roman" w:hAnsi="Times New Roman" w:cs="Times New Roman"/>
          <w:sz w:val="24"/>
          <w:szCs w:val="24"/>
        </w:rPr>
        <w:t>неповрежденность</w:t>
      </w:r>
      <w:proofErr w:type="spellEnd"/>
      <w:r w:rsidRPr="00202A01">
        <w:rPr>
          <w:rFonts w:ascii="Times New Roman" w:hAnsi="Times New Roman" w:cs="Times New Roman"/>
          <w:sz w:val="24"/>
          <w:szCs w:val="24"/>
        </w:rPr>
        <w:t xml:space="preserve"> печатей (пломб) на специальном отсеке на данном техническом средстве подсчета голосов либо на резервном стационарном ящике для голосования, открывает такой ящик и все содержащиеся в нем избирательные бюллетени опускает в техническое средство подсчета голосов таким образом, чтобы</w:t>
      </w:r>
      <w:proofErr w:type="gramEnd"/>
      <w:r w:rsidRPr="00202A01">
        <w:rPr>
          <w:rFonts w:ascii="Times New Roman" w:hAnsi="Times New Roman" w:cs="Times New Roman"/>
          <w:sz w:val="24"/>
          <w:szCs w:val="24"/>
        </w:rPr>
        <w:t xml:space="preserve"> не нарушалась тайна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2) участковая избирательная комиссия производит подсчет избирательных бюллетеней, находившихся в переносных ящиках для голосования, в порядке, предусмотренном частью 12 настоящей статьи, затем все избирательные бюллетени опускаются в техническое средство подсчета голосов, переключенное в режим подсчета голосов из переносных ящиков для голосования, при этом избирательные бюллетени опускаются таким образом, чтобы не нарушалась тайна голосования;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участковая избирательная комиссия вводит в техническое средство подсчета голосов данные, полученные на этапе работы со списком избирателей, то есть данные, занесенные в строки 1, 2, 3, 3а, 4, 5, 6 увеличенной формы протокола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участковая избирательная комиссия осуществляет распечатку протокола об итогах голосования из технического средства подсчета голосов, оглашает и заносит соответствующие данные в строки 7, 8, 9, 10, 13 и последующие строки увеличенной формы протокола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участковая избирательная комиссия проводит проверку контрольных соотношений данных, внесенных в протокол об итогах голосования. Если указанные контрольные соотношения не выполняются, участковая избирательная комиссия принимает решение о дополнительном подсчете по всем или по отдельным строкам протокола об итогах голосования, в том числе о дополнительном ручном подсчете избирательных бюллетеней. Если в результате дополнительного подсчета контрольные соотношения не выполняются снова, участковая избирательная комиссия принимает соответствующее решение, прилагаемое к протоколу об итогах голосования, и вносит данные о расхождении в строки 11 и 12 протокола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в случае, предусмотренном частью 16 настоящей статьи, участковая избирательная комиссия осуществляет сортировку избирательных бюллетеней, отделяя </w:t>
      </w:r>
      <w:r w:rsidRPr="00202A01">
        <w:rPr>
          <w:rFonts w:ascii="Times New Roman" w:hAnsi="Times New Roman" w:cs="Times New Roman"/>
          <w:sz w:val="24"/>
          <w:szCs w:val="24"/>
        </w:rPr>
        <w:lastRenderedPageBreak/>
        <w:t>избирательные бюллетени, которые извлечены из конвертов досрочно проголосовавших избирателей и на оборотной стороне которых проставлена печать участковой избирательной комиссии. Отдельный подсчет голосов по указанным избирательным бюллетеням производится вручную либо с использованием технического средства подсчета голосов. По результатам указанного подсчета участковой избирательной комиссией составляется акт, который прилагается к протоколу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25. Участковая избирательная комиссия обязана рассмотреть поступившие в день голосования до окончания подсчета голосов избирателей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избирательной комиссии об итогах голосования. В случае поступления обоснованных жалоб (заявлений) лиц, присутствовавших при непосредственном подсчете голосов, участковая избирательная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w:t>
      </w:r>
      <w:proofErr w:type="gramStart"/>
      <w:r w:rsidRPr="00202A01">
        <w:rPr>
          <w:rFonts w:ascii="Times New Roman" w:hAnsi="Times New Roman" w:cs="Times New Roman"/>
          <w:sz w:val="24"/>
          <w:szCs w:val="24"/>
        </w:rPr>
        <w:t>Если по итогам указанного подсчета выявится разница более чем в 1 процент (определяемая делением меньшего числа на большее), но не менее трех единиц между данными ручного подсчета голосов и данными, полученными с использованием технического средства подсчета голосов, хотя бы по одной из следующих строк: 9, 10, 13 и последующих строк - протокола участковой избирательной комиссии об итогах голосования, по результатам ручного</w:t>
      </w:r>
      <w:proofErr w:type="gramEnd"/>
      <w:r w:rsidRPr="00202A01">
        <w:rPr>
          <w:rFonts w:ascii="Times New Roman" w:hAnsi="Times New Roman" w:cs="Times New Roman"/>
          <w:sz w:val="24"/>
          <w:szCs w:val="24"/>
        </w:rPr>
        <w:t xml:space="preserve">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избирательной комиссии об итогах голосования направляется в вышестоящую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26. </w:t>
      </w:r>
      <w:proofErr w:type="gramStart"/>
      <w:r w:rsidRPr="00202A01">
        <w:rPr>
          <w:rFonts w:ascii="Times New Roman" w:hAnsi="Times New Roman" w:cs="Times New Roman"/>
          <w:sz w:val="24"/>
          <w:szCs w:val="24"/>
        </w:rPr>
        <w:t>После проведения всех необходимых действий и подсчетов участковая избирательная комиссия в обязательном порядке проводит итоговое заседание, на котором рассматриваются жалобы (заявления) о нарушениях при голосовании и подсчете голосов избирателей, после чего подписывается протокол участковой избирательной комиссии об итогах голосования и выдаются копии протокола лицам, указанным в пункте 3 статьи 30 Федерального закона, части 6 статьи 33 настоящего Кодекса.</w:t>
      </w:r>
      <w:proofErr w:type="gramEnd"/>
      <w:r w:rsidRPr="00202A01">
        <w:rPr>
          <w:rFonts w:ascii="Times New Roman" w:hAnsi="Times New Roman" w:cs="Times New Roman"/>
          <w:sz w:val="24"/>
          <w:szCs w:val="24"/>
        </w:rPr>
        <w:t xml:space="preserve"> Протокол об итогах голосования заполняется в двух экземплярах и подписывается всеми присутствующими членами участковой избирательной комиссии с правом решающего голоса, в нем проставляются дата и время (час с минутами) его подписания. Протокол об итогах голосования,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указанного подписания. Не допускаются заполнение протокола об итогах голосования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27. Если во время заполнения протокола об итогах голосования некоторые члены участковой избирательной комиссии с правом решающего голоса отсутствуют, в протоколе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избирательной комиссии с правом решающего голоса. Если при подписании протокола об итогах голосования имеет место проставление подписи хотя бы за одного члена участковой избирательной комиссии с правом решающего голоса другим членом участковой избирательной комиссии или посторонним лицом, это является основанием для признания данного протокола недействительным и проведения повторного подсчета голосов.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28. При подписании протокола об итогах голосования члены участковой избирательной комиссии с правом решающего голоса, не согласные с содержанием протокола, вправе приложить к протоколу особое мнение, о чем в протоколе делается соответствующая запись.</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29. По требованию члена участковой избирательной комиссии, наблюдателя, иных лиц, указанных в пункте 3 статьи 30 Федерального закона, части 6 статьи 33 настоящего Кодекса, участковая избирательная комиссия немедленно после подписания протокола об итогах голосования (в том числе составленного повторно) обязана выдать указанным лицам заверенную копию протокола об итогах голосования</w:t>
      </w:r>
      <w:proofErr w:type="gramStart"/>
      <w:r w:rsidRPr="00202A01">
        <w:rPr>
          <w:rFonts w:ascii="Times New Roman" w:hAnsi="Times New Roman" w:cs="Times New Roman"/>
          <w:sz w:val="24"/>
          <w:szCs w:val="24"/>
        </w:rPr>
        <w:t xml:space="preserve"> Е</w:t>
      </w:r>
      <w:proofErr w:type="gramEnd"/>
      <w:r w:rsidRPr="00202A01">
        <w:rPr>
          <w:rFonts w:ascii="Times New Roman" w:hAnsi="Times New Roman" w:cs="Times New Roman"/>
          <w:sz w:val="24"/>
          <w:szCs w:val="24"/>
        </w:rPr>
        <w:t>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Федеральным законом. Выдаваемые заверенные копии протоколов нумеруются. Участковая избирательная комиссия отмечает факт выдачи заверенной копии в соответствующем реестре. Лицо, получившее заверенную копию, расписывается в указанном реестре. Ответственность за соответствие в полном объеме данных, содержащихся в копии протокола об итогах голосования, данным, содержащимся в протоколе, несет лицо, заверившее указанную копию протокола.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копия протокола изготавливается без применения копировальной техники, указание в копии протокола фамилий, имен и отчеств членов участковой избирательной комиссии и проставление их подписей не требуются.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30. Первый экземпляр протокола участковой избирательной комиссии об итогах голосования после подписания его всеми присутствующими членами участковой избирательной комиссии с правом решающего голоса и выдачи его заверенных копий лицам, имеющим право на получение этих копий, незамедлительно направляется в вышестоящую избирательную комиссию и возврату в участковую избирательную комиссию не подлежит. </w:t>
      </w:r>
      <w:proofErr w:type="gramStart"/>
      <w:r w:rsidRPr="00202A01">
        <w:rPr>
          <w:rFonts w:ascii="Times New Roman" w:hAnsi="Times New Roman" w:cs="Times New Roman"/>
          <w:sz w:val="24"/>
          <w:szCs w:val="24"/>
        </w:rPr>
        <w:t>К первому экземпляру протокола об итогах голосования приобщаются особые мнения членов участковой избирательной комиссии с правом решающего голоса, а также поступившие в указанную избирательную комиссию в день голосования и до окончания подсчета голосов избирателей жалобы (заявления) на нарушения федерального закона и настоящего Кодекса, принятые по указанным жалобам (заявлениям) решения участковой избирательной комиссии и составленные участковой избирательной комиссией акты и реестры</w:t>
      </w:r>
      <w:proofErr w:type="gramEnd"/>
      <w:r w:rsidRPr="00202A01">
        <w:rPr>
          <w:rFonts w:ascii="Times New Roman" w:hAnsi="Times New Roman" w:cs="Times New Roman"/>
          <w:sz w:val="24"/>
          <w:szCs w:val="24"/>
        </w:rPr>
        <w:t>. Заверенные копии указанных документов и решений участковой избирательной комиссии прилагаются ко второму экземпляру протокола об итогах голосования. Первый экземпляр протокола об итогах голосования с приложенными к нему документами доставляется в вышестоящую избирательную комиссию председателем или секретарем участковой избирательной комиссии либо иным членом участковой избирательной комиссии с правом решающего голоса по поручению председателя участковой избирательной комиссии. При проведении выборов депутатов Законодательного Собрания Приморского края, если на территории избирательного округа действует одна территориальная избирательная комиссия, то первый экземпляр протокола об итогах голосования с приложенными к нему документами доставляется в соответствующую окружную избирательную комиссию. При указанной передаче протокола участковой избирательной комиссии вправе присутствовать другие члены участковой избирательной комиссии, а также наблюдатели, направленные в данную участковую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31. Второй экземпляр протокола об итогах голосования предоставляется для ознакомления наблюдателям, иным лицам, указанным в пункте 3 статьи 30 Федерального закона, части 6 статьи 33 настоящего Кодекса, а его заверенная копия вывешивается для всеобщего ознакомления в месте, установленном участковой избирательной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избирательной комиссии с правом решающего голоса, присутствовавшими при установлении итогов голосования и составлении протокола. </w:t>
      </w:r>
      <w:proofErr w:type="gramStart"/>
      <w:r w:rsidRPr="00202A01">
        <w:rPr>
          <w:rFonts w:ascii="Times New Roman" w:hAnsi="Times New Roman" w:cs="Times New Roman"/>
          <w:sz w:val="24"/>
          <w:szCs w:val="24"/>
        </w:rPr>
        <w:t xml:space="preserve">Второй экземпляр </w:t>
      </w:r>
      <w:r w:rsidRPr="00202A01">
        <w:rPr>
          <w:rFonts w:ascii="Times New Roman" w:hAnsi="Times New Roman" w:cs="Times New Roman"/>
          <w:sz w:val="24"/>
          <w:szCs w:val="24"/>
        </w:rPr>
        <w:lastRenderedPageBreak/>
        <w:t>протокола вместе с предусмотренной законом избирательной документацией, включая избирательные бюллетени, списки членов участковой избирательной комиссии с правом совещательного голоса, иных лиц, указанных в пункте 3 статьи 30 Федерального закона, части 6 статьи 33 настоящего Кодекса, а также печать участковой избирательной комиссии передаются в вышестоящую избирательную комиссию для хранения.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32. Участковые избирательные комиссии по решению Центральной избирательной комиссии Российской Федерации или на основании ее поручения по решению Избирательной комиссии Приморского края используют при голосовании на выборах вместо стационарных ящиков для голосования технические средства подсчета голосов или комплексы для электронного голосования. При этом в случае совмещения дней голосования на выборах разных уровней использование технических средств подсчета голосов, комплексов для электронного голосования обязательно при подсчете голосов на выборах всех уровней. Перечень избирательных участков, на которых используются технические средства подсчета голосов и комплексы для электронного голосования, определяется Центральной избирательной комиссией Российской Федерации или по ее поручению Избирательной комиссией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При использовании технических средств подсчета голосов участковой избирательной комиссией подсчет голосов производится в соответствии с частью 24 настоящей статьи. </w:t>
      </w:r>
      <w:proofErr w:type="gramStart"/>
      <w:r w:rsidRPr="00202A01">
        <w:rPr>
          <w:rFonts w:ascii="Times New Roman" w:hAnsi="Times New Roman" w:cs="Times New Roman"/>
          <w:sz w:val="24"/>
          <w:szCs w:val="24"/>
        </w:rPr>
        <w:t>Решением Центральной избирательной комиссии Российской Федерации может быть предусмотрено, что в пределах территории, на которой действует одна территориальная избирательная комиссия, не менее чем на 5 процентах определяемых жребием избирательных участков (но не менее чем на трех избирательных участках), на которых использовались такие технические средства, проводится контрольный подсчет голосов избирателей непосредственно членами участковых избирательных комиссий с правом решающего голоса (ручной подсчет</w:t>
      </w:r>
      <w:proofErr w:type="gramEnd"/>
      <w:r w:rsidRPr="00202A01">
        <w:rPr>
          <w:rFonts w:ascii="Times New Roman" w:hAnsi="Times New Roman" w:cs="Times New Roman"/>
          <w:sz w:val="24"/>
          <w:szCs w:val="24"/>
        </w:rPr>
        <w:t xml:space="preserve"> голосов). При этом жеребьевка проводится вышестоящей избирательной комиссией в течение получаса после окончания времени голосования, а результаты жеребьевки доводятся до сведения каждой участковой избирательной комиссии незамедлительно. При совмещении дней голосования на выборах разных уровней порядок проведения контрольного подсчета голосов определяется Центральной избирательной комиссией Российской Федерации либо Избирательной комиссией Приморского края в зависимости от уровня проводимых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О возможности проведения контрольного (ручного) подсчета голосов должны быть извещены все лица, присутствующие при установлении итогов голосования на избирательном участке, на котором использовались технические средства подсчета голосов. Ручной подсчет голосов проводится в присутствии наблюдателей, иных лиц, перечисленных в пункте 3 статьи 30 Федерального закона, части 6 статьи 33 настоящего Кодекса. На избирательных участках, определенных жребием, ручной подсчет голосов проводится в порядке, определенном частями 8-11, 13-15, 17-19, 21-23 настоящей статьи. </w:t>
      </w:r>
      <w:proofErr w:type="gramStart"/>
      <w:r w:rsidRPr="00202A01">
        <w:rPr>
          <w:rFonts w:ascii="Times New Roman" w:hAnsi="Times New Roman" w:cs="Times New Roman"/>
          <w:sz w:val="24"/>
          <w:szCs w:val="24"/>
        </w:rPr>
        <w:t>По итогам ручного подсчета голосов либо составляется новый протокол об итогах голосования (если выявится разница более чем в 1 процент (определяемая делением разницы между данными ручного подсчета голосов и данными, полученными с использованием технического средства подсчета голосов, на большее число голосов), но не менее трех единиц между данными ручного подсчета голосов и данными, полученными с использованием технического средства подсчета голосов</w:t>
      </w:r>
      <w:proofErr w:type="gramEnd"/>
      <w:r w:rsidRPr="00202A01">
        <w:rPr>
          <w:rFonts w:ascii="Times New Roman" w:hAnsi="Times New Roman" w:cs="Times New Roman"/>
          <w:sz w:val="24"/>
          <w:szCs w:val="24"/>
        </w:rPr>
        <w:t xml:space="preserve">, хотя бы по одной из следующих строк: 9, 10, 13 и последующих строк - протокола участковой избирательной комиссии об итогах голосования, на котором делается отметка: "Повторный" и который вместе с первоначальным протоколом участковой избирательной комиссии об итогах голосования направляется в вышестоящую избирательную комиссию, либо составляется акт о совпадении данных, полученных в ходе повторного подсчета голосов, с первоначальными данными, который вместе с протоколом участковой избирательной комиссии об итогах голосования направляется в вышестоящую избирательную комиссию. </w:t>
      </w:r>
      <w:r w:rsidRPr="00202A01">
        <w:rPr>
          <w:rFonts w:ascii="Times New Roman" w:hAnsi="Times New Roman" w:cs="Times New Roman"/>
          <w:sz w:val="24"/>
          <w:szCs w:val="24"/>
        </w:rPr>
        <w:lastRenderedPageBreak/>
        <w:t>Председатель участковой избирательной комиссии избирательного участка, определенного жребием для проведения контрольного (ручного) подсчета голосов, непосредственно после установления результатов контрольного (ручного) подсчета голосов информирует о полученных результатах вышестоящую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Вышестоящая избирательная комиссия, определившая жребием избирательные участки, для проведения контрольного (ручного) подсчета голосов незамедлительно по получении от председателей участковых избирательных комиссий указанных избирательных участков сведений о результатах контрольного (ручного) подсчета голосов принимает соответствующее решение, в том числе решение о проведении ручного подсчета голосов на всех избирательных участках, на которых не проводился ручной подсчет голосов и которые расположены на соответствующей территории</w:t>
      </w:r>
      <w:proofErr w:type="gramEnd"/>
      <w:r w:rsidRPr="00202A01">
        <w:rPr>
          <w:rFonts w:ascii="Times New Roman" w:hAnsi="Times New Roman" w:cs="Times New Roman"/>
          <w:sz w:val="24"/>
          <w:szCs w:val="24"/>
        </w:rPr>
        <w:t>,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в результате контрольного подсчета голосов хотя бы на одном из определенных жребием избирательных участков был составлен повторный протокол об итогах голосования по причине несовпадения в строках протокола, указанных в абзаце третьем настоящей части, данных, полученных при использовании технических средств подсчета голосов и при ручном подсчете голосов.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Участковые избирательные комиссии избирательных участков, на которых использовались технические средства подсчета голосов, после установления итогов голосования при ручном подсчете голосов и подписания повторных протоколов об итогах голосования либо актов о совпадении данных в порядке, предусмотренном частью 30 настоящей статьи, направляют протоколы в вышестоящую избирательную комиссию.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33. При использовании технических средств подсчета голосов запрещается разглашение данных подсчета голосов до окончания голосования на избирательном участке, за исключением данных об общем числе проголосовавших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34. Данные протокола участковой избирательной комиссии об итогах голосования, в том числе полученные с использованием технических средств подсчета голосов, комплексов для электронного голосования, при наличии соответствующего оборудования </w:t>
      </w:r>
      <w:proofErr w:type="gramStart"/>
      <w:r w:rsidRPr="00202A01">
        <w:rPr>
          <w:rFonts w:ascii="Times New Roman" w:hAnsi="Times New Roman" w:cs="Times New Roman"/>
          <w:sz w:val="24"/>
          <w:szCs w:val="24"/>
        </w:rPr>
        <w:t>передаются в вышестоящую избирательную комиссию с использованием ГАС</w:t>
      </w:r>
      <w:proofErr w:type="gramEnd"/>
      <w:r w:rsidRPr="00202A01">
        <w:rPr>
          <w:rFonts w:ascii="Times New Roman" w:hAnsi="Times New Roman" w:cs="Times New Roman"/>
          <w:sz w:val="24"/>
          <w:szCs w:val="24"/>
        </w:rPr>
        <w:t xml:space="preserve"> «Выборы». </w:t>
      </w:r>
      <w:proofErr w:type="gramStart"/>
      <w:r w:rsidRPr="00202A01">
        <w:rPr>
          <w:rFonts w:ascii="Times New Roman" w:hAnsi="Times New Roman" w:cs="Times New Roman"/>
          <w:sz w:val="24"/>
          <w:szCs w:val="24"/>
        </w:rPr>
        <w:t>При наличии соответствующего оборудования данные протокола участковой избирательной комиссии об итогах голосования сразу после подписания протокола членами участковой избирательной комиссии, сформированной на избирательном участке, образованном в труднодоступной или отдаленной местности, на судне, которое будет находиться в день голосования в плавании, передаются по техническим каналам связи в вышестоящую избирательную комиссию с обязательным последующим представлением первого экземпляра протокола и приложенных к нему</w:t>
      </w:r>
      <w:proofErr w:type="gramEnd"/>
      <w:r w:rsidRPr="00202A01">
        <w:rPr>
          <w:rFonts w:ascii="Times New Roman" w:hAnsi="Times New Roman" w:cs="Times New Roman"/>
          <w:sz w:val="24"/>
          <w:szCs w:val="24"/>
        </w:rPr>
        <w:t xml:space="preserve"> документов, а также иной избирательной документации, включая избирательные бюллетени, в вышестоящую комиссию при первой возможности непосредственно.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35. </w:t>
      </w:r>
      <w:proofErr w:type="gramStart"/>
      <w:r w:rsidRPr="00202A01">
        <w:rPr>
          <w:rFonts w:ascii="Times New Roman" w:hAnsi="Times New Roman" w:cs="Times New Roman"/>
          <w:sz w:val="24"/>
          <w:szCs w:val="24"/>
        </w:rPr>
        <w:t>В соответствии с Федеральным законом 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36. В соответствии с Федеральным законом при проведении выборов депутатов Законодательного Собрания Приморского края и в органы местного самоуправления муниципальных районов и городских округов данные протоколов участковых избирательных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Статья 80. Установление итогов голосования территориальной избирательной комиссией, окружной избирательной комиссией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При проведении выборов депутатов Законодательного Собрания Приморского края на основании данных протоколов участковых избирательных комиссий об итогах голосования территориальная избирательная комиссия, за исключением случая, предусмотренного частью 30 статьи 79 настоящего Кодекса, после предварительной проверки правильности составления протоколов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третий день со дня голосования путем суммирования всех указанных в них данных устанавливает итоги голосования по одномандатному и единому избирательным округам на соответствующей территории. На основании данных протоколов участковых избирательных комиссий об итогах голосования в случае, предусмотренном частью 30 статьи 79 настоящего Кодекса, протоколов территориальных избирательных комиссий окружная избирательная комиссия после предварительной проверки правильности составления протоколов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со дня голосования путем суммирования всех указанных в них данных устанавливает итоги голосования по единому избирательному округу на соответствующей территории.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При проведении выборов Губернатора Приморского края на основании данных протоколов участковых избирательных комиссий об итогах голосования территориальная избирательная комиссия после предварительной проверки правильности составления протоколов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третий день со дня голосования путем суммирования всех указанных в них данных устанавливает итоги голосования на соответствующей территории.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При проведении выборов депутатов представительного органа муниципального образования по смешанной избирательной системе на основании данных протоколов участковых избирательных комиссий об итогах голосования окружная избирательная комиссия после предварительной проверки правильности составления протоколов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третий день со дня голосования путем суммирования всех указанных в них данных устанавливает итоги голосования по единому избирательному округу на соответствующей территории. В случае, предусмотренном абзацем пятым части 4 статьи 17 настоящего Кодекса, при проведении выборов депутатов представительного органа муниципального образования по пропорциональной избирательной системе на основании данных протоколов участковых избирательных комиссий об итогах голосования территориальная избирательная комиссия после предварительной проверки правильности составления протоколов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третий день со дня голосования путем суммирования всех указанных в них данных устанавливает итоги голосования по единому избирательному округу на соответствующей </w:t>
      </w:r>
      <w:proofErr w:type="spellStart"/>
      <w:r w:rsidRPr="00202A01">
        <w:rPr>
          <w:rFonts w:ascii="Times New Roman" w:hAnsi="Times New Roman" w:cs="Times New Roman"/>
          <w:sz w:val="24"/>
          <w:szCs w:val="24"/>
        </w:rPr>
        <w:t>территории</w:t>
      </w:r>
      <w:proofErr w:type="gramStart"/>
      <w:r w:rsidRPr="00202A01">
        <w:rPr>
          <w:rFonts w:ascii="Times New Roman" w:hAnsi="Times New Roman" w:cs="Times New Roman"/>
          <w:sz w:val="24"/>
          <w:szCs w:val="24"/>
        </w:rPr>
        <w:t>.Р</w:t>
      </w:r>
      <w:proofErr w:type="gramEnd"/>
      <w:r w:rsidRPr="00202A01">
        <w:rPr>
          <w:rFonts w:ascii="Times New Roman" w:hAnsi="Times New Roman" w:cs="Times New Roman"/>
          <w:sz w:val="24"/>
          <w:szCs w:val="24"/>
        </w:rPr>
        <w:t>ешение</w:t>
      </w:r>
      <w:proofErr w:type="spellEnd"/>
      <w:r w:rsidRPr="00202A01">
        <w:rPr>
          <w:rFonts w:ascii="Times New Roman" w:hAnsi="Times New Roman" w:cs="Times New Roman"/>
          <w:sz w:val="24"/>
          <w:szCs w:val="24"/>
        </w:rPr>
        <w:t xml:space="preserve"> избирательной комиссии об итогах голосования оформляется протоколом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Прием протоколов нижестоящих избирательных комиссий, суммирование данных этих протоколов и составление протокола об итогах голосования на соответствующей территории осуществляются в одном помещении непосредственно членами соответствующей избирательной комиссии с правом решающего голоса, при этом все действия членов избирательной комиссии по приему протоколов нижестоящих избирательных комиссий, суммированию данных этих протоколов и составлению протокола об итогах голосования должны находиться в поле зрения членов</w:t>
      </w:r>
      <w:proofErr w:type="gramEnd"/>
      <w:r w:rsidRPr="00202A01">
        <w:rPr>
          <w:rFonts w:ascii="Times New Roman" w:hAnsi="Times New Roman" w:cs="Times New Roman"/>
          <w:sz w:val="24"/>
          <w:szCs w:val="24"/>
        </w:rPr>
        <w:t xml:space="preserve"> избирательной комиссии и наблюдателей, иных лиц, указанных в пункте 3 статьи 30 Федерального закона, части 6 статьи 33 настоящего Кодекса. В указанном помещении должна находиться увеличенная форма сводной таблицы по соответствующей территории, в которую немедленно после прибытия председателя, секретаря или иного члена нижестоящей избирательной комиссии с правом решающего голоса с первым экземпляром протокола об итогах голосования заносятся данные этого протокола с указанием времени их внесения.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3. Председатель, секретарь или иной член нижестоящей избирательной комиссии с правом решающего голоса передает первый экземпляр протокола нижестоящей избирательной комиссии с приложенными к нему документами члену вышестоящей избирательной комиссии с правом решающего голоса, который проверяет правильность заполнения протокола, полноту приложенных документов и выполнение контрольных соотношений.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Если протокол и (или) сводная таблица нижестоящей избирательной комиссии об итогах голосования составлены с нарушением требований закона, предъявляемых к составлению протокола и (или) сводной таблицы, указанная избирательная комиссия обязана составить повторный протокол и (или) сводную таблицу в соответствии с требованиями части 10 настоящей статьи, а первоначально представленные протокол и (</w:t>
      </w:r>
      <w:proofErr w:type="gramStart"/>
      <w:r w:rsidRPr="00202A01">
        <w:rPr>
          <w:rFonts w:ascii="Times New Roman" w:hAnsi="Times New Roman" w:cs="Times New Roman"/>
          <w:sz w:val="24"/>
          <w:szCs w:val="24"/>
        </w:rPr>
        <w:t xml:space="preserve">или) </w:t>
      </w:r>
      <w:proofErr w:type="gramEnd"/>
      <w:r w:rsidRPr="00202A01">
        <w:rPr>
          <w:rFonts w:ascii="Times New Roman" w:hAnsi="Times New Roman" w:cs="Times New Roman"/>
          <w:sz w:val="24"/>
          <w:szCs w:val="24"/>
        </w:rPr>
        <w:t>сводная таблица остаются в вышестоящей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Если протокол и (или) сводная таблица нижестоящей избирательной комиссии об итогах голосования составлены в соответствии с требованиями закона, предъявляемыми к составлению протокола и (или) сводной таблицы, член вышестоящей избирательной комиссии вносит данные этого протокола в увеличенную форму сводной таблицы вышестоящей избирательной комиссии.</w:t>
      </w:r>
      <w:proofErr w:type="gramEnd"/>
      <w:r w:rsidRPr="00202A01">
        <w:rPr>
          <w:rFonts w:ascii="Times New Roman" w:hAnsi="Times New Roman" w:cs="Times New Roman"/>
          <w:sz w:val="24"/>
          <w:szCs w:val="24"/>
        </w:rPr>
        <w:t xml:space="preserve"> Председатель, секретарь или иной член нижестоящей избирательной комиссии с правом решающего голоса, передавший члену вышестоящей избирательной комиссии протокол об итогах голосования, расписывается в увеличенной форме сводной таблицы под данными протокола соответствующей избирательной комиссии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Суммирование данных, содержащихся в протоколах нижестоящих избирательных комиссий об итогах голосования, осуществляют непосредственно члены вышестоящей избирательной комиссии с правом решающего голоса.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w:t>
      </w:r>
      <w:proofErr w:type="gramStart"/>
      <w:r w:rsidRPr="00202A01">
        <w:rPr>
          <w:rFonts w:ascii="Times New Roman" w:hAnsi="Times New Roman" w:cs="Times New Roman"/>
          <w:sz w:val="24"/>
          <w:szCs w:val="24"/>
        </w:rPr>
        <w:t>По данным протоколов нижестоящих избирательных комиссий вышестоящая избирательная комиссия составляет сводную таблицу и протокол об итогах голосования, в который заносятся данные о количестве нижестоящих избирательных комиссий на соответствующей территории, в избирательном округе, количестве поступивших протоколов нижестоящих избирательных комиссий, на основании которых составляется указанный протокол, а также суммарные данные по строкам протокола участковой избирательной комиссии об итогах голосования, установленным статьей 78</w:t>
      </w:r>
      <w:proofErr w:type="gramEnd"/>
      <w:r w:rsidRPr="00202A01">
        <w:rPr>
          <w:rFonts w:ascii="Times New Roman" w:hAnsi="Times New Roman" w:cs="Times New Roman"/>
          <w:sz w:val="24"/>
          <w:szCs w:val="24"/>
        </w:rPr>
        <w:t xml:space="preserve"> настоящего Кодекса. В протокол об итогах голосования заносятся также данные о числе открепительных удостоверений, полученных соответствующей избирательной комиссией, числе открепительных удостоверений, выданных нижестоящим избирательным комиссиям, числе неиспользованных открепительных удостоверений, погашенных соответствующей избирательной комиссией, и числе утраченных в соответствующей избирательной комиссии открепительных удостоверений. </w:t>
      </w:r>
      <w:proofErr w:type="gramStart"/>
      <w:r w:rsidRPr="00202A01">
        <w:rPr>
          <w:rFonts w:ascii="Times New Roman" w:hAnsi="Times New Roman" w:cs="Times New Roman"/>
          <w:sz w:val="24"/>
          <w:szCs w:val="24"/>
        </w:rPr>
        <w:t>В сводную таблицу об итогах голосования, составляемую избирательной комиссией (за исключением избирательной комиссии, непосредственно вышестоящей по отношению к участковой избирательной комиссии), заносятся также данные протокола нижестоящей избирательной комиссии о числе открепительных удостоверений, полученных соответствующей избирательной комиссией, числе открепительных удостоверений, выданных нижестоящим избирательным комиссиям, числе неиспользованных открепительных удостоверений, погашенных соответствующей избирательной комиссией, и числе открепительных удостоверений, утраченных в соответствующей избирательной комиссии</w:t>
      </w:r>
      <w:proofErr w:type="gramEnd"/>
      <w:r w:rsidRPr="00202A01">
        <w:rPr>
          <w:rFonts w:ascii="Times New Roman" w:hAnsi="Times New Roman" w:cs="Times New Roman"/>
          <w:sz w:val="24"/>
          <w:szCs w:val="24"/>
        </w:rPr>
        <w:t>. При проведении выборов депутатов Законодательного Собрания Приморского края, если на территории избирательного округа действует более одной территориальной избирательной комиссии, то каждая территориальная избирательная комиссия составляет протоколы об итогах голосования на соответствующей территории в количестве, равном количеству округов, территории которых находятся в пределах действия указанных территориальных избирательных комиссий.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Для подписания протокола избирательная комиссия в обязательном порядке проводит итоговое заседание, на котором рассматриваются поступившие в избирательную комиссию жалобы (заявления), связанные с проведением голосования, подсчетом голосов и составлением протоколов нижестоящих избирательных комиссий. После этого избирательная комиссия подписывает протокол об итогах голосования и выдает копии протокола лицам, указанным в пункте 3 статьи 30 Федерального закона, части 6 статьи 33 настоящего Кодекса. Протокол об итогах голосования составляется в двух экземплярах и подписывается всеми присутствующими членами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протокола недействительным.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К первому экземпляру протокола об итогах голосования территориальной, окружной избирательной комиссии приобщаются: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первый экземпляр сводной таблицы об итогах голосования на соответствующей территории, включающей в себя полные данные всех поступивших в соответствующую избирательную комиссию протоколов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акты о получении территориальной, окружной избирательной комиссией избирательных бюллетеней, о передаче их участковым избирательным комиссиям, а также о погашении неиспользованных избирательных бюллетеней, хранившихся в территориальной, окружной избирательной комиссии, с указанием количества этих избирательных бюллетеней;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акты о выдаче территориальной, окружной избирательной комиссией избирателям открепительных удостоверений, о передаче их участковым избирательным комиссиям, а также о погашении неиспользованных открепительных удостоверений, отрывных талонов неиспользованных открепительных удостоверений с указанием количества этих удостоверений, отрывных талонов.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К первому экземпляру протокола приобщаются особые мнения членов избирательной комиссии, составившей протокол, а также поступившие в указанную избирательную комиссию в период, который начинается в день голосования и оканчивается в день составления соответствующего протокола об итогах голосования, жалобы (заявления) на нарушения настоящего Кодекса, иного закона и принятые по указанным жалобам (заявлениям) решения.</w:t>
      </w:r>
      <w:proofErr w:type="gramEnd"/>
      <w:r w:rsidRPr="00202A01">
        <w:rPr>
          <w:rFonts w:ascii="Times New Roman" w:hAnsi="Times New Roman" w:cs="Times New Roman"/>
          <w:sz w:val="24"/>
          <w:szCs w:val="24"/>
        </w:rPr>
        <w:t xml:space="preserve"> Заверенные копии особых мнений, жалоб (заявлений) и решений соответствующих избирательных комиссий приобщаются ко вторым экземплярам протоколов.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Сводные таблицы подписываются всеми присутствующими членами избирательной комиссии с правом решающего голоса территориальной, окружной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Второй экземпляр протокола об итогах голосования вместе со вторым экземпляром сводной таблицы об итогах голосования, списками членов избирательной комиссии с правом совещательного голоса, составившей протокол, наблюдателей, иных лиц, указанных в пункте 3 статьи 30 Федерального закона, части 6 статьи 33 настоящего Кодекса, присутствовавших при установлении итогов голосования и составлении протоколов, и с другой документацией хранится секретарем указанной избирательной комиссии в</w:t>
      </w:r>
      <w:proofErr w:type="gramEnd"/>
      <w:r w:rsidRPr="00202A01">
        <w:rPr>
          <w:rFonts w:ascii="Times New Roman" w:hAnsi="Times New Roman" w:cs="Times New Roman"/>
          <w:sz w:val="24"/>
          <w:szCs w:val="24"/>
        </w:rPr>
        <w:t xml:space="preserve"> охраняемом </w:t>
      </w:r>
      <w:proofErr w:type="gramStart"/>
      <w:r w:rsidRPr="00202A01">
        <w:rPr>
          <w:rFonts w:ascii="Times New Roman" w:hAnsi="Times New Roman" w:cs="Times New Roman"/>
          <w:sz w:val="24"/>
          <w:szCs w:val="24"/>
        </w:rPr>
        <w:t>помещении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Второй экземпляр протокола об итогах голосования вместе со вторым экземпляром сводной таблицы об итогах голосования предоставляется для ознакомления членам избирательной комиссии, составившей протокол, наблюдателям, иным лицам, указанным в пункте 3 статьи 30 Федерального закона, части 6 статьи 33 настоящего Кодекса, а заверенная копия протокола вывешивается для всеобщего ознакомления. Через 20 дней после дня голосования копии вторых экземпляров протоколов, имеющиеся в территориальной, окружной избирательной комиссии, уничтожаются с составлением акта.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10. </w:t>
      </w:r>
      <w:proofErr w:type="gramStart"/>
      <w:r w:rsidRPr="00202A01">
        <w:rPr>
          <w:rFonts w:ascii="Times New Roman" w:hAnsi="Times New Roman" w:cs="Times New Roman"/>
          <w:sz w:val="24"/>
          <w:szCs w:val="24"/>
        </w:rPr>
        <w:t>Если после подписания протокола об итогах голосования и (или) сводной таблицы об итогах голосования и направления в вышестоящую избирательную комиссию их первых экземпляров избирательная комиссия, направившая протокол и сводную таблицу, либо вышестоящая избирательная комиссия в ходе предварительной проверки выявила в них неточность (описку, опечатку либо ошибку в сложении данных протоколов нижестоящих избирательных комиссий), избирательная комиссия, направившая протокол и сводную таблицу</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обязана</w:t>
      </w:r>
      <w:proofErr w:type="gramEnd"/>
      <w:r w:rsidRPr="00202A01">
        <w:rPr>
          <w:rFonts w:ascii="Times New Roman" w:hAnsi="Times New Roman" w:cs="Times New Roman"/>
          <w:sz w:val="24"/>
          <w:szCs w:val="24"/>
        </w:rPr>
        <w:t xml:space="preserve"> на своем заседании рассмотреть вопрос о внесении уточнений в строки 1-12 протокола и (или) в сводную таблицу. О принятом решении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избирательная комиссия составляет протокол об итогах голосования и (или) сводную таблицу, на которых делается отметка: "Повторный" и (или) "Повторная". </w:t>
      </w:r>
      <w:proofErr w:type="gramStart"/>
      <w:r w:rsidRPr="00202A01">
        <w:rPr>
          <w:rFonts w:ascii="Times New Roman" w:hAnsi="Times New Roman" w:cs="Times New Roman"/>
          <w:sz w:val="24"/>
          <w:szCs w:val="24"/>
        </w:rPr>
        <w:t>Указанные</w:t>
      </w:r>
      <w:proofErr w:type="gramEnd"/>
      <w:r w:rsidRPr="00202A01">
        <w:rPr>
          <w:rFonts w:ascii="Times New Roman" w:hAnsi="Times New Roman" w:cs="Times New Roman"/>
          <w:sz w:val="24"/>
          <w:szCs w:val="24"/>
        </w:rPr>
        <w:t xml:space="preserve"> протокол и (или) сводная таблица незамедлительно направляются в вышестоящую избирательную комиссию.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требуется внести уточнения в строку 13 и последующие строки протокола об итогах голосования, проводится повторный подсчет голосов в порядке, установленном частью 11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При выявлении ошибок, несоответствий в протоколах об итогах голосования и (или) сводных таблицах об итогах голосования, возникновении сомнений в правильности составления протоколов и (или) сводных таблиц, поступивших из нижестоящей избирательной комиссии, вышестоящая избирательная комиссия вправе принять решение о проведении повторного подсчета голосов избирателей нижестоящей избирательной комиссией либо о самостоятельном проведении повторного подсчета голосов избирателей на соответствующем избирательном участке, соответствующей территории</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Повторный подсчет голосов избирателей проводится в присутствии члена (членов) вышестоящей избирательной комиссии с правом решающего голоса избирательной комиссией, составившей и утвердившей протокол, который подлежит проверке, или избирательной комиссией, принявшей решение о повторном подсчете голосов избирателей, с обязательным извещением об этом членов соответствующей избирательной комиссии с правом совещательного голоса, наблюдателей, кандидатов, иных лиц, указанных в пункте 3 статьи 30 Федерального закона</w:t>
      </w:r>
      <w:proofErr w:type="gramEnd"/>
      <w:r w:rsidRPr="00202A01">
        <w:rPr>
          <w:rFonts w:ascii="Times New Roman" w:hAnsi="Times New Roman" w:cs="Times New Roman"/>
          <w:sz w:val="24"/>
          <w:szCs w:val="24"/>
        </w:rPr>
        <w:t>, части 6 статьи 33 настоящего Кодекса,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Его заверенные копии выдаются наблюдателям, иным лицам, указанным в пункте 3 статьи 30 Федерального закона, части 6 статьи 33 настоящего Кодекса. Протокол незамедлительно направляется в вышестоящую избирательную комиссию. Указанный повторный подсчет голосов может проводиться до установления вышестоящей избирательной комиссией итогов голосования, определения результатов выборов и составления ею протокола об итогах голосования, о результатах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81. Порядок определения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 выборах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Избирательная комиссия Приморского края на основании первых экземпляров протоколов об итогах голосования, полученных из окружных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седьмой день со дня голосования определяет результаты выборов депутатов Законодательного Собрания Приморского края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окружная избирательная комиссия по выборам депутатов Законодательного Собрания Приморского края на основании первых экземпляров протоколов об итогах голосования, полученных из участковых или территориальных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со дня голосования определяет результаты выборов депутатов Законодательного Собрания Приморского края по одномандатному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На выборах Губернатора Приморского края Избирательная комиссия Приморского края на основании первых экземпляров протоколов об итогах голосования, полученных из территориальных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седьмой день со дня голосования определяет результаты выборов Губернатора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 применением пропорциональной избирательной системы избирательная комиссия муниципального образования на основании первых экземпляров протоколов об итогах голосования, полученных из территориальных или участковых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со дня голосования определяет результаты выборов депутатов представительного органа муниципального образования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 применением смешанной избирательной системы избирательная комиссия муниципального образования на основании первых экземпляров протоколов об итогах голосования, полученных из окружных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со дня голосования определяет результаты выборов депутатов представительного органа муниципального образования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окружная избирательная комиссия по выборам депутатов представительного органа муниципального образования на основании первых экземпляров протоколов об итогах голосования, полученных из участковых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третий день со дня голосования определяет результаты выборов депутатов представительного органа муниципального образования по одномандатному (многомандатному)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На выборах главы муниципального образования, иного выборного должностного лица избирательная комиссия муниципального образования на основании первых экземпляров протоколов об итогах голосования, полученных из участковых избирательных комиссий, путем суммирования содержащихся в этих протоколах данных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на пятый день со дня голосования определяет результаты выборов главы муниципального образования, иного выборного должностного лица.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Прием протоколов нижестоящих избирательных комиссий, суммирование данных этих протоколов и составление протокола о результатах выборов осуществляются в одном помещении непосредственно членами соответствующей избирательной комиссии с правом решающего голоса, при этом все действия членов избирательной комиссии по приему протоколов нижестоящих избирательных комиссий, суммированию данных этих протоколов и составлению протокола о результатах выборов должны находиться в поле зрения членов избирательной комиссии и</w:t>
      </w:r>
      <w:proofErr w:type="gramEnd"/>
      <w:r w:rsidRPr="00202A01">
        <w:rPr>
          <w:rFonts w:ascii="Times New Roman" w:hAnsi="Times New Roman" w:cs="Times New Roman"/>
          <w:sz w:val="24"/>
          <w:szCs w:val="24"/>
        </w:rPr>
        <w:t xml:space="preserve"> наблюдателей, иных лиц, указанных в пункте 3 статьи 30 Федерального закона, части 6 статьи 33 настоящего Кодекса. В указанном помещении должна находиться увеличенная форма сводной таблицы по соответствующему округу, в которую немедленно после прибытия председателя, секретаря или иного члена нижестоящей избирательной комиссии с правом решающего голоса с первым экземпляром протокола об итогах голосования заносятся данные этого протокола с указанием времени их внесения. Председатель, секретарь или иной член нижестоящей избирательной комиссии с правом решающего голоса передает первый экземпляр протокола нижестоящей избирательной комиссии с приложенными к нему </w:t>
      </w:r>
      <w:r w:rsidRPr="00202A01">
        <w:rPr>
          <w:rFonts w:ascii="Times New Roman" w:hAnsi="Times New Roman" w:cs="Times New Roman"/>
          <w:sz w:val="24"/>
          <w:szCs w:val="24"/>
        </w:rPr>
        <w:lastRenderedPageBreak/>
        <w:t>документами члену вышестоящей избирательной комиссии с правом решающего голоса, который проверяет правильность заполнения протокола, полноту приложенных документов и выполнение контрольных соотношений.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протокол и (или) сводная таблица нижестоящей избирательной комиссии об итогах голосования составлены с нарушением требований закона, предъявляемых к составлению протокола и (или) сводной таблицы, указанная избирательная комиссия обязана составить повторный протокол и (или) сводную таблицу в соответствии с требованиями настоящего Кодекса, а первоначально представленные протокол и (</w:t>
      </w:r>
      <w:proofErr w:type="gramStart"/>
      <w:r w:rsidRPr="00202A01">
        <w:rPr>
          <w:rFonts w:ascii="Times New Roman" w:hAnsi="Times New Roman" w:cs="Times New Roman"/>
          <w:sz w:val="24"/>
          <w:szCs w:val="24"/>
        </w:rPr>
        <w:t xml:space="preserve">или) </w:t>
      </w:r>
      <w:proofErr w:type="gramEnd"/>
      <w:r w:rsidRPr="00202A01">
        <w:rPr>
          <w:rFonts w:ascii="Times New Roman" w:hAnsi="Times New Roman" w:cs="Times New Roman"/>
          <w:sz w:val="24"/>
          <w:szCs w:val="24"/>
        </w:rPr>
        <w:t>сводная таблица остаются в вышестоящей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Если протокол и (или) сводная таблица нижестоящей избирательной комиссии об итогах голосования составлены в соответствии с требованиями закона, предъявляемыми к составлению протокола и (или) сводной таблицы, член вышестоящей избирательной комиссии вносит данные этого протокола в увеличенную форму сводной таблицы вышестоящей избирательной комиссии.</w:t>
      </w:r>
      <w:proofErr w:type="gramEnd"/>
      <w:r w:rsidRPr="00202A01">
        <w:rPr>
          <w:rFonts w:ascii="Times New Roman" w:hAnsi="Times New Roman" w:cs="Times New Roman"/>
          <w:sz w:val="24"/>
          <w:szCs w:val="24"/>
        </w:rPr>
        <w:t xml:space="preserve"> Председатель, секретарь или иной член нижестоящей избирательной комиссии с правом решающего голоса, передавший члену вышестоящей избирательной комиссии протокол об итогах голосования, расписывается в увеличенной форме сводной таблицы под данными протокола соответствующей избирательной комиссии об итогах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Члены соответствующей избирательной комиссии с правом решающего голоса определяют результаты выборов лично.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О результатах выборов составляются в двух экземплярах протокол и сводная таблица. В протокол заносятся данные о количестве нижестоящих избирательных комиссий в соответствующем округе, количестве поступивших протоколов нижестоящих избирательных комиссий, на основании которых составляется указанный протокол, а также суммарные данные по строкам протокола участковой избирательной комиссии об итогах голосования, установленным статьей 78 настоящего Кодекса. В протокол о результатах выборов заносятся также данные о числе открепительных удостоверений, полученных соответствующей избирательной комиссией, числе открепительных удостоверений, выданных нижестоящим избирательным комиссиям, числе неиспользованных открепительных удостоверений, погашенных соответствующей избирательной комиссией, и числе утраченных в соответствующей избирательной комиссии открепительных удостоверений. </w:t>
      </w:r>
      <w:proofErr w:type="gramStart"/>
      <w:r w:rsidRPr="00202A01">
        <w:rPr>
          <w:rFonts w:ascii="Times New Roman" w:hAnsi="Times New Roman" w:cs="Times New Roman"/>
          <w:sz w:val="24"/>
          <w:szCs w:val="24"/>
        </w:rPr>
        <w:t>В сводную таблицу о результатах выборов, составляемую избирательной комиссией (за исключением избирательной комиссии, непосредственно вышестоящей по отношению к участковой избирательной комиссии), заносятся также данные протокола нижестоящей избирательной комиссии о числе открепительных удостоверений, полученных соответствующей избирательной комиссией, числе открепительных удостоверений, выданных нижестоящим избирательным комиссиям, числе неиспользованных открепительных удостоверений, погашенных соответствующей избирательной комиссией, и числе открепительных удостоверений, утраченных в соответствующей избирательной комиссии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На выборах депутатов Законодательного Собрания Приморского края Избирательная комиссия Приморского края составляет протокол о результатах выборов по единому избирательному округу, в который вносятся следующие сведения: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число окружных избирательных комиссий на территории единого избирательного округа;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число протоколов окружных избирательных комиссий, на основе которых составлен данный протокол;</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суммарные данные по единому избирательному округу по всем строкам, содержащимся в протоколах окружных избирательных комиссий об итогах голосования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4) наименования избирательных объединений, списки кандидатов которых допущены к распределению депутатских мандатов, и число депутатских мандатов, причитающихся каждому из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доля голосов (в процентах), поданных за каждый список кандидатов, от числа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На выборах депутатов представительного органа муниципального образования избирательная комиссия муниципального образования составляет протокол о результатах выборов по единому избирательному округу, в который вносятся следующие сведения: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число нижестоящих избирательных комиссий на территории единого избирательного округа;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число протоколов нижестоящих избирательных комиссий, на основе которых составлен данный протокол;</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суммарные данные по единому избирательному округу по всем строкам, содержащимся в протоколах нижестоящих избирательных комиссий об итогах голосования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наименования избирательных объединений, списки кандидатов которых допущены к распределению депутатских мандатов, и число депутатских мандатов, причитающихся каждому из них;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доля голосов (в процентах), поданных за каждый список кандидатов, от числа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Для подписания протокола о результатах выборов соответствующая избирательная комиссия, указанная в части 1 настоящей статьи, в обязательном порядке проводит итоговое заседание, на котором рассматриваются поступившие в избирательную комиссию жалобы (заявления), связанные с проведением голосования, подсчетом голосов и составлением протоколов нижестоящих избирательных комиссий. После этого избирательная комиссия подписывает протокол о результатах выборов и выдает копии протокола лицам, указанным в пункте 3 статьи 30 Федерального закона, части 6 статьи 33 настоящего Кодекса. Протокол о результатах выборов подписывают все присутствующие члены данной избирательной комиссии с правом решающего голоса, в протоколе проставляются дата и время (час с минутами) его подписания. Подписание протокола с нарушением этого порядка является основанием для признания протокола недействительным. Сводную таблицу подписывают председатель (заместитель председателя) и секретарь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основании протокола о результатах выборов избирательная комиссия принимает решение о результатах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К первому экземпляру протокола приобщаются особые мнения членов избирательной комиссии, составившей протокол, а также поступившие в указанную избирательную комиссию в период, который начинается в день голосования и оканчивается в день составления соответствующего протокола о результатах выборов, жалобы (заявления) на нарушения настоящего Кодекса, иного закона и принятые по указанным жалобам (заявлениям) решения.</w:t>
      </w:r>
      <w:proofErr w:type="gramEnd"/>
      <w:r w:rsidRPr="00202A01">
        <w:rPr>
          <w:rFonts w:ascii="Times New Roman" w:hAnsi="Times New Roman" w:cs="Times New Roman"/>
          <w:sz w:val="24"/>
          <w:szCs w:val="24"/>
        </w:rPr>
        <w:t xml:space="preserve"> Заверенные копии особых мнений, жалоб (заявлений) и решений соответствующих избирательных комиссий приобщаются ко вторым экземплярам протоколов.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Первый экземпляр протокола окружной избирательной комиссии о результатах выборов депутатов Законодательного Собрания Приморского края по одномандатному избирательному округу, первый экземпляр протокола окружной избирательной комиссии о результатах выборов депутатов представительного органа муниципального образования по одномандатному (многомандатному) избирательному округу с приобщенными к ним документами незамедлительно после подписания протоколов и сводных таблиц направляются в Избирательную комиссию Приморского края, избирательную комиссию муниципального образования соответственно.</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9. </w:t>
      </w:r>
      <w:proofErr w:type="gramStart"/>
      <w:r w:rsidRPr="00202A01">
        <w:rPr>
          <w:rFonts w:ascii="Times New Roman" w:hAnsi="Times New Roman" w:cs="Times New Roman"/>
          <w:sz w:val="24"/>
          <w:szCs w:val="24"/>
        </w:rPr>
        <w:t>Второй экземпляр протокола о результатах выборов вместе со вторым экземпляром сводной таблицы о результатах выборов, списками членов избирательной комиссии с правом совещательного голоса, составившей протокол, наблюдателей, иных лиц, указанных в пункте 3 статьи 30 Федерального закона, части 6 статьи 33 настоящего Кодекса, присутствовавших при определении результатов выборов и составлении протоколов, и с другой документацией хранится секретарем избирательной комиссии в охраняемом</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помещении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На выборах депутатов Законодательного Собрания Приморского края по одномандатному избирательному округу, депутатов представительного органа муниципального образования по одномандатному избирательному округу, главы муниципального образования избранным признается зарегистрированный кандидат, который получил наибольшее число голосов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Губернатора Приморского края избранным признается зарегистрированный кандидат, набравший более 50 процентов голосов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 выборах депутатов представительного органа муниципального образования по многомандатному избирательному округу избранными признаются кандидаты, которые получили наибольшее число голосов избирателей, принявших участие в голосовании, в соответствии с числом распределяемых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11. Выборы признаются соответствующей избирательной комиссией не состоявшимися в случае, если:</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в соответствии с пунктом 35 статьи 38 Федерального закона, частью 8 статьи 50 настоящего Кодекса голосование проводилось по одной кандидатуре и за соответствующего кандидата проголосовало менее 50 процентов от числа избирателей, принявших участие в голосовании;</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менее чем два списка кандидатов при голосовании за списки кандидатов получили право принять участие в распределении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за списки кандидатов, получившие право принять участие в распределении депутатских мандатов, было подано в сумме 50 или менее процентов голосов избирателей, принявших участие в голосовании по единому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все кандидаты выбыли при проведении повторного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случае, предусмотренном абзацем четвертым пункта 1 статьи 71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Число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Если после подведения итогов голосования по многомандатным избирательным округам не все мандаты оказались замещенными, по незамещенным мандатам назначаются повторные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14. Соответствующая избирательная комиссия признает итоги голосования, результаты выборов недействительными: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случае, если допущенные при проведении голосования или установлении итогов голосования нарушения не позволяют с достоверностью определить результаты волеизъявления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случае, если они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избирателей, внесенных в списки избирателей на момент окончания голосования в соответствующем избирательном округе;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 решению суда.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15. </w:t>
      </w:r>
      <w:proofErr w:type="gramStart"/>
      <w:r w:rsidRPr="00202A01">
        <w:rPr>
          <w:rFonts w:ascii="Times New Roman" w:hAnsi="Times New Roman" w:cs="Times New Roman"/>
          <w:sz w:val="24"/>
          <w:szCs w:val="24"/>
        </w:rPr>
        <w:t>На выборах депутатов Законодательного Собрания Приморского края Избирательная комиссия Приморского края на основании решений окружных избирательных комиссий о результатах выборов депутатов Законодательного Собрания Приморского края по соответствующим одномандатным избирательным округам и решений Избирательной комиссии Приморского края о результатах выборов депутатов Законодательного Собрания Приморского края по единому избирательному округу устанавливает список избранных депутатов Законодательного Собрания Приморского края и направляет его в</w:t>
      </w:r>
      <w:proofErr w:type="gramEnd"/>
      <w:r w:rsidRPr="00202A01">
        <w:rPr>
          <w:rFonts w:ascii="Times New Roman" w:hAnsi="Times New Roman" w:cs="Times New Roman"/>
          <w:sz w:val="24"/>
          <w:szCs w:val="24"/>
        </w:rPr>
        <w:t xml:space="preserve"> Законодательное Собрание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16. </w:t>
      </w:r>
      <w:proofErr w:type="gramStart"/>
      <w:r w:rsidRPr="00202A01">
        <w:rPr>
          <w:rFonts w:ascii="Times New Roman" w:hAnsi="Times New Roman" w:cs="Times New Roman"/>
          <w:sz w:val="24"/>
          <w:szCs w:val="24"/>
        </w:rPr>
        <w:t>На выборах депутатов представительного органа муниципального образования муниципальная избирательная комиссия на основании решений окружных избирательных комиссий о результатах выборов депутатов представительного органа муниципального образования по соответствующим одномандатным (многомандатным) избирательным округам и решения муниципальной избирательной комиссии о результатах выборов депутатов представительного органа муниципального образования по единому избирательному округу устанавливает список избранных депутатов представительного органа муниципального образования и направляет его в представительный</w:t>
      </w:r>
      <w:proofErr w:type="gramEnd"/>
      <w:r w:rsidRPr="00202A01">
        <w:rPr>
          <w:rFonts w:ascii="Times New Roman" w:hAnsi="Times New Roman" w:cs="Times New Roman"/>
          <w:sz w:val="24"/>
          <w:szCs w:val="24"/>
        </w:rPr>
        <w:t xml:space="preserve"> орган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82. Повторное голосование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случае, если в избирательный бюллетень было включено более двух кандидатов и ни один из них не получил необходимое для избрания число голосов избирателей, избирательная комиссия, определяющая результаты выборов, назначает повторное голосование по двум кандидатам, получившим наибольшее число голосов избирателей, а в случае, если наибольшее равное число голосов избирателей получили более двух кандидатов, повторное голосование назначается по всем кандидатам, получившим</w:t>
      </w:r>
      <w:proofErr w:type="gramEnd"/>
      <w:r w:rsidRPr="00202A01">
        <w:rPr>
          <w:rFonts w:ascii="Times New Roman" w:hAnsi="Times New Roman" w:cs="Times New Roman"/>
          <w:sz w:val="24"/>
          <w:szCs w:val="24"/>
        </w:rPr>
        <w:t xml:space="preserve"> наибольшее равное число голосов избирателей. Если в избирательный бюллетень на выборах Губернатора Приморского </w:t>
      </w:r>
      <w:proofErr w:type="gramStart"/>
      <w:r w:rsidRPr="00202A01">
        <w:rPr>
          <w:rFonts w:ascii="Times New Roman" w:hAnsi="Times New Roman" w:cs="Times New Roman"/>
          <w:sz w:val="24"/>
          <w:szCs w:val="24"/>
        </w:rPr>
        <w:t>края было включено более двух зарегистрированных кандидатов и ни один из них не был</w:t>
      </w:r>
      <w:proofErr w:type="gramEnd"/>
      <w:r w:rsidRPr="00202A01">
        <w:rPr>
          <w:rFonts w:ascii="Times New Roman" w:hAnsi="Times New Roman" w:cs="Times New Roman"/>
          <w:sz w:val="24"/>
          <w:szCs w:val="24"/>
        </w:rPr>
        <w:t xml:space="preserve"> избран, назначается повторное голосование по двум зарегистрированным кандидатам, получившим наибольшее число голосов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Повторное голосование проводится не позднее чем через 21 день со дня голосования на общих выборах с соблюдением требований Федерального закона,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По итогам повторного голосования избранным считается кандидат, получивший при голосовании большее число голосов избирателей по отношению к числу голосов избирателей, полученных другим кандидатом.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Если до проведения повторного голосования один из зарегистрированных кандидатов, по которому должно проводиться повторное голосование, снял свою кандидатуру либо выбыл по иным обстоятельствам до дня голосования, его место по решению избирательной комиссии, определяющей результаты выборов, передается следующему по числу полученных голосов зарегистрированному кандидату, ранее участвовавшему в данных выборах. Если выбыли все следующие зарегистрированные кандидаты, голосование проводится по одной оставшейся кандидатуре. При этом зарегистрированный кандидат считается избранным, если он получил не менее 50 процентов голосов избирателей, принявших участие в голосовании. В случае выбытия всех кандидатов проводятся повторные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83. Повторные выборы. Дополнительные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 xml:space="preserve">Если выборы признаны несостоявшимися, недействительными либо кандидат, избранный по одномандатному (многомандатному) избирательному округу, не сложил с себя полномочия, не совместимые со статусом депутата, а кандидат, избранный на должность выборного должностного лица, - полномочия, не совместимые со статусом </w:t>
      </w:r>
      <w:r w:rsidRPr="00202A01">
        <w:rPr>
          <w:rFonts w:ascii="Times New Roman" w:hAnsi="Times New Roman" w:cs="Times New Roman"/>
          <w:sz w:val="24"/>
          <w:szCs w:val="24"/>
        </w:rPr>
        <w:lastRenderedPageBreak/>
        <w:t>выборного должностного лица, а также в случае, предусмотренном пунктом 5 статьи 70 Федерального закона, частью 13 статьи 81 настоящего Кодекса, орган, уполномоченный законом назначать</w:t>
      </w:r>
      <w:proofErr w:type="gramEnd"/>
      <w:r w:rsidRPr="00202A01">
        <w:rPr>
          <w:rFonts w:ascii="Times New Roman" w:hAnsi="Times New Roman" w:cs="Times New Roman"/>
          <w:sz w:val="24"/>
          <w:szCs w:val="24"/>
        </w:rPr>
        <w:t xml:space="preserve"> выборы, назначает повторные выборы.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Если Законодательное Собрание Приморского края или представительный орган муниципального образования не был сформирован в правомочном составе либо выборное должностное лицо не было избрано, повторные выборы проводятся не позднее чем через три месяца со дня голосования на основных выборах. В остальных случаях повторные выборы проводятся во второе воскресенье сентября, а в год </w:t>
      </w:r>
      <w:proofErr w:type="gramStart"/>
      <w:r w:rsidRPr="00202A01">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202A01">
        <w:rPr>
          <w:rFonts w:ascii="Times New Roman" w:hAnsi="Times New Roman" w:cs="Times New Roman"/>
          <w:sz w:val="24"/>
          <w:szCs w:val="24"/>
        </w:rPr>
        <w:t xml:space="preserve">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органа, уполномоченного законом назначать повторные выборы,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При назначении повторных выборов в случае, если полномочия окружных избирательных комиссий, а также участковых избирательных комиссий, указанных в пункте 1.1 статьи 27 Федерального закона, части 2 статьи 24 настоящего Кодекса, не истекли, организующая выборы избирательная комиссия обязана распорядиться либо о продлении срока полномочий этих избирательных комиссий, либо о формировании этих избирательных комиссий в новом составе.</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случае досрочного прекращения полномочий депутата, избранного по одномандатному избирательному округу, в этом избирательном округе орган, уполномоченный на то законом, назначает дополнительные выборы. Дополнительные выборы назначаются на второе воскресенье сентября, а в год </w:t>
      </w:r>
      <w:proofErr w:type="gramStart"/>
      <w:r w:rsidRPr="00202A01">
        <w:rPr>
          <w:rFonts w:ascii="Times New Roman" w:hAnsi="Times New Roman" w:cs="Times New Roman"/>
          <w:sz w:val="24"/>
          <w:szCs w:val="24"/>
        </w:rPr>
        <w:t>проведения выборов депутатов Государственной Думы Федерального Собрания Российской Федерации очередного</w:t>
      </w:r>
      <w:proofErr w:type="gramEnd"/>
      <w:r w:rsidRPr="00202A01">
        <w:rPr>
          <w:rFonts w:ascii="Times New Roman" w:hAnsi="Times New Roman" w:cs="Times New Roman"/>
          <w:sz w:val="24"/>
          <w:szCs w:val="24"/>
        </w:rPr>
        <w:t xml:space="preserve"> созыва - на день голосования на этих выборах. </w:t>
      </w:r>
      <w:proofErr w:type="gramStart"/>
      <w:r w:rsidRPr="00202A01">
        <w:rPr>
          <w:rFonts w:ascii="Times New Roman" w:hAnsi="Times New Roman" w:cs="Times New Roman"/>
          <w:sz w:val="24"/>
          <w:szCs w:val="24"/>
        </w:rPr>
        <w:t>Если дополнительные выборы, в том числе с учетом сроков, предусмотренных пунктом 7 статьи 10 Федерального закона, не могут быть назначены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они должны быть проведены не позднее чем через один год со дня досрочного прекращения полномочий депутата</w:t>
      </w:r>
      <w:proofErr w:type="gramEnd"/>
      <w:r w:rsidRPr="00202A01">
        <w:rPr>
          <w:rFonts w:ascii="Times New Roman" w:hAnsi="Times New Roman" w:cs="Times New Roman"/>
          <w:sz w:val="24"/>
          <w:szCs w:val="24"/>
        </w:rPr>
        <w:t xml:space="preserve">, избранного по одномандатному избирательному округу. </w:t>
      </w:r>
      <w:proofErr w:type="gramStart"/>
      <w:r w:rsidRPr="00202A01">
        <w:rPr>
          <w:rFonts w:ascii="Times New Roman" w:hAnsi="Times New Roman" w:cs="Times New Roman"/>
          <w:sz w:val="24"/>
          <w:szCs w:val="24"/>
        </w:rPr>
        <w:t>Если в результате досрочного прекращения депутатских полномочий Законодательное Собрание Приморского края, представительный орган муниципального образования остались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случае досрочного прекращения полномочий депутата, избранного по многомандатному избирательному округу, дополнительные выборы назначаются и проводятся в порядке, предусмотренном частью 4 настоящей статьи, если в округе замещено менее трех четвертей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Повторные и (или) дополнительные выборы не назначаются и не проводятся, если в результате этих выборов депутат не может быть избран на срок более одного года до окончания срока, на который были избраны Законодательное Собрание Приморского края, представительный орган муниципального образования соответствующего созыва.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Если в результате досрочного прекращения депутатских полномочий Законодательное Собрание Приморского края, представительный орган муниципального образования остались в неправомочном составе, а проведение дополнительных выборов в соответствии с частью 6 настоящей статьи не предусмотрено, назначаются новые </w:t>
      </w:r>
      <w:r w:rsidRPr="00202A01">
        <w:rPr>
          <w:rFonts w:ascii="Times New Roman" w:hAnsi="Times New Roman" w:cs="Times New Roman"/>
          <w:sz w:val="24"/>
          <w:szCs w:val="24"/>
        </w:rPr>
        <w:lastRenderedPageBreak/>
        <w:t>основные выборы, которые проводятся в сроки, установленные пунктом 4 статьи 10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84. Опубликование и обнародование итогов голосования и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соответствии с Федеральным законом избирательная комиссия предоставляет для ознакомления итоги голосования по каждому избирательному участку, территории, на которую распространяется деятельность избирательной комиссии, результаты выборов по избирательному округу в объеме данных, содержащихся в ее протоколе об итогах голосования и протоколах об итогах голосования непосредственно нижестоящих избирательных комиссий, избирателям, кандидатам, доверенным лицам кандидатов, избирательных объединений, наблюдателям, иностранным (международным) наблюдателям, представителям средств</w:t>
      </w:r>
      <w:proofErr w:type="gramEnd"/>
      <w:r w:rsidRPr="00202A01">
        <w:rPr>
          <w:rFonts w:ascii="Times New Roman" w:hAnsi="Times New Roman" w:cs="Times New Roman"/>
          <w:sz w:val="24"/>
          <w:szCs w:val="24"/>
        </w:rPr>
        <w:t xml:space="preserve"> массовой информации по их требованию.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Избирательные комиссии, проводившие регистрацию кандидатов (списков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Официальное опубликование в средствах массовой информации результатов выборов, а также данных о числе голосов избирателей, полученных каждым из кандидатов (списков кандидатов), голосов избирателей, поданных по позициям "За" и "Против", осуществляется избирательной комиссией, организующей выборы, не позднее чем через 20 дней со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Избирательная комиссия, организующая выборы, публикует (обнародует) данные, которые содержатся в ее протоколе о результатах выборов и в протоколах об итогах голосования и результатах выборов всех нижестоящих избирательных комиссий в течение двух месяцев со дня голосования. В течение трех месяцев со дня официального опубликования (обнародования) полных данных о результатах выборов депутатов Законодательного Собрания Приморского края данные, которые содержатся в протоколах всех избирательных комиссий об итогах голосования и о результатах выборов, размещаются в информационно-телекоммуникационной сети "Интернет".</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85. Хранение избирательной документации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Документация избирательных комиссий, включая подписные листы с подписями избирателей, избирательные бюллетени, открепительные удостоверения и списки избирателей, хранится в охраняемых помещениях не менее одного года со дня официального опубликования результатов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Первые экземпляры протоколов избирательных комиссий об итогах голосования, о результатах выборов и сводных таблиц, финансовые отчеты избирательных комиссий, итоговые финансовые отчеты зарегистрированных кандидатов, избирательных объединений, выдвинувших зарегистрированные списки кандидатов, хранятся не менее одного года со дня официального опубликования (публикации) решения о назначении следующих соответствующих основных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случаях рассмотрения в суде жалоб на решения избирательной комиссии об итогах голосования, о результатах выборов, возбуждения уголовных дел, связанных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суда (прекращения дела в соответствии с законом).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 или ее уничтожения по истечении сроков хранения.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5. Порядок хранения, передачи в архив и уничтожения избирательной документации утверждается Избирательной комиссией Приморского края по согласованию с соответствующими государственными архивными органами.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86. Распределение депутатских мандатов при проведении выборов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 распределению депутатских мандатов допускаются списки кандидатов, каждый из которых получил 5 и более процентов голосов избирателей, принявших участие в голосовании, при условии, что таких списков было не менее двух и что за эти списки подано в совокупности более 50 процентов голосов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Если 5 и более процентов голосов избирателей получил только один список кандидатов, то к распределению депутатских мандатов допускается следующий список кандидатов, получивший наибольшее количество голосов избирателей. </w:t>
      </w:r>
      <w:proofErr w:type="gramStart"/>
      <w:r w:rsidRPr="00202A01">
        <w:rPr>
          <w:rFonts w:ascii="Times New Roman" w:hAnsi="Times New Roman" w:cs="Times New Roman"/>
          <w:sz w:val="24"/>
          <w:szCs w:val="24"/>
        </w:rPr>
        <w:t>Если за списки кандидатов, допущенных к распределению депутатских мандатов, отдано в совокупности 50 или менее процентов голосов избирателей, принявших участие в голосовании, то к распределению депутатских мандатов последовательно в порядке убывания допускаются следующие списки кандидатов до того, как общее число голосов избирателей, поданных за списки кандидатов, допущенных к распределению депутатских мандатов, не превысит 50 процентов голосов избирателей, принявших участие в</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голосовании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Избирательная комиссия Приморского края подсчитывает сумму голосов избирателей, поданных по единому избирательному округу за каждый список кандидатов, допущенный к участию в распределении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полученных каждым списком кандидатов голосов избирателей делится последовательно на числа из возрастающего ряда натуральных чисел (делителей) от 2 до числа, которое равно числу депутатских мандатов. Полученные в результате деления по всем спискам кандидатов частные, определенные с точностью до шестого знака включительно после запятой, располагаются в порядке убывания. В случае равенства числовых значений нескольких частных первым становится частное списка кандидатов, получившего большее число голосов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Частное, порядковый номер которого равен числу распределяемых депутатских мандатов, является избирательной квотой, а число равных ей или превышающих ее частных, которое имеет каждый список кандидатов, допущенный к распределению депутатских мандатов, есть число депутатских мандатов, получаемых соответствующим списком кандидатов. Частные, расположенные после избирательной квоты, при распределении депутатских мандатов не учитываются.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Если в результате распределения депутатских мандатов в соответствии с частью 2 настоящей статьи хотя бы один список кандидатов, допущенный к распределению депутатских мандатов в соответствии с частью 1 настоящей статьи, не получит ни одного депутатского мандата, всем спискам кандидатов, допущенным к распределению депутатских мандатов в соответствии с частью 1 настоящей статьи, распределяется по одному депутатскому мандату.</w:t>
      </w:r>
      <w:proofErr w:type="gramEnd"/>
      <w:r w:rsidRPr="00202A01">
        <w:rPr>
          <w:rFonts w:ascii="Times New Roman" w:hAnsi="Times New Roman" w:cs="Times New Roman"/>
          <w:sz w:val="24"/>
          <w:szCs w:val="24"/>
        </w:rPr>
        <w:t xml:space="preserve"> Оставшиеся нераспределенными депутатские мандаты распределяются в соответствии с частью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После распределения депутатских мандатов в соответствии с частями 2 и 3 настоящей статьи производится распределение депутатских мандатов внутри каждого списка кандидатов. При распределении депутатских мандатов внутри списка кандидатов не учитываются зарегистрированные кандидаты, избранные депутатами по одномандатным избирательным округам (при наличии в списке таких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Депутатские мандаты распределяются внутри списка кандидатов между кандидатами, включенными в общую часть списка кандидатов (в случае ее наличия) и в региональные группы списка кандидатов. </w:t>
      </w:r>
      <w:proofErr w:type="gramStart"/>
      <w:r w:rsidRPr="00202A01">
        <w:rPr>
          <w:rFonts w:ascii="Times New Roman" w:hAnsi="Times New Roman" w:cs="Times New Roman"/>
          <w:sz w:val="24"/>
          <w:szCs w:val="24"/>
        </w:rPr>
        <w:t xml:space="preserve">Депутатские мандаты распределяются между кандидатами в соответствии с порядком их размещения в списке кандидатов, </w:t>
      </w:r>
      <w:r w:rsidRPr="00202A01">
        <w:rPr>
          <w:rFonts w:ascii="Times New Roman" w:hAnsi="Times New Roman" w:cs="Times New Roman"/>
          <w:sz w:val="24"/>
          <w:szCs w:val="24"/>
        </w:rPr>
        <w:lastRenderedPageBreak/>
        <w:t>установленным при регистрации этого списка Избирательной комиссией Приморского края и рассматриваемым (в пределах общей части списка кандидатов и в пределах каждой из региональных групп списка кандидатов) как порядок очередности получения депутатских мандатов.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первую очередь депутатские мандаты переходят кандидатам, включенным в общую часть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После распределения депутатских мандатов всем кандидатам, включенным в общую часть списка кандидатов, оставшиеся депутатские мандаты переходят кандидатам, включенным в региональные группы списка кандидатов, в следующем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депутатские мандаты по одному распределяются между первыми в соответствии с порядком очередности получения депутатских мандатов кандидатами, включенными в региональные группы списка кандидатов, расположенные в порядке убывания долей голосов избирателей (в процентах), полученных списком кандидатов на каждой из территорий, которым соответствуют указанные группы;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затем оставшиеся нераспределенными депутатские мандаты переходят следующим в соответствии с порядком очередности получения депутатских мандатов кандидатам в порядке, установленном абзацем пятым настоящей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равенстве долей голосов избирателей (в процентах), полученных списком кандидатов на территориях, которым соответствуют региональные группы списка кандидатов, депутатский мандат переходит кандидату, включенному в региональную группу в порядке очередности размещения региональных гру</w:t>
      </w:r>
      <w:proofErr w:type="gramStart"/>
      <w:r w:rsidRPr="00202A01">
        <w:rPr>
          <w:rFonts w:ascii="Times New Roman" w:hAnsi="Times New Roman" w:cs="Times New Roman"/>
          <w:sz w:val="24"/>
          <w:szCs w:val="24"/>
        </w:rPr>
        <w:t>пп в сп</w:t>
      </w:r>
      <w:proofErr w:type="gramEnd"/>
      <w:r w:rsidRPr="00202A01">
        <w:rPr>
          <w:rFonts w:ascii="Times New Roman" w:hAnsi="Times New Roman" w:cs="Times New Roman"/>
          <w:sz w:val="24"/>
          <w:szCs w:val="24"/>
        </w:rPr>
        <w:t>иске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Процедура распределения депутатских мандатов внутри каждого списка кандидатов, предусмотренная абзацами пятым и шестым настоящей части, повторяется необходимое число раз.</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Если в случаях, предусмотренных частями 1 и 2 статьи 88 настоящего Кодекса, оказался вакантным депутатский мандат, он переходит кандидату из того же списка кандидатов. Вакантный депутатский мандат кандидата, включенного в общую часть списка кандидатов, переходит первому в порядке очередности кандидату из числа кандидатов, не получивших депутатских мандатов. Вакантный депутатский мандат кандидата, включенного в региональную группу списка кандидатов, переходит первому в порядке очередности кандидату, не получившему депутатский мандат, из той же региональной группы. Если в соответствующей региональной группе списка кандидатов отсутствуют кандидаты, не получившие депутатских мандатов, вакантный депутатский мандат передается первому из не получивших депутатский мандат кандидатов того же списка кандидатов в порядке, установленном абзацем пятым части 4 настоящей статьи. Если в процессе распределения депутатских мандатов внутри списка кандидатов не окажется кандидатов, не получивших депутатских мандатов, оставшиеся нераспределенными депутатские мандаты остаются вакантными до следующих выборов депутатов Законодательного Собрания Приморского края.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87. Распределение депутатских мандатов при проведении выборов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К распределению депутатских мандатов допускаются списки кандидатов, каждый из которых получил 5 и более процентов голосов избирателей, принявших участие в голосовании, при условии, что таких списков было не менее двух и что за эти списки подано в совокупности более 50 процентов голосов избирателей, принявших участие в голосовании.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Если 5 и более процентов голосов избирателей получил только один список кандидатов, то к распределению депутатских мандатов допускается следующий список кандидатов, получивший наибольшее количество голосов избирателей. </w:t>
      </w:r>
      <w:proofErr w:type="gramStart"/>
      <w:r w:rsidRPr="00202A01">
        <w:rPr>
          <w:rFonts w:ascii="Times New Roman" w:hAnsi="Times New Roman" w:cs="Times New Roman"/>
          <w:sz w:val="24"/>
          <w:szCs w:val="24"/>
        </w:rPr>
        <w:t xml:space="preserve">Если за списки кандидатов, допущенных к распределению депутатских мандатов, отдано в совокупности 50 или менее процентов голосов избирателей, принявших участие в голосовании, то к </w:t>
      </w:r>
      <w:r w:rsidRPr="00202A01">
        <w:rPr>
          <w:rFonts w:ascii="Times New Roman" w:hAnsi="Times New Roman" w:cs="Times New Roman"/>
          <w:sz w:val="24"/>
          <w:szCs w:val="24"/>
        </w:rPr>
        <w:lastRenderedPageBreak/>
        <w:t>распределению депутатских мандатов последовательно в порядке убывания допускаются следующие списки кандидатов до того, как общее число голосов избирателей, поданных за списки кандидатов, допущенных к распределению депутатских мандатов, не превысит 50 процентов голосов избирателей, принявших участие в</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голосовании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Избирательная комиссия муниципального образования подсчитывает сумму голосов избирателей, поданных по единому избирательному округу за каждый список кандидатов, допущенный к участию в распределении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Число полученных каждым списком кандидатов голосов избирателей делится последовательно на числа из возрастающего ряда натуральных чисел (делителей) от 2 до числа, которое равно числу депутатских мандатов, подлежащих распределению. Полученные в результате деления по всем спискам кандидатов частные, определенные с точностью до шестого знака включительно после запятой, располагаются в порядке убывания. В случае равенства числовых значений нескольких частных первым становится частное списка кандидатов, получившего большее число голосов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Частное, порядковый номер которого равен числу распределяемых депутатских мандатов, является избирательной квотой, а число равных ей или превышающих ее частных, которое имеет каждый список кандидатов, допущенный к распределению депутатских мандатов, есть число депутатских мандатов, получаемых соответствующим списком кандидатов. Частные, расположенные после избирательной квоты, при распределении депутатских мандатов не учитываются.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w:t>
      </w:r>
      <w:proofErr w:type="gramStart"/>
      <w:r w:rsidRPr="00202A01">
        <w:rPr>
          <w:rFonts w:ascii="Times New Roman" w:hAnsi="Times New Roman" w:cs="Times New Roman"/>
          <w:sz w:val="24"/>
          <w:szCs w:val="24"/>
        </w:rPr>
        <w:t>Если в результате распределения депутатских мандатов в соответствии с частью 2 настоящей статьи хотя бы один список кандидатов, допущенный к распределению депутатских мандатов в соответствии с частью 1 настоящей статьи, не получит ни одного депутатского мандата, всем спискам кандидатов, допущенным к распределению депутатских мандатов в соответствии с частью 1 настоящей статьи, распределяется по одному депутатскому мандату.</w:t>
      </w:r>
      <w:proofErr w:type="gramEnd"/>
      <w:r w:rsidRPr="00202A01">
        <w:rPr>
          <w:rFonts w:ascii="Times New Roman" w:hAnsi="Times New Roman" w:cs="Times New Roman"/>
          <w:sz w:val="24"/>
          <w:szCs w:val="24"/>
        </w:rPr>
        <w:t xml:space="preserve"> Оставшиеся нераспределенными депутатские мандаты распределяются в соответствии с частью 2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После распределения депутатских мандатов в соответствии с частями 2 и 3 настоящей статьи производится распределение депутатских мандатов внутри каждого списка кандидатов. При распределении депутатских мандатов внутри списка кандидатов не учитываются зарегистрированные кандидаты, избранные депутатами по одномандатным избирательным округам (при наличии в списке таких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Депутатские мандаты распределяются внутри списка кандидатов между кандидатами, включенными в общую часть списка кандидатов и в территориальные группы списка кандидатов. </w:t>
      </w:r>
      <w:proofErr w:type="gramStart"/>
      <w:r w:rsidRPr="00202A01">
        <w:rPr>
          <w:rFonts w:ascii="Times New Roman" w:hAnsi="Times New Roman" w:cs="Times New Roman"/>
          <w:sz w:val="24"/>
          <w:szCs w:val="24"/>
        </w:rPr>
        <w:t>Депутатские мандаты распределяются между кандидатами в соответствии с порядком их размещения в списке кандидатов, установленным при регистрации этого списка избирательной комиссией муниципального образования и рассматриваемым (в пределах общей части списка кандидатов и в пределах каждой из территориальных групп списка кандидатов) как порядок очередности получения депутатских мандатов.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В первую очередь депутатские мандаты переходят кандидатам, включенным в общую часть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После распределения депутатских мандатов всем кандидатам, включенным в общую часть списка кандидатов, оставшиеся депутатские мандаты переходят кандидатам, включенным в территориальные группы списка кандидатов, в следующем порядке: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депутатские мандаты по одному распределяются между первыми в соответствии с порядком очередности получения депутатских мандатов кандидатами, включенными в территориальные группы списка кандидатов, расположенные в порядке убывания долей голосов избирателей (в процентах), полученных списком кандидатов на каждой из территорий, которым соответствуют указанные группы;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затем оставшиеся нераспределенными депутатские мандаты переходят следующим в соответствии с порядком очередности получения депутатских мандатов кандидатам в порядке, установленном абзацем пятым настоящей части.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При равенстве долей голосов избирателей (в процентах), полученных списком кандидатов на территориях, которым соответствуют территориальные группы списка кандидатов, депутатский мандат переходит кандидату, включенному в территориальную группу в порядке очередности размещения территориальных гру</w:t>
      </w:r>
      <w:proofErr w:type="gramStart"/>
      <w:r w:rsidRPr="00202A01">
        <w:rPr>
          <w:rFonts w:ascii="Times New Roman" w:hAnsi="Times New Roman" w:cs="Times New Roman"/>
          <w:sz w:val="24"/>
          <w:szCs w:val="24"/>
        </w:rPr>
        <w:t>пп в сп</w:t>
      </w:r>
      <w:proofErr w:type="gramEnd"/>
      <w:r w:rsidRPr="00202A01">
        <w:rPr>
          <w:rFonts w:ascii="Times New Roman" w:hAnsi="Times New Roman" w:cs="Times New Roman"/>
          <w:sz w:val="24"/>
          <w:szCs w:val="24"/>
        </w:rPr>
        <w:t>иске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Если в случаях, предусмотренных частями 1 и 2 статьи 88 настоящего Кодекса, оказался вакантным депутатский мандат, он переходит кандидату из того же списка кандидатов. Вакантный депутатский мандат кандидата, включенного в общую часть списка кандидатов, переходит первому в порядке очередности кандидату из числа кандидатов, не получивших депутатских мандатов. Вакантный депутатский мандат кандидата, включенного в территориальную группу списка кандидатов, переходит первому в порядке очередности кандидату, не получившему депутатский мандат, из той же территориальной группы. Если в соответствующей территориальной группе списка кандидатов отсутствуют кандидаты, не получившие депутатских мандатов, вакантный депутатский мандат передается первому из не получивших депутатский мандат кандидатов того же списка кандидатов в порядке, установленном абзацем пятым части 4 настоящей статьи. Если в процессе распределения депутатских мандатов внутри списка кандидатов не окажется кандидатов, не получивших депутатских мандатов, оставшиеся нераспределенными депутатские мандаты остаются вакантными до следующих выборов депутатов представительного органа муниципального образования.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88. Регистрация избранных депутатов, выборных должностных лиц</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Соответствующая избирательная комиссия после определения результатов выборов извещает об этом кандидата, избранного депутатом Законодательного Собрания Приморского края, представительного органа муниципального образования, выборным должностным лицом, после чего он обязан в пятидневный срок представить в соответствующую избирательную комиссию копию приказа (иного документа) об освобождении его от обязанностей, не совместимых со статусом депутата, выборного должностного лица, либо копии документов, удостоверяющих подачу в установленный</w:t>
      </w:r>
      <w:proofErr w:type="gramEnd"/>
      <w:r w:rsidRPr="00202A01">
        <w:rPr>
          <w:rFonts w:ascii="Times New Roman" w:hAnsi="Times New Roman" w:cs="Times New Roman"/>
          <w:sz w:val="24"/>
          <w:szCs w:val="24"/>
        </w:rPr>
        <w:t xml:space="preserve"> срок заявления об освобождении от указанных обязанностей.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Если кандидат, признанный избранным по результатам голосования за список кандидатов, не выполнит указанное требование, он исключается из списка кандидатов, а его депутатский мандат передается соответствующей избирательной комиссией кандидату из того же списка кандидатов в соответствии с частью 5 статьи 86 либо частью 5 статьи 87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Если зарегистрированный кандидат, избранный депутатом по одномандатному (многомандатному) избирательному округу либо избранный выборным должностным лицом, не выполнит указанное требование, соответствующая избирательная комиссия отменяет свое решение о признании кандидата избранным.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Кандидат, признанный избранным по результатам голосования за список кандидатов, в пятидневный срок со дня извещения, указанного в части 1 настоящей статьи, вправе отказаться от получения депутатского мандата, представив в соответствующую избирательную комиссию письменное заявление. Заявление об отказе от депутатского мандата не подлежит отзыву. Депутатский мандат такого кандидата считается вакантным и переходит другому кандидату из того же списка кандидатов в порядке, предусмотренном частью 5 статьи 86, частью 5 статьи 87 настоящего Кодекса. При этом такой депутатский мандат не может быть передан кандидату, признанному избранным по результатам голосования за список кандидатов, который не выполнил </w:t>
      </w:r>
      <w:r w:rsidRPr="00202A01">
        <w:rPr>
          <w:rFonts w:ascii="Times New Roman" w:hAnsi="Times New Roman" w:cs="Times New Roman"/>
          <w:sz w:val="24"/>
          <w:szCs w:val="24"/>
        </w:rPr>
        <w:lastRenderedPageBreak/>
        <w:t>требование, предусмотренное частью 1 настоящей статьи, либо также отказался от мандата в соответствии с настоящей частью.</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Отказ кандидата от получения депутатского мандата влечет за собой изменение порядка размещения кандидатов в соответствующем списке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Соответствующая избирательная комиссия не позднее чем через семь дней после официального опубликования результатов выборов и представления кандидатом копии приказа (иного документа) об освобождении от обязанностей, не совместимых со статусом депутата, выборного должностного лица, регистрирует избранного депутата, выборное должностное лицо и выдает ему удостоверение об избрании.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Если кандидат без вынуждающих к тому обстоятельств не сложил с себя полномочия, не совместимые со статусом депутата, выборного должностного лица, в результате чего назначены повторные выборы, этот кандидат должен полностью возместить соответствующей избирательной </w:t>
      </w:r>
      <w:proofErr w:type="gramStart"/>
      <w:r w:rsidRPr="00202A01">
        <w:rPr>
          <w:rFonts w:ascii="Times New Roman" w:hAnsi="Times New Roman" w:cs="Times New Roman"/>
          <w:sz w:val="24"/>
          <w:szCs w:val="24"/>
        </w:rPr>
        <w:t>комиссии</w:t>
      </w:r>
      <w:proofErr w:type="gramEnd"/>
      <w:r w:rsidRPr="00202A01">
        <w:rPr>
          <w:rFonts w:ascii="Times New Roman" w:hAnsi="Times New Roman" w:cs="Times New Roman"/>
          <w:sz w:val="24"/>
          <w:szCs w:val="24"/>
        </w:rPr>
        <w:t xml:space="preserve"> произведенные ею расходы, связанные с проведением повторных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Под вынуждающими обстоятельствами в настоящей части понимаются: ограничение кандидата судом в дееспособности, тяжелая болезнь, стойкое расстройство здоровья кандидата, его близких родственников.</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Статья 89. Замещение вакантного депутатского мандата по единому избирательному округу, исключение зарегистрированного кандидата из списка кандидатов, допущенного к распределению депутатских мандатов </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В случае досрочного прекращения полномочий депутата, избранного в составе списка кандидатов, коллегиальный постоянно действующий руководящий орган политической партии, в составе списка кандидатов которой этот депутат был избран, либо (соответственно уровню выборов) коллегиальный постоянно действующий руководящий орган ее регионального либо иного структурного подразделения (если это предусмотрено уставом политической партии), в составе списка кандидатов которого этот депутат был избран, вправе предложить соответствующей</w:t>
      </w:r>
      <w:proofErr w:type="gramEnd"/>
      <w:r w:rsidRPr="00202A01">
        <w:rPr>
          <w:rFonts w:ascii="Times New Roman" w:hAnsi="Times New Roman" w:cs="Times New Roman"/>
          <w:sz w:val="24"/>
          <w:szCs w:val="24"/>
        </w:rPr>
        <w:t xml:space="preserve"> избирательной комиссии для замещения вакантного депутатского мандата кандидатуру зарегистрированного кандидата из того же списка кандидатов. Кандидатура может быть предложена только из числа кандидатов, включенных в ту же региональную (территориальную) группу кандидатов либо в общую часть списка кандидатов, что и депутат, чьи полномочия прекращены досрочно. В случае</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 xml:space="preserve"> если в соответствующей региональной (территориальной) группе кандидатов либо в общей части списка кандидатов остались только зарегистрированные кандидаты, замещающие депутатские мандаты, и (или) зарегистрированные кандидаты, не замещающие депутатских мандатов и письменно сообщившие соответственно в коллегиальный постоянно действующий руководящий орган политической партии, ее регионального либо иного структурного подразделения о своем отказе от замещения этого вакантного депутатского мандата, коллегиальный постоянно действующий </w:t>
      </w:r>
      <w:proofErr w:type="gramStart"/>
      <w:r w:rsidRPr="00202A01">
        <w:rPr>
          <w:rFonts w:ascii="Times New Roman" w:hAnsi="Times New Roman" w:cs="Times New Roman"/>
          <w:sz w:val="24"/>
          <w:szCs w:val="24"/>
        </w:rPr>
        <w:t>руководящий орган политической партии, в составе списка кандидатов которой этот депутат был избран, либо (соответственно уровню выборов) коллегиальный постоянно действующий руководящий орган ее регионального либо иного структурного подразделения, в составе списка кандидатов которого этот депутат был избран, вправе предложить соответствующей избирательной комиссии кандидатуру другого зарегистрированного кандидата из иной региональной (территориальной) группы кандидатов или из общей части списка.</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Кандидатура зарегистрированного кандидата для замещения в соответствии с абзацем первым настоящей части вакантного депутатского мандата может быть предложена в течение 14 дней со дня принятия Законодательным Собранием Приморского края, представительным органом муниципального образования решения о досрочном прекращении полномочий депутата. Предложение кандидатуры осуществляется в </w:t>
      </w:r>
      <w:r w:rsidRPr="00202A01">
        <w:rPr>
          <w:rFonts w:ascii="Times New Roman" w:hAnsi="Times New Roman" w:cs="Times New Roman"/>
          <w:sz w:val="24"/>
          <w:szCs w:val="24"/>
        </w:rPr>
        <w:lastRenderedPageBreak/>
        <w:t xml:space="preserve">порядке, предусмотренном уставом политической партии. </w:t>
      </w:r>
      <w:proofErr w:type="gramStart"/>
      <w:r w:rsidRPr="00202A01">
        <w:rPr>
          <w:rFonts w:ascii="Times New Roman" w:hAnsi="Times New Roman" w:cs="Times New Roman"/>
          <w:sz w:val="24"/>
          <w:szCs w:val="24"/>
        </w:rPr>
        <w:t>Соответствующая избирательная комиссия передает вакантный депутатский мандат зарегистрированному кандидату, предложенному коллегиальным постоянно действующим руководящим органом политической партии, в составе списка кандидатов которой этот депутат был избран, либо (соответственно уровню выборов) коллегиальным постоянно действующим руководящим органом ее регионального либо иного структурного подразделения, в составе списка кандидатов которого этот депутат был избран.</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случае, если коллегиальный постоянно действующий руководящий орган политической партии либо (соответственно уровню выборов) коллегиальный постоянно действующий руководящий орган ее регионального либо иного структурного подразделения (если это предусмотрено уставом политической партии) не воспользовался правом, предоставленным частью 1 настоящей статьи, Избирательная комиссия Приморского края, избирательная комиссия муниципального образования передает вакантный депутатский мандат кандидату из того же зарегистрированного списка кандидатов в соответствии</w:t>
      </w:r>
      <w:proofErr w:type="gramEnd"/>
      <w:r w:rsidRPr="00202A01">
        <w:rPr>
          <w:rFonts w:ascii="Times New Roman" w:hAnsi="Times New Roman" w:cs="Times New Roman"/>
          <w:sz w:val="24"/>
          <w:szCs w:val="24"/>
        </w:rPr>
        <w:t xml:space="preserve"> с требованиями статей 86 и 87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Если в списке кандидатов не осталось кандидатов, не получивших депутатских мандатов, депутатский мандат остается вакантным до следующих основных выборов депутатов.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Зарегистрированный кандидат, включенный в список кандидатов, допущенный к распределению депутатских мандатов, исключается из указанного списка в случае: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подачи зарегистрированным кандидатом письменного заявления об исключении его из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утраты зарегистрированным кандидатом пассивного избирательного права;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вступления зарегистрированного кандидата в члены иной политической партии, чем политическая партия, в список кандидатов которой он включен;</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невыполнения зарегистрированным кандидатом требования, предусмотренного абзацем первым части 1 статьи 88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признания зарегистрированного кандидата безвестно отсутствующим либо объявления его умершим на основании вступившего в законную силу решения суда;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смерти зарегистрированного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принятия соответствующей избирательной комиссией решения о регистрации зарегистрированного кандидата депутатом, в том числе по одномандатному или многомандатному избирательному округу.</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Глава 9. Обжалование нарушений избирательных прав граждан </w:t>
      </w:r>
      <w:proofErr w:type="gramStart"/>
      <w:r w:rsidRPr="00202A01">
        <w:rPr>
          <w:rFonts w:ascii="Times New Roman" w:hAnsi="Times New Roman" w:cs="Times New Roman"/>
          <w:sz w:val="24"/>
          <w:szCs w:val="24"/>
        </w:rPr>
        <w:t>Российской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Федерации и ответственность за нарушение законодательства о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90. Обжалование решений и действий (бездействия), нарушающих избирательные права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избирательных комиссий и их должностных лиц, нарушающие избирательные права граждан, могут быть обжалованы в суд.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В соответствии с Федеральным законом решения и действия (бездействие) Избирательной комиссии Приморского края, окружных избирательных комиссий по выборам депутатов Законодательного Собрания Приморского края обжалуются в Приморский краевой суд, решения и действия иных избирательных комиссий обжалуются в районные суды.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3. В соответствии с Федеральным законом решения избирательных комиссий об итогах голосования, о результатах выборов обжалуются в суды соответствующего уровня, по подсудности, установленной пунктом 2 статьи 75 Федерального закона, частью 2 </w:t>
      </w:r>
      <w:r w:rsidRPr="00202A01">
        <w:rPr>
          <w:rFonts w:ascii="Times New Roman" w:hAnsi="Times New Roman" w:cs="Times New Roman"/>
          <w:sz w:val="24"/>
          <w:szCs w:val="24"/>
        </w:rPr>
        <w:lastRenderedPageBreak/>
        <w:t>настоящей статьи. При этом суд соответствующего уровня рассматривает решение избирательной комиссии, организующей выборы, а также решения нижестоящих избирательных комиссий, принимавших участие в проведении данных выборов в соответствии с законом, если допущенные ими нарушения могли повлиять на результаты данных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решения суда обязательны для исполнения соответствующими избирательными комиссиями.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В случаях, предусмотренных Федеральным законом, настоящим Кодексом, суд может отменить решение соответствующей избирательной комиссии о регистрации кандидата (списка кандидатов), об отказе в регистрации кандидата (списка кандидатов), об итогах голосования, о результатах выборов или иное решение избирательной комиссии.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w:t>
      </w:r>
      <w:proofErr w:type="gramStart"/>
      <w:r w:rsidRPr="00202A01">
        <w:rPr>
          <w:rFonts w:ascii="Times New Roman" w:hAnsi="Times New Roman" w:cs="Times New Roman"/>
          <w:sz w:val="24"/>
          <w:szCs w:val="24"/>
        </w:rPr>
        <w:t>В соответствии с Федеральным законом решения и действия (бездействие) избирательных комиссий и их должностных лиц, нарушающие избирательные права граждан, могут быть обжалованы в непосредственно вышестоящую избирательную комиссию, которая обязана, не направляя жалобу в нижестоящую избирательную комиссию, за исключением случая, когда обстоятельства, изложенные в жалобе, не были предметом рассмотрения нижестоящей избирательной комиссии, рассмотреть жалобу и вынести одно из следующих решений:</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оставить жалобу без удовлетворения;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отменить обжалуемое решение полностью или в части (признать незаконным действие (бездействие) и принять решение по существу;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отменить обжалуемое решение полностью или в части (признать незаконным действие (бездействие), обязав нижестоящую избирательную комиссию повторно рассмотреть вопрос и принять решение по существу (совершить определенное действие).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7. В соответствии с Федеральным законом решения или действия (бездействие) избирательной комиссии поселения или ее должностного лица, нарушающие избирательные права граждан, могут быть обжалованы в избирательную комиссию муниципального района. </w:t>
      </w:r>
      <w:proofErr w:type="gramStart"/>
      <w:r w:rsidRPr="00202A01">
        <w:rPr>
          <w:rFonts w:ascii="Times New Roman" w:hAnsi="Times New Roman" w:cs="Times New Roman"/>
          <w:sz w:val="24"/>
          <w:szCs w:val="24"/>
        </w:rPr>
        <w:t>Решения или действия (бездействие) избирательной комиссии муниципального района, городского округа, ее должностного лица, нарушающие избирательные права граждан, могут быть обжалованы в Избирательную комиссию Приморского края, решения или действия (бездействие) Избирательной комиссии Приморского края, нарушающие избирательные права граждан, - в Центральную избирательную комиссию Российской Федерации.</w:t>
      </w:r>
      <w:proofErr w:type="gramEnd"/>
      <w:r w:rsidRPr="00202A01">
        <w:rPr>
          <w:rFonts w:ascii="Times New Roman" w:hAnsi="Times New Roman" w:cs="Times New Roman"/>
          <w:sz w:val="24"/>
          <w:szCs w:val="24"/>
        </w:rPr>
        <w:t xml:space="preserve"> Избирательные комиссии, рассматривающие жалобы, обязаны принять решение в соответствии с частью 6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Предварительное обращение в вышестоящую избирательную комиссию, избирательную комиссию муниципального района, Избирательную комиссию Приморского края, Центральную избирательную комиссию Российской Федерации не является обязательным условием для обращения в суд.</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В соответствии с Федеральным законом в случае принятия жалобы к рассмотрению судом и обращения того же заявителя с аналогичной жалобой в соответствующую избирательную комиссию эта избирательная комиссия приостанавливает рассмотрение жалобы до вступления решения суда в законную силу. В случае вынесения судом решения по существу жалобы избирательная комиссия прекращает ее рассмотрение.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10. В соответствии с Федеральным </w:t>
      </w:r>
      <w:proofErr w:type="gramStart"/>
      <w:r w:rsidRPr="00202A01">
        <w:rPr>
          <w:rFonts w:ascii="Times New Roman" w:hAnsi="Times New Roman" w:cs="Times New Roman"/>
          <w:sz w:val="24"/>
          <w:szCs w:val="24"/>
        </w:rPr>
        <w:t>законом по запросам</w:t>
      </w:r>
      <w:proofErr w:type="gramEnd"/>
      <w:r w:rsidRPr="00202A01">
        <w:rPr>
          <w:rFonts w:ascii="Times New Roman" w:hAnsi="Times New Roman" w:cs="Times New Roman"/>
          <w:sz w:val="24"/>
          <w:szCs w:val="24"/>
        </w:rPr>
        <w:t xml:space="preserve"> избирательных комиссий суд сообщает о принятых к рассмотрению жалобах (заявлениях) на нарушение избирательных прав граждан, а также о принятых им по таким жалобам (заявлениям) решениях.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В соответствии с Федеральным законом с жалобами на решения и действия (бездействие), нарушающие избирательные права граждан, могут обратиться избиратели, </w:t>
      </w:r>
      <w:r w:rsidRPr="00202A01">
        <w:rPr>
          <w:rFonts w:ascii="Times New Roman" w:hAnsi="Times New Roman" w:cs="Times New Roman"/>
          <w:sz w:val="24"/>
          <w:szCs w:val="24"/>
        </w:rPr>
        <w:lastRenderedPageBreak/>
        <w:t>кандидаты, их доверенные лица, избирательные объединения и их доверенные лица, иные общественные объединения, наблюдатели, а также избирательные комиссии. Избиратели вправе обратиться с жалобами на решения, действия (бездействие) участковой комиссии, связанные с установлением итогов голосования на том избирательном участке, на котором они принимали участие в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12. В соответствии с Федеральным законом суды и органы прокуратуры обязаны организовать свою работу (в том числе в выходные дни) таким образом, чтобы обеспечить своевременное рассмотрение жалоб.</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При рассмотрении жалоб (заявлений), а также в иных случаях, когда рассматривается вопрос о нарушениях избирательных прав граждан, на заседание избирательной комиссии приглашаются заявители, а также лица, действия (бездействие) которых обжалуются или являются предметом рассмотрения.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91. Основания аннулирования регистрации кандидата (списка кандидатов), отмены решения избирательной комиссии о регистрации кандидата (списка кандидатов), об отказе в регистрации кандидата (списка кандидатов), исключении кандидата из списка кандидатов, отмены регистрации кандидата (списка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 соответствии с Федеральным законом решение соответствующей избирательной комиссии о регистрации кандидата аннулируется вышестоящей избирательной комиссией в случае нарушения требования пункта 19 статьи 38 Федерального закона, части 4 статьи 49 настоящего Кодекса. При этом аннулированию подлежат все решения о регистрации кандидата, за исключением первого.</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В соответствии с Федеральным законом регистрация кандидата (списка кандидатов) аннулируется решением избирательной комиссии, зарегистрировавшей кандидата (список кандидатов), на основании заявления кандидата о снятии своей кандидатуры, решения избирательного объединения об отзыве кандидата (списка кандидатов), представленных в данную избирательную комиссию в соответствии с пунктами 30-32 статьи 38 Федерального закона, частями 1-5 статьи 50 настоящего Кодекса, а также в связи со смертью кандидата</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соответствии с Федеральным законом регистрация кандидата аннулируется избирательной комиссией, зарегистрировавшей кандидата, в случае отсутствия у него пассивного избирательного права.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В соответствии с Федеральным законом регистрация кандидата (списка кандидатов), выдвинутого политической партией, ее региональным отделением или иным структурным подразделением, аннулируется избирательной комиссией, зарегистрировавшей кандидата (список кандидатов), на основании вступившего в законную силу решения суда о приостановлении деятельности либо ликвидации соответственно политической партии, ее регионального отделения, иного структурного подразделения. </w:t>
      </w:r>
      <w:proofErr w:type="gramStart"/>
      <w:r w:rsidRPr="00202A01">
        <w:rPr>
          <w:rFonts w:ascii="Times New Roman" w:hAnsi="Times New Roman" w:cs="Times New Roman"/>
          <w:sz w:val="24"/>
          <w:szCs w:val="24"/>
        </w:rPr>
        <w:t>Регистрация кандидата, выдвинутого иным общественным объединением, аннулируется избирательной комиссией, зарегистрировавшей кандидата, на основании решения соответствующего должностного лица или органа о приостановлении деятельности общественного объединения (если это решение не обжаловано или не признано судом незаконным) либо в случае ликвидации общественного объединения.</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w:t>
      </w:r>
      <w:proofErr w:type="gramStart"/>
      <w:r w:rsidRPr="00202A01">
        <w:rPr>
          <w:rFonts w:ascii="Times New Roman" w:hAnsi="Times New Roman" w:cs="Times New Roman"/>
          <w:sz w:val="24"/>
          <w:szCs w:val="24"/>
        </w:rPr>
        <w:t>В соответствии с Федеральным законом регистрация списка кандидатов аннулируется, если число кандидатов, исключенных из списка кандидатов по заявлениям кандидатов о снятии своих кандидатур, по решению избирательного объединения об исключении кандидатов из списка кандидатов (кроме выбытия по вынуждающим к тому обстоятельствам), а также по основаниям, предусмотренным пунктом 26 статьи 38 и пунктом 9 статьи 76 Федерального закона, частью 9 статьи 49</w:t>
      </w:r>
      <w:proofErr w:type="gramEnd"/>
      <w:r w:rsidRPr="00202A01">
        <w:rPr>
          <w:rFonts w:ascii="Times New Roman" w:hAnsi="Times New Roman" w:cs="Times New Roman"/>
          <w:sz w:val="24"/>
          <w:szCs w:val="24"/>
        </w:rPr>
        <w:t xml:space="preserve"> настоящего Кодекса, частью 9 настоящей статьи, превышает 50 процентов от числа кандидатов в заверенном списке кандидатов на выборах депутатов Законодательного Собрания Приморского края, депутатов представительных органов муниципальных образований.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6. </w:t>
      </w:r>
      <w:proofErr w:type="gramStart"/>
      <w:r w:rsidRPr="00202A01">
        <w:rPr>
          <w:rFonts w:ascii="Times New Roman" w:hAnsi="Times New Roman" w:cs="Times New Roman"/>
          <w:sz w:val="24"/>
          <w:szCs w:val="24"/>
        </w:rPr>
        <w:t>В соответствии с Федеральным законом решение избирательной комиссии о регистрации кандидата (списка кандидатов), об отказе в регистрации кандидата (списка кандидатов) может быть отменено судом, а решение избирательной комиссии об отказе в регистрации кандидата (списка кандидатов) - также избирательной комиссией в порядке, предусмотренном статьей 75 Федерального закона, статьей 90 настоящего Кодекса, по заявлению зарегистрировавшей кандидата (список кандидатов) избирательной комиссии, кандидата, избирательного объединения</w:t>
      </w:r>
      <w:proofErr w:type="gramEnd"/>
      <w:r w:rsidRPr="00202A01">
        <w:rPr>
          <w:rFonts w:ascii="Times New Roman" w:hAnsi="Times New Roman" w:cs="Times New Roman"/>
          <w:sz w:val="24"/>
          <w:szCs w:val="24"/>
        </w:rPr>
        <w:t xml:space="preserve">, в </w:t>
      </w:r>
      <w:proofErr w:type="gramStart"/>
      <w:r w:rsidRPr="00202A01">
        <w:rPr>
          <w:rFonts w:ascii="Times New Roman" w:hAnsi="Times New Roman" w:cs="Times New Roman"/>
          <w:sz w:val="24"/>
          <w:szCs w:val="24"/>
        </w:rPr>
        <w:t>отношении</w:t>
      </w:r>
      <w:proofErr w:type="gramEnd"/>
      <w:r w:rsidRPr="00202A01">
        <w:rPr>
          <w:rFonts w:ascii="Times New Roman" w:hAnsi="Times New Roman" w:cs="Times New Roman"/>
          <w:sz w:val="24"/>
          <w:szCs w:val="24"/>
        </w:rPr>
        <w:t xml:space="preserve"> которых вынесено такое решение, кандидата, зарегистрированного по тому же избирательному округу, избирательного объединения, список кандидатов которого зарегистрирован по тому же избирательному округу, если будет установлено, что решение было принято избирательной комиссией с нарушением требований, предусмотренных пунктами 24-26 статьи 38 Федерального закона, частями 7-9 статьи 49 настоящего Кодекса, иных требований, предусмотренных Федеральным законом, настоящим Кодексом.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В соответствии с Федеральным законом регистрация кандидата может быть отменена судом по заявлению зарегистрировавшей кандидата избирательной комиссии, кандидата, зарегистрированного по тому же избирательному округу, в случаях: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вновь открывшихся обстоятельств, являющихся основанием для отказа в регистрации кандидата, предусмотренным подпунктом "а", "б", "е", "з", "и", "к", "л" или "о" пункта 24 статьи 38 Федерального закона, пунктом 1, 4, 11, 13-16 или 18 части 7 статьи 49 настоящего Кодекса. При этом вновь открывшимися считаются те обстоятельства, которые существовали на момент принятия решения о регистрации кандидата, но не были и не могли быть известны избирательной комиссии, зарегистрировавшей кандидата;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использования кандидатом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настоящим Кодексом, или превышения предельного размера расходования средств избирательного фонда, установленного настоящим Кодексом, более чем на 5 процентов;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неоднократного использования кандидатом преимуще</w:t>
      </w:r>
      <w:proofErr w:type="gramStart"/>
      <w:r w:rsidRPr="00202A01">
        <w:rPr>
          <w:rFonts w:ascii="Times New Roman" w:hAnsi="Times New Roman" w:cs="Times New Roman"/>
          <w:sz w:val="24"/>
          <w:szCs w:val="24"/>
        </w:rPr>
        <w:t>ств св</w:t>
      </w:r>
      <w:proofErr w:type="gramEnd"/>
      <w:r w:rsidRPr="00202A01">
        <w:rPr>
          <w:rFonts w:ascii="Times New Roman" w:hAnsi="Times New Roman" w:cs="Times New Roman"/>
          <w:sz w:val="24"/>
          <w:szCs w:val="24"/>
        </w:rPr>
        <w:t>оего должностного или служебного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установления факта подкупа избирателей кандидатом, его доверенным лицом, уполномоченным представителем по финансовым вопросам, а также </w:t>
      </w:r>
      <w:proofErr w:type="gramStart"/>
      <w:r w:rsidRPr="00202A01">
        <w:rPr>
          <w:rFonts w:ascii="Times New Roman" w:hAnsi="Times New Roman" w:cs="Times New Roman"/>
          <w:sz w:val="24"/>
          <w:szCs w:val="24"/>
        </w:rPr>
        <w:t>действующими</w:t>
      </w:r>
      <w:proofErr w:type="gramEnd"/>
      <w:r w:rsidRPr="00202A01">
        <w:rPr>
          <w:rFonts w:ascii="Times New Roman" w:hAnsi="Times New Roman" w:cs="Times New Roman"/>
          <w:sz w:val="24"/>
          <w:szCs w:val="24"/>
        </w:rPr>
        <w:t xml:space="preserve"> по их поручению иным лицом или организацией;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несоблюдения кандидатом ограничений, предусмотренных пунктом 1 или 1.1 статьи 56 Федерального закона, частью 1 или 2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неоднократного несоблюдения кандидатом ограничений, предусмотренных пунктом 5.2 статьи 56 Федерального закона, частью 8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7) установления в отношении кандидата факта, свидетельствующего о том, что в течение периода, указанного в подпункте "г" пункта 3.2 статьи 4 Федерального закона, пункте 6 части 5 статьи 4 настоящего Кодекса (но до приобретения статуса кандидата), этот гражданин в своих выступлениях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доступ</w:t>
      </w:r>
      <w:proofErr w:type="gramEnd"/>
      <w:r w:rsidRPr="00202A01">
        <w:rPr>
          <w:rFonts w:ascii="Times New Roman" w:hAnsi="Times New Roman" w:cs="Times New Roman"/>
          <w:sz w:val="24"/>
          <w:szCs w:val="24"/>
        </w:rPr>
        <w:t xml:space="preserve"> к которым не ограничен определенным кругом лиц (включая сеть "Интернет") призывал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побуждал к таким деяниям, обосновывал или оправдывал экстремизм, либо совершал действия, направленные на возбуждение социальной, расовой, национальной или религиозной розни, унижение национального достоинства, пропаганду исключительности, превосходства либо неполноценности граждан по признаку их отношения к религии, социальной, расовой, национальной, религиозной или языковой принадлежности, либо </w:t>
      </w:r>
      <w:r w:rsidRPr="00202A01">
        <w:rPr>
          <w:rFonts w:ascii="Times New Roman" w:hAnsi="Times New Roman" w:cs="Times New Roman"/>
          <w:sz w:val="24"/>
          <w:szCs w:val="24"/>
        </w:rPr>
        <w:lastRenderedPageBreak/>
        <w:t>пропагандировал и публично демонстрировал нацистскую атрибутику или символику либо атрибутику или символику, сходные с нацистской атрибутикой или символикой до степени их смешения;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установления факта сокрытия кандидатом сведений о своей судимости;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9) при проведении выборов в органы государственной власти Приморского края - установления факта открытия или наличия у зарегистрированного кандидата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8. В соответствии с Федеральным законом регистрация списка кандидатов может быть отменена судом по заявлению избирательной комиссии, зарегистрировавшей список кандидатов, избирательного объединения, список кандидатов которого зарегистрирован по тому же избирательному округу, в случаях: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вновь открывшихся обстоятельств, являющихся основанием для отказа в регистрации списка кандидатов, предусмотренным подпунктом "а", "е", "ж", "и", "к" или "н" пункта 25 статьи 38 Федерального закона, пунктом 1, 6, 7, 9, 10 или 11 части 8 статьи 49 настоящего Кодекса. При этом вновь открывшимися считаются те обстоятельства, которые существовали на момент принятия решения о регистрации списка кандидатов, но не были и не могли быть известны избирательной комиссии, зарегистрировавшей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использования избирательным объединением в целях достижения определенного результата на выборах денежных средств помимо средств собственного избирательного фонда, если их сумма превысила 5 процентов от предельного размера расходования средств избирательного фонда, установленного настоящим Кодексом, или превышения предельного размера расходования средств избирательного фонда, установленного настоящим Кодексом, более чем на 5 процентов;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неоднократного использования руководителем избирательного объединения преимуще</w:t>
      </w:r>
      <w:proofErr w:type="gramStart"/>
      <w:r w:rsidRPr="00202A01">
        <w:rPr>
          <w:rFonts w:ascii="Times New Roman" w:hAnsi="Times New Roman" w:cs="Times New Roman"/>
          <w:sz w:val="24"/>
          <w:szCs w:val="24"/>
        </w:rPr>
        <w:t>ств св</w:t>
      </w:r>
      <w:proofErr w:type="gramEnd"/>
      <w:r w:rsidRPr="00202A01">
        <w:rPr>
          <w:rFonts w:ascii="Times New Roman" w:hAnsi="Times New Roman" w:cs="Times New Roman"/>
          <w:sz w:val="24"/>
          <w:szCs w:val="24"/>
        </w:rPr>
        <w:t>оего должностного или служебного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4) установления факта подкупа избирателей избирательным объединением, его доверенным лицом, уполномоченным представителем, а также </w:t>
      </w:r>
      <w:proofErr w:type="gramStart"/>
      <w:r w:rsidRPr="00202A01">
        <w:rPr>
          <w:rFonts w:ascii="Times New Roman" w:hAnsi="Times New Roman" w:cs="Times New Roman"/>
          <w:sz w:val="24"/>
          <w:szCs w:val="24"/>
        </w:rPr>
        <w:t>действующими</w:t>
      </w:r>
      <w:proofErr w:type="gramEnd"/>
      <w:r w:rsidRPr="00202A01">
        <w:rPr>
          <w:rFonts w:ascii="Times New Roman" w:hAnsi="Times New Roman" w:cs="Times New Roman"/>
          <w:sz w:val="24"/>
          <w:szCs w:val="24"/>
        </w:rPr>
        <w:t xml:space="preserve"> по их поручению иным лицом или организацией;</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5) несоблюдения избирательным объединением ограничений, предусмотренных пунктом 1 или 1.1 статьи 56 Федерального закона, частью 1 или 2 статьи 66 настоящего Кодекса, а также несоблюдения кандидатом, включенным в зарегистрированный список кандидатов, ограничений, предусмотренных пунктом 1 статьи 56 Федерального закона, частью 1 статьи 66 настоящего Кодекса, если избирательное объединение, выдвинувшее этот список, не исключит такого кандидата из списка в соответствии с</w:t>
      </w:r>
      <w:proofErr w:type="gramEnd"/>
      <w:r w:rsidRPr="00202A01">
        <w:rPr>
          <w:rFonts w:ascii="Times New Roman" w:hAnsi="Times New Roman" w:cs="Times New Roman"/>
          <w:sz w:val="24"/>
          <w:szCs w:val="24"/>
        </w:rPr>
        <w:t xml:space="preserve"> частью 10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неоднократного несоблюдения избирательным объединением ограничений, предусмотренных пунктом 5.2 статьи 56 Федерального закона, частью 8 статьи 66 настоящего Кодекса;</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7) установления в отношении избирательного объединения факта, свидетельствующего о том, что в течение периода, указанного в подпункте "г" пункта 3.2 статьи 4 Федерального закона, пункте 6 части 5 статьи 4 настоящего Кодекса (но до выдвижения списка кандидатов), это избирательное объединение на публичных мероприятиях, в средствах массовой информации или в распространяемых им материалах (в том числе размещаемых в информационно-телекоммуникационных сетях, доступ</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 xml:space="preserve">к которым не ограничен определенным кругом лиц (включая сеть "Интернет") призывало к совершению деяний, определяемых в статье 1 Федерального закона "О противодействии экстремистской деятельности" как экстремистская деятельность, либо иным способом побуждало к таким деяниям, обосновывало или оправдывало экстремизм, либо осуществляло деятельность, направленную на возбуждение социальной, расовой, </w:t>
      </w:r>
      <w:r w:rsidRPr="00202A01">
        <w:rPr>
          <w:rFonts w:ascii="Times New Roman" w:hAnsi="Times New Roman" w:cs="Times New Roman"/>
          <w:sz w:val="24"/>
          <w:szCs w:val="24"/>
        </w:rPr>
        <w:lastRenderedPageBreak/>
        <w:t>национальной или религиозной розни, унижение национального достоинства, пропаганду исключительности, превосходства либо неполноценности граждан по</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признаку их отношения к религии, социальной, расовой, национальной, религиозной или языковой принадлежности, либо пропагандировало и публично демонстрировало нацистскую атрибутику или символику либо атрибутику или символику, сходные с нацистской атрибутикой или символикой до степени их смешения, а также установления такого факта в отношении кандидата, включенного в зарегистрированный список кандидатов, в течение указанного периода (но до приобретения гражданином статуса кандидата), если избирательное</w:t>
      </w:r>
      <w:proofErr w:type="gramEnd"/>
      <w:r w:rsidRPr="00202A01">
        <w:rPr>
          <w:rFonts w:ascii="Times New Roman" w:hAnsi="Times New Roman" w:cs="Times New Roman"/>
          <w:sz w:val="24"/>
          <w:szCs w:val="24"/>
        </w:rPr>
        <w:t xml:space="preserve"> объединение, выдвинувшее этот список, не исключит такого кандидата из списка в соответствии с частью 10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w:t>
      </w:r>
      <w:proofErr w:type="gramStart"/>
      <w:r w:rsidRPr="00202A01">
        <w:rPr>
          <w:rFonts w:ascii="Times New Roman" w:hAnsi="Times New Roman" w:cs="Times New Roman"/>
          <w:sz w:val="24"/>
          <w:szCs w:val="24"/>
        </w:rPr>
        <w:t>В соответствии с Федеральным законом регистрация кандидата, включенного в зарегистрированный список кандидатов, может быть отменена судом по заявлению избирательной комиссии, зарегистрировавшей список кандидатов, избирательного объединения, список кандидатов которого зарегистрирован по тому же избирательному округу, в случае, предусмотренном подпунктами "в", "д", "з" или "и" пункта 7 статьи 76 Федерального закона, пунктами 3, 5, 8 или 9 части 7 настоящей статьи, либо</w:t>
      </w:r>
      <w:proofErr w:type="gramEnd"/>
      <w:r w:rsidRPr="00202A01">
        <w:rPr>
          <w:rFonts w:ascii="Times New Roman" w:hAnsi="Times New Roman" w:cs="Times New Roman"/>
          <w:sz w:val="24"/>
          <w:szCs w:val="24"/>
        </w:rPr>
        <w:t xml:space="preserve"> в случае установления факта подкупа избирателей кандидатом, а также действующим по его поручению иным лицом или организацией, либо в случае вновь открывшихся обстоятельств, являющихся основанием для исключения кандидата из списка кандидатов, предусмотренным подпунктами "а</w:t>
      </w:r>
      <w:proofErr w:type="gramStart"/>
      <w:r w:rsidRPr="00202A01">
        <w:rPr>
          <w:rFonts w:ascii="Times New Roman" w:hAnsi="Times New Roman" w:cs="Times New Roman"/>
          <w:sz w:val="24"/>
          <w:szCs w:val="24"/>
        </w:rPr>
        <w:t>"-</w:t>
      </w:r>
      <w:proofErr w:type="gramEnd"/>
      <w:r w:rsidRPr="00202A01">
        <w:rPr>
          <w:rFonts w:ascii="Times New Roman" w:hAnsi="Times New Roman" w:cs="Times New Roman"/>
          <w:sz w:val="24"/>
          <w:szCs w:val="24"/>
        </w:rPr>
        <w:t>"г" или "е" пункта 26 статьи 38 Федерального закона, пунктами 1-5 или 7 части 9 статьи 49 настоящего Кодекса. При этом вновь открывшимися считаются те обстоятельства, которые существовали на момент принятия решения о регистрации списка кандидатов, но не были и не могли быть известны избирательной комиссии, зарегистрировавшей список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В соответствии с Федеральным законом избирательное объединение, в отношении которого возбуждено дело о защите избирательных прав по основанию, предусмотренному пунктом 5 или 7 части 8 настоящей статьи, вправе исключить из выдвинутого им списка кандидатов кандидата, действия которого послужили поводом для обращения в суд. Исключение избирательным объединением такого кандидата из списка кандидатов до принятия судом решения по делу является основанием для прекращения производства по делу.</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В соответствии с Федеральным законом в случае несоблюдения кандидатом, избирательным объединением ограничений, предусмотренных пунктом 1 статьи 56 Федерального закона, частью 1 статьи 66 настоящего Кодекса, либо совершения гражданином до приобретения им статуса кандидата, а избирательным объединением до выдвижения им списка кандидатов деяний, предусмотренных соответственно пунктом 7 части 7, пунктом 7 части 8 настоящей статьи, и в случаях, предусмотренных пунктами 2-4</w:t>
      </w:r>
      <w:proofErr w:type="gramEnd"/>
      <w:r w:rsidRPr="00202A01">
        <w:rPr>
          <w:rFonts w:ascii="Times New Roman" w:hAnsi="Times New Roman" w:cs="Times New Roman"/>
          <w:sz w:val="24"/>
          <w:szCs w:val="24"/>
        </w:rPr>
        <w:t xml:space="preserve"> и 8 части 7, пунктами 2-4 части 8 настоящей статьи, регистрация кандидата (списка кандидатов) может быть отменена судом по заявлению прокурора.</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92. Отмена решения избирательной комиссии об итогах голосования, о результатах выборов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 </w:t>
      </w:r>
      <w:proofErr w:type="gramStart"/>
      <w:r w:rsidRPr="00202A01">
        <w:rPr>
          <w:rFonts w:ascii="Times New Roman" w:hAnsi="Times New Roman" w:cs="Times New Roman"/>
          <w:sz w:val="24"/>
          <w:szCs w:val="24"/>
        </w:rPr>
        <w:t>Если при проведении голосования или установлении итогов голосования были допущены нарушения Федерального закона, настоящего Кодекса, вышестоящая избирательная комиссия до установления ею итогов голосования, определения результатов выборов может отменить решение нижестоящей избирательной комиссии об итогах голосования, о результатах выборов и принять решение о повторном подсчете голосов, а если допущенные нарушения не позволяют с достоверностью определить результаты волеизъявления избирателей, - о признании итогов</w:t>
      </w:r>
      <w:proofErr w:type="gramEnd"/>
      <w:r w:rsidRPr="00202A01">
        <w:rPr>
          <w:rFonts w:ascii="Times New Roman" w:hAnsi="Times New Roman" w:cs="Times New Roman"/>
          <w:sz w:val="24"/>
          <w:szCs w:val="24"/>
        </w:rPr>
        <w:t xml:space="preserve"> голосования, результатов выборов </w:t>
      </w:r>
      <w:proofErr w:type="gramStart"/>
      <w:r w:rsidRPr="00202A01">
        <w:rPr>
          <w:rFonts w:ascii="Times New Roman" w:hAnsi="Times New Roman" w:cs="Times New Roman"/>
          <w:sz w:val="24"/>
          <w:szCs w:val="24"/>
        </w:rPr>
        <w:t>недействительными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w:t>
      </w:r>
      <w:proofErr w:type="gramStart"/>
      <w:r w:rsidRPr="00202A01">
        <w:rPr>
          <w:rFonts w:ascii="Times New Roman" w:hAnsi="Times New Roman" w:cs="Times New Roman"/>
          <w:sz w:val="24"/>
          <w:szCs w:val="24"/>
        </w:rPr>
        <w:t xml:space="preserve">В соответствии с Федеральным законом после установления итогов голосования, определения результатов выборов вышестоящей избирательной комиссией решение </w:t>
      </w:r>
      <w:r w:rsidRPr="00202A01">
        <w:rPr>
          <w:rFonts w:ascii="Times New Roman" w:hAnsi="Times New Roman" w:cs="Times New Roman"/>
          <w:sz w:val="24"/>
          <w:szCs w:val="24"/>
        </w:rPr>
        <w:lastRenderedPageBreak/>
        <w:t>нижестоящей избирательной комиссии об итогах голосования, о результатах выборов может быть отменено только судом либо судом может быть принято решение о внесении изменений в протокол избирательной комиссии об итогах голосования, о результатах выборов и (или) сводную таблицу.</w:t>
      </w:r>
      <w:proofErr w:type="gramEnd"/>
      <w:r w:rsidRPr="00202A01">
        <w:rPr>
          <w:rFonts w:ascii="Times New Roman" w:hAnsi="Times New Roman" w:cs="Times New Roman"/>
          <w:sz w:val="24"/>
          <w:szCs w:val="24"/>
        </w:rPr>
        <w:t xml:space="preserve"> </w:t>
      </w:r>
      <w:proofErr w:type="gramStart"/>
      <w:r w:rsidRPr="00202A01">
        <w:rPr>
          <w:rFonts w:ascii="Times New Roman" w:hAnsi="Times New Roman" w:cs="Times New Roman"/>
          <w:sz w:val="24"/>
          <w:szCs w:val="24"/>
        </w:rPr>
        <w:t>О принятом избирательной комиссией решении об обращении в суд с заявлением об отмене</w:t>
      </w:r>
      <w:proofErr w:type="gramEnd"/>
      <w:r w:rsidRPr="00202A01">
        <w:rPr>
          <w:rFonts w:ascii="Times New Roman" w:hAnsi="Times New Roman" w:cs="Times New Roman"/>
          <w:sz w:val="24"/>
          <w:szCs w:val="24"/>
        </w:rPr>
        <w:t xml:space="preserve"> итогов голосования, результатов выборов, о внесении изменений в протокол избирательной комиссии об итогах голосования, о результатах выборов и (или) сводную таблицу данная избирательная комиссия информирует избирательную комиссию, организующую выборы. В случае принятия судом решения о внесении изменений в протокол избирательной комиссии об итогах голосования, о результатах выборов и (или) сводную таблицу избирательная комиссия, составившая данные протокол и (или) сводную таблицу, составляет новый протокол об итогах голосования, о результатах выборов с отметкой: "Повторный" и (или) новую сводную таблицу с отметкой: "Повторная".</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Суд соответствующего уровня может отменить решение комиссии об итогах голосования в случае:</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 нарушения правил составления списков избирателей, если указанное нарушение не позволяет с достоверностью определить результаты волеизъявления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нарушения порядка голосования и установления итогов голосования, если указанное нарушение не позволяет с достоверностью определить результаты волеизъявления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воспрепятствования наблюдению за проведением голосования и подсчета голосов избирателей, если указанное нарушение не позволяет с достоверностью определить результаты волеизъявления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нарушения порядка формирования избирательной комиссии, если указанное нарушение не позволяет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других нарушений законодательства Российской Федерации о выборах, если эти нарушения не позволяют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Суд соответствующего уровня по заявлению избирателя об оспаривании итогов голосования на избирательном участке, на котором этот избиратель принял участие в выборах, может отменить решение участковой комиссии об итогах голосования на избирательном участке в случаях, указанных в пунктах 1 и 2 части 3 настоящей статьи.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Отмена судом решения комиссии об итогах голосования в связи с тем, что допущенные нарушения не позволяют с достоверностью определить результаты волеизъявления избирателей (выявить действительную волю избирателей), влечет признание соответствующей комиссией этих итогов голосования </w:t>
      </w:r>
      <w:proofErr w:type="gramStart"/>
      <w:r w:rsidRPr="00202A01">
        <w:rPr>
          <w:rFonts w:ascii="Times New Roman" w:hAnsi="Times New Roman" w:cs="Times New Roman"/>
          <w:sz w:val="24"/>
          <w:szCs w:val="24"/>
        </w:rPr>
        <w:t>недействительными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6. В соответствии с Федеральным законом суд соответствующего уровня может отменить решение избирательной комиссии о результатах соответствующих выборов после определения результатов выборов в случае установления им одного из следующих обстоятельств:</w:t>
      </w:r>
    </w:p>
    <w:p w:rsidR="004E65A0" w:rsidRPr="00202A01" w:rsidRDefault="004E65A0" w:rsidP="00202A01">
      <w:pPr>
        <w:spacing w:after="0" w:line="240" w:lineRule="auto"/>
        <w:ind w:firstLine="709"/>
        <w:jc w:val="both"/>
        <w:rPr>
          <w:rFonts w:ascii="Times New Roman" w:hAnsi="Times New Roman" w:cs="Times New Roman"/>
          <w:sz w:val="24"/>
          <w:szCs w:val="24"/>
        </w:rPr>
      </w:pPr>
      <w:proofErr w:type="gramStart"/>
      <w:r w:rsidRPr="00202A01">
        <w:rPr>
          <w:rFonts w:ascii="Times New Roman" w:hAnsi="Times New Roman" w:cs="Times New Roman"/>
          <w:sz w:val="24"/>
          <w:szCs w:val="24"/>
        </w:rPr>
        <w:t>1) кандидат, признанный избранным, избирательное объединение, выдвинувшее список кандидатов, допущенный к распределению депутатских мандатов, израсходовали на проведение своей избирательной кампании помимо средств собственного избирательного фонда средства в размере, составляющем более чем 10 процентов от предельного размера расходования средств избирательного фонда, установленного законом;</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2) отсутствие пассивного избирательного права у кандидата, признанного избранным;</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кандидат, признанный избранным, избирательное объединение, выдвинувшее список кандидатов, допущенный к распределению депутатских мандатов, осуществляли подкуп избирателей, и указанное нарушение не позволяет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4) кандидат, признанный избранным, избирательное объединение, выдвинувшее список кандидатов, допущенный к распределению депутатских мандатов, при проведении агитации вышли за рамки ограничений, предусмотренных пунктом 1 статьи 56 Федерального закона, частью 1 статьи 66 настоящего Кодекса, что не позволяет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5) кандидат, признанный избранным, руководитель избирательного объединения, выдвинувшего список кандидатов, допущенный к распределению депутатских мандатов, использовали преимущества должностного или служебного положения, и указанное нарушение не позволяет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6) признание после дня голосования </w:t>
      </w:r>
      <w:proofErr w:type="gramStart"/>
      <w:r w:rsidRPr="00202A01">
        <w:rPr>
          <w:rFonts w:ascii="Times New Roman" w:hAnsi="Times New Roman" w:cs="Times New Roman"/>
          <w:sz w:val="24"/>
          <w:szCs w:val="24"/>
        </w:rPr>
        <w:t>незаконным</w:t>
      </w:r>
      <w:proofErr w:type="gramEnd"/>
      <w:r w:rsidRPr="00202A01">
        <w:rPr>
          <w:rFonts w:ascii="Times New Roman" w:hAnsi="Times New Roman" w:cs="Times New Roman"/>
          <w:sz w:val="24"/>
          <w:szCs w:val="24"/>
        </w:rPr>
        <w:t xml:space="preserve"> отказа в регистрации кандидата, списка кандидатов, если это нарушение не позволяет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установление иных нарушений законодательства Российской Федерации о выборах, если эти нарушения не позволяют выявить действительную волю избирателей.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7. Суд соответствующего уровня, отменив решение комиссии об итогах голосования, о результатах выборов может принять решение о проведении повторного подсчета голосов избирателей, если при проведении голосования или установлении его итогов, определении результатов выборов были допущены нарушения Федерального закона.</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8. </w:t>
      </w:r>
      <w:proofErr w:type="gramStart"/>
      <w:r w:rsidRPr="00202A01">
        <w:rPr>
          <w:rFonts w:ascii="Times New Roman" w:hAnsi="Times New Roman" w:cs="Times New Roman"/>
          <w:sz w:val="24"/>
          <w:szCs w:val="24"/>
        </w:rPr>
        <w:t>В соответствии с Федеральным законом не могут служить основанием для отмены решения о результатах выборов, признания итогов голосования, результатов выборов недействительными нарушения Федерального закона, способствовавшие избранию либо имевшие целью побудить или побуждавшие избирателей голосовать за не избранных по результатам голосования кандидатов, за не принявшие участие в распределении депутатских мандатов списки кандидатов.</w:t>
      </w:r>
      <w:proofErr w:type="gramEnd"/>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9. В соответствии с Федеральным законом отмена избирательной комиссией или судом решения о результатах выборов в случае, если допущенные нарушения не позволяют выявить действительную волю избирателей, влечет признание результатов выборов по данному избирательному округу </w:t>
      </w:r>
      <w:proofErr w:type="gramStart"/>
      <w:r w:rsidRPr="00202A01">
        <w:rPr>
          <w:rFonts w:ascii="Times New Roman" w:hAnsi="Times New Roman" w:cs="Times New Roman"/>
          <w:sz w:val="24"/>
          <w:szCs w:val="24"/>
        </w:rPr>
        <w:t>недействительными</w:t>
      </w:r>
      <w:proofErr w:type="gramEnd"/>
      <w:r w:rsidRPr="00202A01">
        <w:rPr>
          <w:rFonts w:ascii="Times New Roman" w:hAnsi="Times New Roman" w:cs="Times New Roman"/>
          <w:sz w:val="24"/>
          <w:szCs w:val="24"/>
        </w:rPr>
        <w:t>.</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10. При проведении выборов по многомандатному избирательному округу нарушения со стороны отдельных кандидатов, указанные в пункте 2 статьи 77 Федерального закона, части 6 настоящей статьи, могут повлечь отмену решения о результатах выборов только в части, касающейся этих кандидатов.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11. </w:t>
      </w:r>
      <w:proofErr w:type="gramStart"/>
      <w:r w:rsidRPr="00202A01">
        <w:rPr>
          <w:rFonts w:ascii="Times New Roman" w:hAnsi="Times New Roman" w:cs="Times New Roman"/>
          <w:sz w:val="24"/>
          <w:szCs w:val="24"/>
        </w:rPr>
        <w:t>В соответствии с Федеральным законом при голосовании за списки кандидатов нарушения со стороны</w:t>
      </w:r>
      <w:proofErr w:type="gramEnd"/>
      <w:r w:rsidRPr="00202A01">
        <w:rPr>
          <w:rFonts w:ascii="Times New Roman" w:hAnsi="Times New Roman" w:cs="Times New Roman"/>
          <w:sz w:val="24"/>
          <w:szCs w:val="24"/>
        </w:rPr>
        <w:t xml:space="preserve"> отдельных избирательных объединений, указанные в пункте 2 статьи 77 Федерального закона, части 6 настоящей статьи, могут повлечь отмену судом решения о допуске этих избирательных объединений к распределению депутатских мандатов и перераспределение депутатских мандатов.</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12. В случае признания итогов голосования на избирательном участке, на отдельной территории, на территории Приморского края в целом </w:t>
      </w:r>
      <w:proofErr w:type="gramStart"/>
      <w:r w:rsidRPr="00202A01">
        <w:rPr>
          <w:rFonts w:ascii="Times New Roman" w:hAnsi="Times New Roman" w:cs="Times New Roman"/>
          <w:sz w:val="24"/>
          <w:szCs w:val="24"/>
        </w:rPr>
        <w:t>недействительными</w:t>
      </w:r>
      <w:proofErr w:type="gramEnd"/>
      <w:r w:rsidRPr="00202A01">
        <w:rPr>
          <w:rFonts w:ascii="Times New Roman" w:hAnsi="Times New Roman" w:cs="Times New Roman"/>
          <w:sz w:val="24"/>
          <w:szCs w:val="24"/>
        </w:rPr>
        <w:t xml:space="preserve"> после составления соответствующей вышестоящей избирательной комиссией протокола об итогах голосования, о результатах выборов эта избирательная комиссия обязана составить новый протокол об итогах голосования, о результатах выборов с отметкой: "Повторный".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13. На основании протоколов избирательных комиссий об итогах голосования с отметкой: "Повторный" или "Повторный подсчет голосов", составленных после составления вышестоящей избирательной комиссией протокола об итогах голосования, о результатах выборов и сводной таблицы, в протокол и сводную таблицу, составленные вышестоящей избирательной комиссией, вносятся соответствующие изменения.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93. Порядок и сроки подачи и рассмотрения жалоб и заявлений</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1. В соответствии с Федеральным законом суд соответствующего уровня не вправе отказать в приеме жалобы на нарушение избирательных прав граждан Российской Федерации.</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2. В соответствии с Федеральным законом жалоба на решение избирательной комиссии о регистрации, об отказе в регистрации кандидата (списка кандидатов), о заверении, об отказе в </w:t>
      </w:r>
      <w:proofErr w:type="gramStart"/>
      <w:r w:rsidRPr="00202A01">
        <w:rPr>
          <w:rFonts w:ascii="Times New Roman" w:hAnsi="Times New Roman" w:cs="Times New Roman"/>
          <w:sz w:val="24"/>
          <w:szCs w:val="24"/>
        </w:rPr>
        <w:t>заверении списка</w:t>
      </w:r>
      <w:proofErr w:type="gramEnd"/>
      <w:r w:rsidRPr="00202A01">
        <w:rPr>
          <w:rFonts w:ascii="Times New Roman" w:hAnsi="Times New Roman" w:cs="Times New Roman"/>
          <w:sz w:val="24"/>
          <w:szCs w:val="24"/>
        </w:rPr>
        <w:t xml:space="preserve"> кандидатов может быть подана в течение десяти дней со дня принятия обжалуемого решения. Жалоба на решение, действие (бездействие) избирательной комиссии по иным (кроме заверения, регистрации, отказа в заверении, регистрации списка кандидатов, кандидата) вопросам в период избирательной кампании может быть подана в соответствующую избирательную комиссию в течение 15 дней, а после завершения избирательной кампании – в течение 30 дней со дня принятия обжалуемого решения. </w:t>
      </w:r>
      <w:proofErr w:type="gramStart"/>
      <w:r w:rsidRPr="00202A01">
        <w:rPr>
          <w:rFonts w:ascii="Times New Roman" w:hAnsi="Times New Roman" w:cs="Times New Roman"/>
          <w:sz w:val="24"/>
          <w:szCs w:val="24"/>
        </w:rPr>
        <w:t>Жалоба на решение избирательной комиссии, принятое в соответствии с пунктами 6 и 7 статьи 75 Федерального закона, частями 6 и 7 статьи 90 настоящего Кодекса может быть подана в период избирательной кампании в течение пяти дней со дня принятия обжалуемого решения, а после завершения избирательной кампании – в течение 15 дней со дня принятия обжалуемого решения.</w:t>
      </w:r>
      <w:proofErr w:type="gramEnd"/>
      <w:r w:rsidRPr="00202A01">
        <w:rPr>
          <w:rFonts w:ascii="Times New Roman" w:hAnsi="Times New Roman" w:cs="Times New Roman"/>
          <w:sz w:val="24"/>
          <w:szCs w:val="24"/>
        </w:rPr>
        <w:t xml:space="preserve"> Указанные сроки восстановлению не подлежат.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3. В соответствии с Федеральным законом заявление об отмене решения комиссии об итогах голосования может быть подано в суд в течение 10 дней со дня принятия решения об итогах голосования. Заявление об отмене решения комиссии о результатах выборов может быть подано в суд в течение трех месяцев со дня официального опубликования результатов соответствующих выборов. Указанные процессуальные сроки восстановлению не подлежат.</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4. В соответствии с Федеральным законом решения по жалобам, поступившим до дня голосования в период избирательной кампании, принимаются в пятидневный срок, но не позднее дня, предшествующего дню голосования, а в день голосования или в день, следующий за днем голосования, - немедленно. Если факты, содержащиеся в жалобах, требуют дополнительной проверки, решения по ним принимаются не позднее чем в 10-дневный срок. По жалобе на решение избирательной комиссии об итогах голосования, о результатах выборов суд обязан принять решение не позднее, чем в двухмесячный срок со дня подачи жалобы.</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5. В соответствии с Федеральным законом заявление об отмене регистрации кандидата, списка кандидатов может быть подано в суд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восемь дней до дня голосования (в том числе повторного). Решение суда должно быть принято не </w:t>
      </w:r>
      <w:proofErr w:type="gramStart"/>
      <w:r w:rsidRPr="00202A01">
        <w:rPr>
          <w:rFonts w:ascii="Times New Roman" w:hAnsi="Times New Roman" w:cs="Times New Roman"/>
          <w:sz w:val="24"/>
          <w:szCs w:val="24"/>
        </w:rPr>
        <w:t>позднее</w:t>
      </w:r>
      <w:proofErr w:type="gramEnd"/>
      <w:r w:rsidRPr="00202A01">
        <w:rPr>
          <w:rFonts w:ascii="Times New Roman" w:hAnsi="Times New Roman" w:cs="Times New Roman"/>
          <w:sz w:val="24"/>
          <w:szCs w:val="24"/>
        </w:rPr>
        <w:t xml:space="preserve"> чем за пять дней до дня голосования.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94. Ответственность за нарушение законодательства о выборах</w:t>
      </w: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Ответственность за нарушение законодательства Российской Федерации о выборах устанавливается федеральными законами.</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Глава 10. Заключительные положения</w:t>
      </w:r>
    </w:p>
    <w:p w:rsidR="004E65A0" w:rsidRPr="00202A01" w:rsidRDefault="004E65A0" w:rsidP="00202A01">
      <w:pPr>
        <w:spacing w:after="0" w:line="240" w:lineRule="auto"/>
        <w:ind w:firstLine="709"/>
        <w:jc w:val="both"/>
        <w:rPr>
          <w:rFonts w:ascii="Times New Roman" w:hAnsi="Times New Roman" w:cs="Times New Roman"/>
          <w:sz w:val="24"/>
          <w:szCs w:val="24"/>
        </w:rPr>
      </w:pPr>
    </w:p>
    <w:p w:rsidR="004E65A0"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Статья 95. Вступление в силу настоящего кодекса</w:t>
      </w:r>
    </w:p>
    <w:p w:rsidR="00C81623" w:rsidRPr="00202A01" w:rsidRDefault="004E65A0" w:rsidP="00202A01">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Настоящий Коде</w:t>
      </w:r>
      <w:proofErr w:type="gramStart"/>
      <w:r w:rsidRPr="00202A01">
        <w:rPr>
          <w:rFonts w:ascii="Times New Roman" w:hAnsi="Times New Roman" w:cs="Times New Roman"/>
          <w:sz w:val="24"/>
          <w:szCs w:val="24"/>
        </w:rPr>
        <w:t>кс вст</w:t>
      </w:r>
      <w:proofErr w:type="gramEnd"/>
      <w:r w:rsidRPr="00202A01">
        <w:rPr>
          <w:rFonts w:ascii="Times New Roman" w:hAnsi="Times New Roman" w:cs="Times New Roman"/>
          <w:sz w:val="24"/>
          <w:szCs w:val="24"/>
        </w:rPr>
        <w:t>упает в силу по истечении 10 дней со дня его официального опубликования и не распространяется на правоотношения, возникшие в связи с проведением выборов, назначенных до его вступления в силу.</w:t>
      </w:r>
    </w:p>
    <w:p w:rsidR="00C81623" w:rsidRPr="00202A01" w:rsidRDefault="00C81623" w:rsidP="00202A01">
      <w:pPr>
        <w:spacing w:after="0" w:line="240" w:lineRule="auto"/>
        <w:ind w:firstLine="709"/>
        <w:jc w:val="both"/>
        <w:rPr>
          <w:rFonts w:ascii="Times New Roman" w:hAnsi="Times New Roman" w:cs="Times New Roman"/>
          <w:sz w:val="24"/>
          <w:szCs w:val="24"/>
        </w:rPr>
      </w:pPr>
    </w:p>
    <w:p w:rsidR="00C81623" w:rsidRPr="00202A01" w:rsidRDefault="00C81623" w:rsidP="00202A01">
      <w:pPr>
        <w:spacing w:after="0" w:line="240" w:lineRule="auto"/>
        <w:ind w:firstLine="709"/>
        <w:jc w:val="both"/>
        <w:rPr>
          <w:rFonts w:ascii="Times New Roman" w:hAnsi="Times New Roman" w:cs="Times New Roman"/>
          <w:sz w:val="24"/>
          <w:szCs w:val="24"/>
        </w:rPr>
      </w:pPr>
    </w:p>
    <w:p w:rsidR="00C81623" w:rsidRPr="00202A01" w:rsidRDefault="00C81623" w:rsidP="00202A01">
      <w:pPr>
        <w:spacing w:after="0" w:line="240" w:lineRule="auto"/>
        <w:ind w:firstLine="709"/>
        <w:jc w:val="both"/>
        <w:rPr>
          <w:rFonts w:ascii="Times New Roman" w:hAnsi="Times New Roman" w:cs="Times New Roman"/>
          <w:sz w:val="24"/>
          <w:szCs w:val="24"/>
        </w:rPr>
        <w:sectPr w:rsidR="00C81623" w:rsidRPr="00202A01" w:rsidSect="00014BE4">
          <w:headerReference w:type="default" r:id="rId9"/>
          <w:pgSz w:w="11906" w:h="16838"/>
          <w:pgMar w:top="1134" w:right="850" w:bottom="1134" w:left="1701" w:header="708" w:footer="708" w:gutter="0"/>
          <w:cols w:space="708"/>
          <w:titlePg/>
          <w:docGrid w:linePitch="360"/>
        </w:sectPr>
      </w:pPr>
      <w:r w:rsidRPr="00202A01">
        <w:rPr>
          <w:rFonts w:ascii="Times New Roman" w:hAnsi="Times New Roman" w:cs="Times New Roman"/>
          <w:sz w:val="24"/>
          <w:szCs w:val="24"/>
        </w:rPr>
        <w:t>Губернатор края</w:t>
      </w:r>
      <w:r w:rsidRPr="00202A01">
        <w:rPr>
          <w:rFonts w:ascii="Times New Roman" w:hAnsi="Times New Roman" w:cs="Times New Roman"/>
          <w:sz w:val="24"/>
          <w:szCs w:val="24"/>
        </w:rPr>
        <w:tab/>
      </w:r>
      <w:r w:rsidRPr="00202A01">
        <w:rPr>
          <w:rFonts w:ascii="Times New Roman" w:hAnsi="Times New Roman" w:cs="Times New Roman"/>
          <w:sz w:val="24"/>
          <w:szCs w:val="24"/>
        </w:rPr>
        <w:tab/>
      </w:r>
      <w:r w:rsidRPr="00202A01">
        <w:rPr>
          <w:rFonts w:ascii="Times New Roman" w:hAnsi="Times New Roman" w:cs="Times New Roman"/>
          <w:sz w:val="24"/>
          <w:szCs w:val="24"/>
        </w:rPr>
        <w:tab/>
      </w:r>
      <w:r w:rsidRPr="00202A01">
        <w:rPr>
          <w:rFonts w:ascii="Times New Roman" w:hAnsi="Times New Roman" w:cs="Times New Roman"/>
          <w:sz w:val="24"/>
          <w:szCs w:val="24"/>
        </w:rPr>
        <w:tab/>
      </w:r>
      <w:r w:rsidRPr="00202A01">
        <w:rPr>
          <w:rFonts w:ascii="Times New Roman" w:hAnsi="Times New Roman" w:cs="Times New Roman"/>
          <w:sz w:val="24"/>
          <w:szCs w:val="24"/>
        </w:rPr>
        <w:tab/>
      </w:r>
      <w:r w:rsidRPr="00202A01">
        <w:rPr>
          <w:rFonts w:ascii="Times New Roman" w:hAnsi="Times New Roman" w:cs="Times New Roman"/>
          <w:sz w:val="24"/>
          <w:szCs w:val="24"/>
        </w:rPr>
        <w:tab/>
        <w:t xml:space="preserve">В.В. </w:t>
      </w:r>
      <w:proofErr w:type="spellStart"/>
      <w:r w:rsidRPr="00202A01">
        <w:rPr>
          <w:rFonts w:ascii="Times New Roman" w:hAnsi="Times New Roman" w:cs="Times New Roman"/>
          <w:sz w:val="24"/>
          <w:szCs w:val="24"/>
        </w:rPr>
        <w:t>Миклушевский</w:t>
      </w:r>
      <w:proofErr w:type="spellEnd"/>
    </w:p>
    <w:p w:rsidR="00FA741E" w:rsidRPr="00202A01" w:rsidRDefault="00FA741E" w:rsidP="00FA741E">
      <w:pPr>
        <w:spacing w:after="0" w:line="240" w:lineRule="auto"/>
        <w:jc w:val="right"/>
        <w:rPr>
          <w:rFonts w:ascii="Times New Roman" w:hAnsi="Times New Roman" w:cs="Times New Roman"/>
          <w:sz w:val="24"/>
          <w:szCs w:val="24"/>
        </w:rPr>
      </w:pPr>
      <w:r w:rsidRPr="00202A01">
        <w:rPr>
          <w:rFonts w:ascii="Times New Roman" w:hAnsi="Times New Roman" w:cs="Times New Roman"/>
          <w:sz w:val="24"/>
          <w:szCs w:val="24"/>
        </w:rPr>
        <w:lastRenderedPageBreak/>
        <w:t>Приложение 1</w:t>
      </w:r>
    </w:p>
    <w:p w:rsidR="00FA741E" w:rsidRPr="00202A01" w:rsidRDefault="00FA741E" w:rsidP="00FA741E">
      <w:pPr>
        <w:spacing w:after="0" w:line="240" w:lineRule="auto"/>
        <w:jc w:val="right"/>
        <w:rPr>
          <w:rFonts w:ascii="Times New Roman" w:hAnsi="Times New Roman" w:cs="Times New Roman"/>
          <w:sz w:val="24"/>
          <w:szCs w:val="24"/>
        </w:rPr>
      </w:pPr>
      <w:r w:rsidRPr="00202A01">
        <w:rPr>
          <w:rFonts w:ascii="Times New Roman" w:hAnsi="Times New Roman" w:cs="Times New Roman"/>
          <w:sz w:val="24"/>
          <w:szCs w:val="24"/>
        </w:rPr>
        <w:t xml:space="preserve">к </w:t>
      </w:r>
      <w:hyperlink w:anchor="sub_0" w:history="1">
        <w:r w:rsidRPr="00202A01">
          <w:rPr>
            <w:rStyle w:val="a3"/>
            <w:rFonts w:ascii="Times New Roman" w:hAnsi="Times New Roman" w:cs="Times New Roman"/>
            <w:color w:val="auto"/>
            <w:sz w:val="24"/>
            <w:szCs w:val="24"/>
            <w:u w:val="none"/>
          </w:rPr>
          <w:t>Избирательному кодексу</w:t>
        </w:r>
      </w:hyperlink>
    </w:p>
    <w:p w:rsidR="00FA741E" w:rsidRPr="00202A01" w:rsidRDefault="00FA741E" w:rsidP="00FA741E">
      <w:pPr>
        <w:spacing w:after="0" w:line="240" w:lineRule="auto"/>
        <w:jc w:val="right"/>
        <w:rPr>
          <w:rFonts w:ascii="Times New Roman" w:hAnsi="Times New Roman" w:cs="Times New Roman"/>
          <w:sz w:val="24"/>
          <w:szCs w:val="24"/>
        </w:rPr>
      </w:pPr>
      <w:r w:rsidRPr="00202A01">
        <w:rPr>
          <w:rFonts w:ascii="Times New Roman" w:hAnsi="Times New Roman" w:cs="Times New Roman"/>
          <w:sz w:val="24"/>
          <w:szCs w:val="24"/>
        </w:rPr>
        <w:t>Приморского края</w:t>
      </w:r>
    </w:p>
    <w:p w:rsidR="00FA741E" w:rsidRPr="00202A01" w:rsidRDefault="00FA741E" w:rsidP="00FA741E">
      <w:pPr>
        <w:ind w:firstLine="709"/>
        <w:jc w:val="both"/>
        <w:rPr>
          <w:rFonts w:ascii="Times New Roman" w:hAnsi="Times New Roman" w:cs="Times New Roman"/>
          <w:sz w:val="24"/>
          <w:szCs w:val="24"/>
        </w:rPr>
      </w:pPr>
    </w:p>
    <w:p w:rsidR="00FA741E" w:rsidRPr="00202A01" w:rsidRDefault="00FA741E" w:rsidP="00FA741E">
      <w:pPr>
        <w:jc w:val="center"/>
        <w:rPr>
          <w:rFonts w:ascii="Times New Roman" w:hAnsi="Times New Roman" w:cs="Times New Roman"/>
          <w:bCs/>
          <w:sz w:val="24"/>
          <w:szCs w:val="24"/>
        </w:rPr>
      </w:pPr>
      <w:r w:rsidRPr="00202A01">
        <w:rPr>
          <w:rFonts w:ascii="Times New Roman" w:hAnsi="Times New Roman" w:cs="Times New Roman"/>
          <w:bCs/>
          <w:sz w:val="24"/>
          <w:szCs w:val="24"/>
        </w:rPr>
        <w:t>Перечень</w:t>
      </w:r>
      <w:r w:rsidRPr="00202A01">
        <w:rPr>
          <w:rFonts w:ascii="Times New Roman" w:hAnsi="Times New Roman" w:cs="Times New Roman"/>
          <w:bCs/>
          <w:sz w:val="24"/>
          <w:szCs w:val="24"/>
        </w:rPr>
        <w:br/>
        <w:t>труднодоступных и отдаленных местностей в Приморском крае</w:t>
      </w:r>
    </w:p>
    <w:p w:rsidR="00FA741E" w:rsidRPr="00202A01" w:rsidRDefault="00FA741E" w:rsidP="00FA741E">
      <w:pPr>
        <w:ind w:firstLine="709"/>
        <w:jc w:val="both"/>
        <w:rPr>
          <w:rFonts w:ascii="Times New Roman" w:hAnsi="Times New Roman" w:cs="Times New Roman"/>
          <w:sz w:val="24"/>
          <w:szCs w:val="24"/>
        </w:rPr>
      </w:pP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Анучинский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поселки: </w:t>
      </w:r>
      <w:proofErr w:type="gramStart"/>
      <w:r w:rsidRPr="00202A01">
        <w:rPr>
          <w:rFonts w:ascii="Times New Roman" w:hAnsi="Times New Roman" w:cs="Times New Roman"/>
          <w:sz w:val="24"/>
          <w:szCs w:val="24"/>
        </w:rPr>
        <w:t>Веселый</w:t>
      </w:r>
      <w:proofErr w:type="gramEnd"/>
      <w:r w:rsidRPr="00202A01">
        <w:rPr>
          <w:rFonts w:ascii="Times New Roman" w:hAnsi="Times New Roman" w:cs="Times New Roman"/>
          <w:sz w:val="24"/>
          <w:szCs w:val="24"/>
        </w:rPr>
        <w:t xml:space="preserve">, ЛЗП-3, Орловка, </w:t>
      </w:r>
      <w:proofErr w:type="spellStart"/>
      <w:r w:rsidRPr="00202A01">
        <w:rPr>
          <w:rFonts w:ascii="Times New Roman" w:hAnsi="Times New Roman" w:cs="Times New Roman"/>
          <w:sz w:val="24"/>
          <w:szCs w:val="24"/>
        </w:rPr>
        <w:t>Скворцово</w:t>
      </w:r>
      <w:proofErr w:type="spellEnd"/>
      <w:r w:rsidRPr="00202A01">
        <w:rPr>
          <w:rFonts w:ascii="Times New Roman" w:hAnsi="Times New Roman" w:cs="Times New Roman"/>
          <w:sz w:val="24"/>
          <w:szCs w:val="24"/>
        </w:rPr>
        <w:t>, Тигровый;</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w:t>
      </w:r>
      <w:proofErr w:type="spellStart"/>
      <w:r w:rsidRPr="00202A01">
        <w:rPr>
          <w:rFonts w:ascii="Times New Roman" w:hAnsi="Times New Roman" w:cs="Times New Roman"/>
          <w:sz w:val="24"/>
          <w:szCs w:val="24"/>
        </w:rPr>
        <w:t>Ауровка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Еловка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Ильмаковка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Корниловка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Лугохутор</w:t>
      </w:r>
      <w:proofErr w:type="spellEnd"/>
      <w:r w:rsidRPr="00202A01">
        <w:rPr>
          <w:rFonts w:ascii="Times New Roman" w:hAnsi="Times New Roman" w:cs="Times New Roman"/>
          <w:sz w:val="24"/>
          <w:szCs w:val="24"/>
        </w:rPr>
        <w:t xml:space="preserve">, Муравейка, Новопокровка, Новотроицкое, Ясная Поляна, Смольное, </w:t>
      </w:r>
      <w:proofErr w:type="spellStart"/>
      <w:r w:rsidRPr="00202A01">
        <w:rPr>
          <w:rFonts w:ascii="Times New Roman" w:hAnsi="Times New Roman" w:cs="Times New Roman"/>
          <w:sz w:val="24"/>
          <w:szCs w:val="24"/>
        </w:rPr>
        <w:t>Старогордеевка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Тихоречное</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Шекляево</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Дальнереченский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поселки: Мартынова Поляна, </w:t>
      </w:r>
      <w:proofErr w:type="spellStart"/>
      <w:r w:rsidRPr="00202A01">
        <w:rPr>
          <w:rFonts w:ascii="Times New Roman" w:hAnsi="Times New Roman" w:cs="Times New Roman"/>
          <w:sz w:val="24"/>
          <w:szCs w:val="24"/>
        </w:rPr>
        <w:t>Пожига</w:t>
      </w:r>
      <w:proofErr w:type="spellEnd"/>
      <w:r w:rsidRPr="00202A01">
        <w:rPr>
          <w:rFonts w:ascii="Times New Roman" w:hAnsi="Times New Roman" w:cs="Times New Roman"/>
          <w:sz w:val="24"/>
          <w:szCs w:val="24"/>
        </w:rPr>
        <w:t>, Поляны;</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Ариадное, Вербное, Звенигородка, </w:t>
      </w:r>
      <w:proofErr w:type="spellStart"/>
      <w:r w:rsidRPr="00202A01">
        <w:rPr>
          <w:rFonts w:ascii="Times New Roman" w:hAnsi="Times New Roman" w:cs="Times New Roman"/>
          <w:sz w:val="24"/>
          <w:szCs w:val="24"/>
        </w:rPr>
        <w:t>Любитовка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Савиновка</w:t>
      </w:r>
      <w:proofErr w:type="spellEnd"/>
      <w:r w:rsidRPr="00202A01">
        <w:rPr>
          <w:rFonts w:ascii="Times New Roman" w:hAnsi="Times New Roman" w:cs="Times New Roman"/>
          <w:sz w:val="24"/>
          <w:szCs w:val="24"/>
        </w:rPr>
        <w:t xml:space="preserve">, Солнечное, </w:t>
      </w:r>
      <w:proofErr w:type="spellStart"/>
      <w:r w:rsidRPr="00202A01">
        <w:rPr>
          <w:rFonts w:ascii="Times New Roman" w:hAnsi="Times New Roman" w:cs="Times New Roman"/>
          <w:sz w:val="24"/>
          <w:szCs w:val="24"/>
        </w:rPr>
        <w:t>Сухановка</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железнодорожные станции: </w:t>
      </w:r>
      <w:proofErr w:type="spellStart"/>
      <w:r w:rsidRPr="00202A01">
        <w:rPr>
          <w:rFonts w:ascii="Times New Roman" w:hAnsi="Times New Roman" w:cs="Times New Roman"/>
          <w:sz w:val="24"/>
          <w:szCs w:val="24"/>
        </w:rPr>
        <w:t>Чалданка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Эбергард</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b/>
          <w:sz w:val="24"/>
          <w:szCs w:val="24"/>
        </w:rPr>
      </w:pPr>
      <w:r w:rsidRPr="00202A01">
        <w:rPr>
          <w:rFonts w:ascii="Times New Roman" w:hAnsi="Times New Roman" w:cs="Times New Roman"/>
          <w:b/>
          <w:sz w:val="24"/>
          <w:szCs w:val="24"/>
        </w:rPr>
        <w:t>Кировский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Владимировка, </w:t>
      </w:r>
      <w:proofErr w:type="gramStart"/>
      <w:r w:rsidRPr="00202A01">
        <w:rPr>
          <w:rFonts w:ascii="Times New Roman" w:hAnsi="Times New Roman" w:cs="Times New Roman"/>
          <w:sz w:val="24"/>
          <w:szCs w:val="24"/>
        </w:rPr>
        <w:t>Подгорное</w:t>
      </w:r>
      <w:proofErr w:type="gram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b/>
          <w:bCs/>
          <w:sz w:val="24"/>
          <w:szCs w:val="24"/>
        </w:rPr>
        <w:t>Красноармейский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w:t>
      </w:r>
      <w:proofErr w:type="gramStart"/>
      <w:r w:rsidRPr="00202A01">
        <w:rPr>
          <w:rFonts w:ascii="Times New Roman" w:hAnsi="Times New Roman" w:cs="Times New Roman"/>
          <w:sz w:val="24"/>
          <w:szCs w:val="24"/>
        </w:rPr>
        <w:t xml:space="preserve">Таежное, Молодежное, Дальний Кут, Островной, </w:t>
      </w:r>
      <w:proofErr w:type="spellStart"/>
      <w:r w:rsidRPr="00202A01">
        <w:rPr>
          <w:rFonts w:ascii="Times New Roman" w:hAnsi="Times New Roman" w:cs="Times New Roman"/>
          <w:sz w:val="24"/>
          <w:szCs w:val="24"/>
        </w:rPr>
        <w:t>Дерсу</w:t>
      </w:r>
      <w:proofErr w:type="spellEnd"/>
      <w:r w:rsidRPr="00202A01">
        <w:rPr>
          <w:rFonts w:ascii="Times New Roman" w:hAnsi="Times New Roman" w:cs="Times New Roman"/>
          <w:sz w:val="24"/>
          <w:szCs w:val="24"/>
        </w:rPr>
        <w:t xml:space="preserve">, Незаметное, </w:t>
      </w:r>
      <w:proofErr w:type="spellStart"/>
      <w:r w:rsidRPr="00202A01">
        <w:rPr>
          <w:rFonts w:ascii="Times New Roman" w:hAnsi="Times New Roman" w:cs="Times New Roman"/>
          <w:sz w:val="24"/>
          <w:szCs w:val="24"/>
        </w:rPr>
        <w:t>Измайлиха</w:t>
      </w:r>
      <w:proofErr w:type="spellEnd"/>
      <w:r w:rsidRPr="00202A01">
        <w:rPr>
          <w:rFonts w:ascii="Times New Roman" w:hAnsi="Times New Roman" w:cs="Times New Roman"/>
          <w:sz w:val="24"/>
          <w:szCs w:val="24"/>
        </w:rPr>
        <w:t xml:space="preserve">, Метеоритный, Лимонники, Покровка, </w:t>
      </w:r>
      <w:proofErr w:type="spellStart"/>
      <w:r w:rsidRPr="00202A01">
        <w:rPr>
          <w:rFonts w:ascii="Times New Roman" w:hAnsi="Times New Roman" w:cs="Times New Roman"/>
          <w:sz w:val="24"/>
          <w:szCs w:val="24"/>
        </w:rPr>
        <w:t>Саровка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Тимохов</w:t>
      </w:r>
      <w:proofErr w:type="spellEnd"/>
      <w:r w:rsidRPr="00202A01">
        <w:rPr>
          <w:rFonts w:ascii="Times New Roman" w:hAnsi="Times New Roman" w:cs="Times New Roman"/>
          <w:sz w:val="24"/>
          <w:szCs w:val="24"/>
        </w:rPr>
        <w:t xml:space="preserve"> Ключ.</w:t>
      </w:r>
      <w:proofErr w:type="gramEnd"/>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Лазовский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w:t>
      </w:r>
      <w:proofErr w:type="spellStart"/>
      <w:r w:rsidRPr="00202A01">
        <w:rPr>
          <w:rFonts w:ascii="Times New Roman" w:hAnsi="Times New Roman" w:cs="Times New Roman"/>
          <w:sz w:val="24"/>
          <w:szCs w:val="24"/>
        </w:rPr>
        <w:t>Глазковка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Данильченково</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Чистоводное</w:t>
      </w:r>
      <w:proofErr w:type="spellEnd"/>
      <w:r w:rsidRPr="00202A01">
        <w:rPr>
          <w:rFonts w:ascii="Times New Roman" w:hAnsi="Times New Roman" w:cs="Times New Roman"/>
          <w:sz w:val="24"/>
          <w:szCs w:val="24"/>
        </w:rPr>
        <w:t>, Заповедный;</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маяк </w:t>
      </w:r>
      <w:proofErr w:type="gramStart"/>
      <w:r w:rsidRPr="00202A01">
        <w:rPr>
          <w:rFonts w:ascii="Times New Roman" w:hAnsi="Times New Roman" w:cs="Times New Roman"/>
          <w:sz w:val="24"/>
          <w:szCs w:val="24"/>
        </w:rPr>
        <w:t>Маяк-Островной</w:t>
      </w:r>
      <w:proofErr w:type="gram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b/>
          <w:sz w:val="24"/>
          <w:szCs w:val="24"/>
        </w:rPr>
      </w:pPr>
      <w:r w:rsidRPr="00202A01">
        <w:rPr>
          <w:rFonts w:ascii="Times New Roman" w:hAnsi="Times New Roman" w:cs="Times New Roman"/>
          <w:b/>
          <w:sz w:val="24"/>
          <w:szCs w:val="24"/>
        </w:rPr>
        <w:t>город Лесозаводск</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w:t>
      </w:r>
      <w:proofErr w:type="spellStart"/>
      <w:r w:rsidRPr="00202A01">
        <w:rPr>
          <w:rFonts w:ascii="Times New Roman" w:hAnsi="Times New Roman" w:cs="Times New Roman"/>
          <w:sz w:val="24"/>
          <w:szCs w:val="24"/>
        </w:rPr>
        <w:t>Буссе</w:t>
      </w:r>
      <w:proofErr w:type="spellEnd"/>
      <w:r w:rsidRPr="00202A01">
        <w:rPr>
          <w:rFonts w:ascii="Times New Roman" w:hAnsi="Times New Roman" w:cs="Times New Roman"/>
          <w:sz w:val="24"/>
          <w:szCs w:val="24"/>
        </w:rPr>
        <w:t>, Орловка;</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железнодорожные станции: Кабарга, </w:t>
      </w:r>
      <w:proofErr w:type="spellStart"/>
      <w:r w:rsidRPr="00202A01">
        <w:rPr>
          <w:rFonts w:ascii="Times New Roman" w:hAnsi="Times New Roman" w:cs="Times New Roman"/>
          <w:sz w:val="24"/>
          <w:szCs w:val="24"/>
        </w:rPr>
        <w:t>Прохаско</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b/>
          <w:sz w:val="24"/>
          <w:szCs w:val="24"/>
        </w:rPr>
      </w:pPr>
      <w:proofErr w:type="spellStart"/>
      <w:r w:rsidRPr="00202A01">
        <w:rPr>
          <w:rFonts w:ascii="Times New Roman" w:hAnsi="Times New Roman" w:cs="Times New Roman"/>
          <w:b/>
          <w:sz w:val="24"/>
          <w:szCs w:val="24"/>
        </w:rPr>
        <w:t>Ольгинский</w:t>
      </w:r>
      <w:proofErr w:type="spellEnd"/>
      <w:r w:rsidRPr="00202A01">
        <w:rPr>
          <w:rFonts w:ascii="Times New Roman" w:hAnsi="Times New Roman" w:cs="Times New Roman"/>
          <w:b/>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поселок </w:t>
      </w:r>
      <w:proofErr w:type="spellStart"/>
      <w:r w:rsidRPr="00202A01">
        <w:rPr>
          <w:rFonts w:ascii="Times New Roman" w:hAnsi="Times New Roman" w:cs="Times New Roman"/>
          <w:sz w:val="24"/>
          <w:szCs w:val="24"/>
        </w:rPr>
        <w:t>Горноводное</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b/>
          <w:sz w:val="24"/>
          <w:szCs w:val="24"/>
        </w:rPr>
      </w:pPr>
      <w:r w:rsidRPr="00202A01">
        <w:rPr>
          <w:rFonts w:ascii="Times New Roman" w:hAnsi="Times New Roman" w:cs="Times New Roman"/>
          <w:b/>
          <w:sz w:val="24"/>
          <w:szCs w:val="24"/>
        </w:rPr>
        <w:t xml:space="preserve">город </w:t>
      </w:r>
      <w:proofErr w:type="spellStart"/>
      <w:r w:rsidRPr="00202A01">
        <w:rPr>
          <w:rFonts w:ascii="Times New Roman" w:hAnsi="Times New Roman" w:cs="Times New Roman"/>
          <w:b/>
          <w:sz w:val="24"/>
          <w:szCs w:val="24"/>
        </w:rPr>
        <w:t>Партизанск</w:t>
      </w:r>
      <w:proofErr w:type="spellEnd"/>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село Серебряное;</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железнодорожный разъезд Красноармейский.</w:t>
      </w:r>
    </w:p>
    <w:p w:rsidR="00FA741E" w:rsidRPr="00202A01" w:rsidRDefault="00FA741E" w:rsidP="00B23D03">
      <w:pPr>
        <w:spacing w:after="0" w:line="240" w:lineRule="auto"/>
        <w:ind w:firstLine="709"/>
        <w:jc w:val="both"/>
        <w:rPr>
          <w:rFonts w:ascii="Times New Roman" w:hAnsi="Times New Roman" w:cs="Times New Roman"/>
          <w:b/>
          <w:bCs/>
          <w:sz w:val="24"/>
          <w:szCs w:val="24"/>
        </w:rPr>
      </w:pPr>
      <w:r w:rsidRPr="00202A01">
        <w:rPr>
          <w:rFonts w:ascii="Times New Roman" w:hAnsi="Times New Roman" w:cs="Times New Roman"/>
          <w:b/>
          <w:bCs/>
          <w:sz w:val="24"/>
          <w:szCs w:val="24"/>
        </w:rPr>
        <w:t>Партизанский район</w:t>
      </w:r>
    </w:p>
    <w:p w:rsidR="00FA741E" w:rsidRPr="00202A01" w:rsidRDefault="00FA741E" w:rsidP="00B23D03">
      <w:pPr>
        <w:spacing w:after="0" w:line="240" w:lineRule="auto"/>
        <w:ind w:firstLine="709"/>
        <w:jc w:val="both"/>
        <w:rPr>
          <w:rFonts w:ascii="Times New Roman" w:hAnsi="Times New Roman" w:cs="Times New Roman"/>
          <w:b/>
          <w:sz w:val="24"/>
          <w:szCs w:val="24"/>
        </w:rPr>
      </w:pPr>
      <w:r w:rsidRPr="00202A01">
        <w:rPr>
          <w:rFonts w:ascii="Times New Roman" w:hAnsi="Times New Roman" w:cs="Times New Roman"/>
          <w:bCs/>
          <w:sz w:val="24"/>
          <w:szCs w:val="24"/>
        </w:rPr>
        <w:t xml:space="preserve">деревни: Васильевка, </w:t>
      </w:r>
      <w:proofErr w:type="spellStart"/>
      <w:r w:rsidRPr="00202A01">
        <w:rPr>
          <w:rFonts w:ascii="Times New Roman" w:hAnsi="Times New Roman" w:cs="Times New Roman"/>
          <w:bCs/>
          <w:sz w:val="24"/>
          <w:szCs w:val="24"/>
        </w:rPr>
        <w:t>Кирилловка</w:t>
      </w:r>
      <w:proofErr w:type="spellEnd"/>
      <w:r w:rsidRPr="00202A01">
        <w:rPr>
          <w:rFonts w:ascii="Times New Roman" w:hAnsi="Times New Roman" w:cs="Times New Roman"/>
          <w:bCs/>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поселки: Партизан, Романовский Ключ, </w:t>
      </w:r>
      <w:proofErr w:type="spellStart"/>
      <w:r w:rsidRPr="00202A01">
        <w:rPr>
          <w:rFonts w:ascii="Times New Roman" w:hAnsi="Times New Roman" w:cs="Times New Roman"/>
          <w:sz w:val="24"/>
          <w:szCs w:val="24"/>
        </w:rPr>
        <w:t>Слинкино</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b/>
          <w:bCs/>
          <w:sz w:val="24"/>
          <w:szCs w:val="24"/>
        </w:rPr>
        <w:t>Пожарский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село </w:t>
      </w:r>
      <w:proofErr w:type="gramStart"/>
      <w:r w:rsidRPr="00202A01">
        <w:rPr>
          <w:rFonts w:ascii="Times New Roman" w:hAnsi="Times New Roman" w:cs="Times New Roman"/>
          <w:sz w:val="24"/>
          <w:szCs w:val="24"/>
        </w:rPr>
        <w:t>Охотничий</w:t>
      </w:r>
      <w:proofErr w:type="gram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Тернейский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поселок городского типа </w:t>
      </w:r>
      <w:proofErr w:type="gramStart"/>
      <w:r w:rsidRPr="00202A01">
        <w:rPr>
          <w:rFonts w:ascii="Times New Roman" w:hAnsi="Times New Roman" w:cs="Times New Roman"/>
          <w:sz w:val="24"/>
          <w:szCs w:val="24"/>
        </w:rPr>
        <w:t>Светлая</w:t>
      </w:r>
      <w:proofErr w:type="gram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w:t>
      </w:r>
      <w:proofErr w:type="spellStart"/>
      <w:r w:rsidRPr="00202A01">
        <w:rPr>
          <w:rFonts w:ascii="Times New Roman" w:hAnsi="Times New Roman" w:cs="Times New Roman"/>
          <w:sz w:val="24"/>
          <w:szCs w:val="24"/>
        </w:rPr>
        <w:t>Амгу</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Максимовка</w:t>
      </w:r>
      <w:proofErr w:type="spellEnd"/>
      <w:r w:rsidRPr="00202A01">
        <w:rPr>
          <w:rFonts w:ascii="Times New Roman" w:hAnsi="Times New Roman" w:cs="Times New Roman"/>
          <w:sz w:val="24"/>
          <w:szCs w:val="24"/>
        </w:rPr>
        <w:t xml:space="preserve">, Малая </w:t>
      </w:r>
      <w:proofErr w:type="spellStart"/>
      <w:r w:rsidRPr="00202A01">
        <w:rPr>
          <w:rFonts w:ascii="Times New Roman" w:hAnsi="Times New Roman" w:cs="Times New Roman"/>
          <w:sz w:val="24"/>
          <w:szCs w:val="24"/>
        </w:rPr>
        <w:t>Кема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Усть-Соболевка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Единка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Самарга</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Агзу</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b/>
          <w:sz w:val="24"/>
          <w:szCs w:val="24"/>
        </w:rPr>
      </w:pPr>
      <w:r w:rsidRPr="00202A01">
        <w:rPr>
          <w:rFonts w:ascii="Times New Roman" w:hAnsi="Times New Roman" w:cs="Times New Roman"/>
          <w:b/>
          <w:sz w:val="24"/>
          <w:szCs w:val="24"/>
        </w:rPr>
        <w:t>город Фокино</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поселок городского типа Путятин.</w:t>
      </w: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Ханкайский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Дворянка, </w:t>
      </w:r>
      <w:proofErr w:type="spellStart"/>
      <w:r w:rsidRPr="00202A01">
        <w:rPr>
          <w:rFonts w:ascii="Times New Roman" w:hAnsi="Times New Roman" w:cs="Times New Roman"/>
          <w:sz w:val="24"/>
          <w:szCs w:val="24"/>
        </w:rPr>
        <w:t>Кировка</w:t>
      </w:r>
      <w:proofErr w:type="spellEnd"/>
      <w:r w:rsidRPr="00202A01">
        <w:rPr>
          <w:rFonts w:ascii="Times New Roman" w:hAnsi="Times New Roman" w:cs="Times New Roman"/>
          <w:sz w:val="24"/>
          <w:szCs w:val="24"/>
        </w:rPr>
        <w:t>, Рассказово.</w:t>
      </w: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Хасанский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Витязь, </w:t>
      </w:r>
      <w:proofErr w:type="gramStart"/>
      <w:r w:rsidRPr="00202A01">
        <w:rPr>
          <w:rFonts w:ascii="Times New Roman" w:hAnsi="Times New Roman" w:cs="Times New Roman"/>
          <w:sz w:val="24"/>
          <w:szCs w:val="24"/>
        </w:rPr>
        <w:t>Лебединое</w:t>
      </w:r>
      <w:proofErr w:type="gramEnd"/>
      <w:r w:rsidRPr="00202A01">
        <w:rPr>
          <w:rFonts w:ascii="Times New Roman" w:hAnsi="Times New Roman" w:cs="Times New Roman"/>
          <w:sz w:val="24"/>
          <w:szCs w:val="24"/>
        </w:rPr>
        <w:t xml:space="preserve">, Шахтерский, </w:t>
      </w:r>
      <w:proofErr w:type="spellStart"/>
      <w:r w:rsidRPr="00202A01">
        <w:rPr>
          <w:rFonts w:ascii="Times New Roman" w:hAnsi="Times New Roman" w:cs="Times New Roman"/>
          <w:sz w:val="24"/>
          <w:szCs w:val="24"/>
        </w:rPr>
        <w:t>Овчинниково</w:t>
      </w:r>
      <w:proofErr w:type="spellEnd"/>
      <w:r w:rsidRPr="00202A01">
        <w:rPr>
          <w:rFonts w:ascii="Times New Roman" w:hAnsi="Times New Roman" w:cs="Times New Roman"/>
          <w:sz w:val="24"/>
          <w:szCs w:val="24"/>
        </w:rPr>
        <w:t>, Нарва;</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маяк </w:t>
      </w:r>
      <w:proofErr w:type="spellStart"/>
      <w:r w:rsidRPr="00202A01">
        <w:rPr>
          <w:rFonts w:ascii="Times New Roman" w:hAnsi="Times New Roman" w:cs="Times New Roman"/>
          <w:sz w:val="24"/>
          <w:szCs w:val="24"/>
        </w:rPr>
        <w:t>Маяк</w:t>
      </w:r>
      <w:proofErr w:type="spellEnd"/>
      <w:r w:rsidRPr="00202A01">
        <w:rPr>
          <w:rFonts w:ascii="Times New Roman" w:hAnsi="Times New Roman" w:cs="Times New Roman"/>
          <w:sz w:val="24"/>
          <w:szCs w:val="24"/>
        </w:rPr>
        <w:t xml:space="preserve"> Гамов;</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железнодорожные станции: </w:t>
      </w:r>
      <w:proofErr w:type="spellStart"/>
      <w:r w:rsidRPr="00202A01">
        <w:rPr>
          <w:rFonts w:ascii="Times New Roman" w:hAnsi="Times New Roman" w:cs="Times New Roman"/>
          <w:sz w:val="24"/>
          <w:szCs w:val="24"/>
        </w:rPr>
        <w:t>Провалово</w:t>
      </w:r>
      <w:proofErr w:type="spell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Рязановка</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b/>
          <w:sz w:val="24"/>
          <w:szCs w:val="24"/>
        </w:rPr>
      </w:pPr>
      <w:r w:rsidRPr="00202A01">
        <w:rPr>
          <w:rFonts w:ascii="Times New Roman" w:hAnsi="Times New Roman" w:cs="Times New Roman"/>
          <w:b/>
          <w:sz w:val="24"/>
          <w:szCs w:val="24"/>
        </w:rPr>
        <w:t>Черниговский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lastRenderedPageBreak/>
        <w:t xml:space="preserve">села: Искра, </w:t>
      </w:r>
      <w:proofErr w:type="spellStart"/>
      <w:r w:rsidRPr="00202A01">
        <w:rPr>
          <w:rFonts w:ascii="Times New Roman" w:hAnsi="Times New Roman" w:cs="Times New Roman"/>
          <w:sz w:val="24"/>
          <w:szCs w:val="24"/>
        </w:rPr>
        <w:t>Каленовка</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Чугуевский</w:t>
      </w:r>
      <w:proofErr w:type="spellEnd"/>
      <w:r w:rsidRPr="00202A01">
        <w:rPr>
          <w:rFonts w:ascii="Times New Roman" w:hAnsi="Times New Roman" w:cs="Times New Roman"/>
          <w:b/>
          <w:bCs/>
          <w:sz w:val="24"/>
          <w:szCs w:val="24"/>
        </w:rPr>
        <w:t xml:space="preserve"> район</w:t>
      </w:r>
    </w:p>
    <w:p w:rsidR="00FA741E" w:rsidRPr="00202A01" w:rsidRDefault="00FA741E" w:rsidP="00B23D03">
      <w:pPr>
        <w:spacing w:after="0" w:line="240" w:lineRule="auto"/>
        <w:ind w:firstLine="709"/>
        <w:jc w:val="both"/>
        <w:rPr>
          <w:rFonts w:ascii="Times New Roman" w:hAnsi="Times New Roman" w:cs="Times New Roman"/>
          <w:sz w:val="24"/>
          <w:szCs w:val="24"/>
        </w:rPr>
      </w:pPr>
      <w:r w:rsidRPr="00202A01">
        <w:rPr>
          <w:rFonts w:ascii="Times New Roman" w:hAnsi="Times New Roman" w:cs="Times New Roman"/>
          <w:sz w:val="24"/>
          <w:szCs w:val="24"/>
        </w:rPr>
        <w:t xml:space="preserve">села: Березовка, </w:t>
      </w:r>
      <w:proofErr w:type="gramStart"/>
      <w:r w:rsidRPr="00202A01">
        <w:rPr>
          <w:rFonts w:ascii="Times New Roman" w:hAnsi="Times New Roman" w:cs="Times New Roman"/>
          <w:sz w:val="24"/>
          <w:szCs w:val="24"/>
        </w:rPr>
        <w:t>Заветное</w:t>
      </w:r>
      <w:proofErr w:type="gramEnd"/>
      <w:r w:rsidRPr="00202A01">
        <w:rPr>
          <w:rFonts w:ascii="Times New Roman" w:hAnsi="Times New Roman" w:cs="Times New Roman"/>
          <w:sz w:val="24"/>
          <w:szCs w:val="24"/>
        </w:rPr>
        <w:t xml:space="preserve">, Заметное, Ленино, Медвежий Кут, Павловка, </w:t>
      </w:r>
      <w:proofErr w:type="spellStart"/>
      <w:r w:rsidRPr="00202A01">
        <w:rPr>
          <w:rFonts w:ascii="Times New Roman" w:hAnsi="Times New Roman" w:cs="Times New Roman"/>
          <w:sz w:val="24"/>
          <w:szCs w:val="24"/>
        </w:rPr>
        <w:t>Полыниха</w:t>
      </w:r>
      <w:proofErr w:type="spellEnd"/>
      <w:r w:rsidRPr="00202A01">
        <w:rPr>
          <w:rFonts w:ascii="Times New Roman" w:hAnsi="Times New Roman" w:cs="Times New Roman"/>
          <w:sz w:val="24"/>
          <w:szCs w:val="24"/>
        </w:rPr>
        <w:t>.</w:t>
      </w:r>
    </w:p>
    <w:p w:rsidR="00FA741E" w:rsidRPr="00202A01" w:rsidRDefault="00FA741E" w:rsidP="00B23D03">
      <w:pPr>
        <w:spacing w:after="0" w:line="240" w:lineRule="auto"/>
        <w:ind w:firstLine="709"/>
        <w:jc w:val="both"/>
        <w:rPr>
          <w:rFonts w:ascii="Times New Roman" w:hAnsi="Times New Roman" w:cs="Times New Roman"/>
          <w:sz w:val="24"/>
          <w:szCs w:val="24"/>
        </w:rPr>
      </w:pPr>
      <w:proofErr w:type="spellStart"/>
      <w:r w:rsidRPr="00202A01">
        <w:rPr>
          <w:rFonts w:ascii="Times New Roman" w:hAnsi="Times New Roman" w:cs="Times New Roman"/>
          <w:b/>
          <w:bCs/>
          <w:sz w:val="24"/>
          <w:szCs w:val="24"/>
        </w:rPr>
        <w:t>Яковлевский</w:t>
      </w:r>
      <w:proofErr w:type="spellEnd"/>
      <w:r w:rsidRPr="00202A01">
        <w:rPr>
          <w:rFonts w:ascii="Times New Roman" w:hAnsi="Times New Roman" w:cs="Times New Roman"/>
          <w:b/>
          <w:bCs/>
          <w:sz w:val="24"/>
          <w:szCs w:val="24"/>
        </w:rPr>
        <w:t xml:space="preserve"> район</w:t>
      </w:r>
    </w:p>
    <w:p w:rsidR="00B23D03" w:rsidRPr="00202A01" w:rsidRDefault="00FA741E" w:rsidP="00B23D03">
      <w:pPr>
        <w:spacing w:after="0" w:line="240" w:lineRule="auto"/>
        <w:ind w:firstLine="709"/>
        <w:jc w:val="both"/>
        <w:rPr>
          <w:rFonts w:ascii="Times New Roman" w:hAnsi="Times New Roman" w:cs="Times New Roman"/>
          <w:sz w:val="24"/>
          <w:szCs w:val="24"/>
        </w:rPr>
        <w:sectPr w:rsidR="00B23D03" w:rsidRPr="00202A01">
          <w:pgSz w:w="11906" w:h="16838"/>
          <w:pgMar w:top="1134" w:right="850" w:bottom="1134" w:left="1701" w:header="708" w:footer="708" w:gutter="0"/>
          <w:cols w:space="708"/>
          <w:docGrid w:linePitch="360"/>
        </w:sectPr>
      </w:pPr>
      <w:r w:rsidRPr="00202A01">
        <w:rPr>
          <w:rFonts w:ascii="Times New Roman" w:hAnsi="Times New Roman" w:cs="Times New Roman"/>
          <w:sz w:val="24"/>
          <w:szCs w:val="24"/>
        </w:rPr>
        <w:t xml:space="preserve">села: </w:t>
      </w:r>
      <w:proofErr w:type="spellStart"/>
      <w:r w:rsidRPr="00202A01">
        <w:rPr>
          <w:rFonts w:ascii="Times New Roman" w:hAnsi="Times New Roman" w:cs="Times New Roman"/>
          <w:sz w:val="24"/>
          <w:szCs w:val="24"/>
        </w:rPr>
        <w:t>Бельцово</w:t>
      </w:r>
      <w:proofErr w:type="spellEnd"/>
      <w:r w:rsidRPr="00202A01">
        <w:rPr>
          <w:rFonts w:ascii="Times New Roman" w:hAnsi="Times New Roman" w:cs="Times New Roman"/>
          <w:sz w:val="24"/>
          <w:szCs w:val="24"/>
        </w:rPr>
        <w:t xml:space="preserve">, Краснояровка, </w:t>
      </w:r>
      <w:proofErr w:type="gramStart"/>
      <w:r w:rsidRPr="00202A01">
        <w:rPr>
          <w:rFonts w:ascii="Times New Roman" w:hAnsi="Times New Roman" w:cs="Times New Roman"/>
          <w:sz w:val="24"/>
          <w:szCs w:val="24"/>
        </w:rPr>
        <w:t>Озерное</w:t>
      </w:r>
      <w:proofErr w:type="gramEnd"/>
      <w:r w:rsidRPr="00202A01">
        <w:rPr>
          <w:rFonts w:ascii="Times New Roman" w:hAnsi="Times New Roman" w:cs="Times New Roman"/>
          <w:sz w:val="24"/>
          <w:szCs w:val="24"/>
        </w:rPr>
        <w:t xml:space="preserve">, </w:t>
      </w:r>
      <w:proofErr w:type="spellStart"/>
      <w:r w:rsidRPr="00202A01">
        <w:rPr>
          <w:rFonts w:ascii="Times New Roman" w:hAnsi="Times New Roman" w:cs="Times New Roman"/>
          <w:sz w:val="24"/>
          <w:szCs w:val="24"/>
        </w:rPr>
        <w:t>Николо</w:t>
      </w:r>
      <w:proofErr w:type="spellEnd"/>
      <w:r w:rsidRPr="00202A01">
        <w:rPr>
          <w:rFonts w:ascii="Times New Roman" w:hAnsi="Times New Roman" w:cs="Times New Roman"/>
          <w:sz w:val="24"/>
          <w:szCs w:val="24"/>
        </w:rPr>
        <w:t xml:space="preserve">-Михайловка, </w:t>
      </w:r>
      <w:proofErr w:type="spellStart"/>
      <w:r w:rsidRPr="00202A01">
        <w:rPr>
          <w:rFonts w:ascii="Times New Roman" w:hAnsi="Times New Roman" w:cs="Times New Roman"/>
          <w:sz w:val="24"/>
          <w:szCs w:val="24"/>
        </w:rPr>
        <w:t>Загорное</w:t>
      </w:r>
      <w:proofErr w:type="spellEnd"/>
      <w:r w:rsidRPr="00202A01">
        <w:rPr>
          <w:rFonts w:ascii="Times New Roman" w:hAnsi="Times New Roman" w:cs="Times New Roman"/>
          <w:sz w:val="24"/>
          <w:szCs w:val="24"/>
        </w:rPr>
        <w:t>.</w:t>
      </w:r>
    </w:p>
    <w:p w:rsidR="00B23D03" w:rsidRPr="00B23D03" w:rsidRDefault="00B23D03" w:rsidP="00B23D03">
      <w:pPr>
        <w:widowControl w:val="0"/>
        <w:autoSpaceDE w:val="0"/>
        <w:autoSpaceDN w:val="0"/>
        <w:adjustRightInd w:val="0"/>
        <w:spacing w:after="0" w:line="240" w:lineRule="auto"/>
        <w:ind w:firstLine="698"/>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bCs/>
          <w:sz w:val="24"/>
          <w:szCs w:val="24"/>
          <w:lang w:eastAsia="ru-RU"/>
        </w:rPr>
        <w:lastRenderedPageBreak/>
        <w:t>Приложение 2</w:t>
      </w:r>
    </w:p>
    <w:p w:rsidR="00B23D03" w:rsidRPr="00B23D03" w:rsidRDefault="00B23D03" w:rsidP="00B23D03">
      <w:pPr>
        <w:widowControl w:val="0"/>
        <w:autoSpaceDE w:val="0"/>
        <w:autoSpaceDN w:val="0"/>
        <w:adjustRightInd w:val="0"/>
        <w:spacing w:after="0" w:line="240" w:lineRule="auto"/>
        <w:ind w:firstLine="698"/>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bCs/>
          <w:sz w:val="24"/>
          <w:szCs w:val="24"/>
          <w:lang w:eastAsia="ru-RU"/>
        </w:rPr>
        <w:t xml:space="preserve">к </w:t>
      </w:r>
      <w:hyperlink w:anchor="sub_0" w:history="1">
        <w:r w:rsidRPr="00B23D03">
          <w:rPr>
            <w:rFonts w:ascii="Times New Roman" w:eastAsia="Times New Roman" w:hAnsi="Times New Roman" w:cs="Times New Roman"/>
            <w:sz w:val="24"/>
            <w:szCs w:val="24"/>
            <w:lang w:eastAsia="ru-RU"/>
          </w:rPr>
          <w:t>Избирательному кодексу</w:t>
        </w:r>
      </w:hyperlink>
    </w:p>
    <w:p w:rsidR="00B23D03" w:rsidRPr="00B23D03" w:rsidRDefault="00B23D03" w:rsidP="00B23D03">
      <w:pPr>
        <w:widowControl w:val="0"/>
        <w:autoSpaceDE w:val="0"/>
        <w:autoSpaceDN w:val="0"/>
        <w:adjustRightInd w:val="0"/>
        <w:spacing w:after="0" w:line="240" w:lineRule="auto"/>
        <w:ind w:firstLine="698"/>
        <w:jc w:val="right"/>
        <w:rPr>
          <w:rFonts w:ascii="Arial" w:eastAsia="Times New Roman" w:hAnsi="Arial" w:cs="Arial"/>
          <w:sz w:val="24"/>
          <w:szCs w:val="24"/>
          <w:lang w:eastAsia="ru-RU"/>
        </w:rPr>
      </w:pPr>
      <w:r w:rsidRPr="00B23D03">
        <w:rPr>
          <w:rFonts w:ascii="Times New Roman" w:eastAsia="Times New Roman" w:hAnsi="Times New Roman" w:cs="Times New Roman"/>
          <w:bCs/>
          <w:sz w:val="24"/>
          <w:szCs w:val="24"/>
          <w:lang w:eastAsia="ru-RU"/>
        </w:rPr>
        <w:t>Приморского края</w:t>
      </w:r>
    </w:p>
    <w:p w:rsidR="00B23D03" w:rsidRPr="00B23D03" w:rsidRDefault="00B23D03" w:rsidP="00B23D03">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В _______________________________________</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(наименование органа, формирующего состав</w:t>
      </w:r>
      <w:proofErr w:type="gramEnd"/>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избирательной комиссии)</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от гражданина Российской Федерации</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___________________________________________</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(фамилия, имя, отчество)</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предложенного _____________________________</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(наименование субъекта</w:t>
      </w:r>
      <w:proofErr w:type="gramEnd"/>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___________________________________________</w:t>
      </w:r>
    </w:p>
    <w:p w:rsidR="00B23D03" w:rsidRPr="00B23D03" w:rsidRDefault="00B23D03" w:rsidP="00B23D03">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права внесения предложения)</w:t>
      </w:r>
    </w:p>
    <w:p w:rsidR="00B23D03" w:rsidRPr="00B23D03" w:rsidRDefault="00B23D03" w:rsidP="00B23D03">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B23D03" w:rsidRPr="00B23D03" w:rsidRDefault="00B23D03" w:rsidP="000B706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23D03">
        <w:rPr>
          <w:rFonts w:ascii="Times New Roman" w:eastAsia="Times New Roman" w:hAnsi="Times New Roman" w:cs="Times New Roman"/>
          <w:bCs/>
          <w:sz w:val="24"/>
          <w:szCs w:val="24"/>
          <w:lang w:eastAsia="ru-RU"/>
        </w:rPr>
        <w:t>ЗАЯВЛЕНИЕ</w:t>
      </w:r>
    </w:p>
    <w:p w:rsidR="00B23D03" w:rsidRPr="00B23D03" w:rsidRDefault="00B23D03" w:rsidP="00D261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Я, ______________________________</w:t>
      </w:r>
      <w:r>
        <w:rPr>
          <w:rFonts w:ascii="Times New Roman" w:eastAsia="Times New Roman" w:hAnsi="Times New Roman" w:cs="Times New Roman"/>
          <w:sz w:val="24"/>
          <w:szCs w:val="24"/>
          <w:lang w:eastAsia="ru-RU"/>
        </w:rPr>
        <w:t>________</w:t>
      </w:r>
      <w:r w:rsidR="000B7069">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t>_</w:t>
      </w:r>
      <w:r w:rsidRPr="00B23D03">
        <w:rPr>
          <w:rFonts w:ascii="Times New Roman" w:eastAsia="Times New Roman" w:hAnsi="Times New Roman" w:cs="Times New Roman"/>
          <w:sz w:val="24"/>
          <w:szCs w:val="24"/>
          <w:lang w:eastAsia="ru-RU"/>
        </w:rPr>
        <w:t>_____________________________,</w:t>
      </w:r>
    </w:p>
    <w:p w:rsidR="00B23D03" w:rsidRPr="00B23D03" w:rsidRDefault="00B23D03" w:rsidP="00B23D0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(фамилия, имя, отчество)</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даю согласие на назначение меня членом </w:t>
      </w:r>
      <w:r w:rsidR="0087050A">
        <w:rPr>
          <w:rFonts w:ascii="Times New Roman" w:eastAsia="Times New Roman" w:hAnsi="Times New Roman" w:cs="Times New Roman"/>
          <w:sz w:val="24"/>
          <w:szCs w:val="24"/>
          <w:lang w:eastAsia="ru-RU"/>
        </w:rPr>
        <w:t xml:space="preserve"> </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______</w:t>
      </w:r>
      <w:r>
        <w:rPr>
          <w:rFonts w:ascii="Times New Roman" w:eastAsia="Times New Roman" w:hAnsi="Times New Roman" w:cs="Times New Roman"/>
          <w:sz w:val="24"/>
          <w:szCs w:val="24"/>
          <w:lang w:eastAsia="ru-RU"/>
        </w:rPr>
        <w:t>_______</w:t>
      </w:r>
      <w:r w:rsidRPr="00B23D03">
        <w:rPr>
          <w:rFonts w:ascii="Times New Roman" w:eastAsia="Times New Roman" w:hAnsi="Times New Roman" w:cs="Times New Roman"/>
          <w:sz w:val="24"/>
          <w:szCs w:val="24"/>
          <w:lang w:eastAsia="ru-RU"/>
        </w:rPr>
        <w:t>____________________________________________</w:t>
      </w:r>
      <w:r w:rsidR="00D261DE">
        <w:rPr>
          <w:rFonts w:ascii="Times New Roman" w:eastAsia="Times New Roman" w:hAnsi="Times New Roman" w:cs="Times New Roman"/>
          <w:sz w:val="24"/>
          <w:szCs w:val="24"/>
          <w:lang w:eastAsia="ru-RU"/>
        </w:rPr>
        <w:t>__</w:t>
      </w:r>
      <w:r w:rsidRPr="00B23D03">
        <w:rPr>
          <w:rFonts w:ascii="Times New Roman" w:eastAsia="Times New Roman" w:hAnsi="Times New Roman" w:cs="Times New Roman"/>
          <w:sz w:val="24"/>
          <w:szCs w:val="24"/>
          <w:lang w:eastAsia="ru-RU"/>
        </w:rPr>
        <w:t>__________________</w:t>
      </w:r>
    </w:p>
    <w:p w:rsidR="00B23D03" w:rsidRPr="00B23D03" w:rsidRDefault="00B23D03" w:rsidP="00B23D0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(наименование избирательной комиссии)</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с правом решающего голоса.</w:t>
      </w:r>
    </w:p>
    <w:p w:rsidR="00B23D03" w:rsidRPr="00B23D03" w:rsidRDefault="00B23D03" w:rsidP="00D261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В соответствии со </w:t>
      </w:r>
      <w:hyperlink r:id="rId10" w:history="1">
        <w:r w:rsidRPr="00B23D03">
          <w:rPr>
            <w:rFonts w:ascii="Times New Roman" w:eastAsia="Times New Roman" w:hAnsi="Times New Roman" w:cs="Times New Roman"/>
            <w:sz w:val="24"/>
            <w:szCs w:val="24"/>
            <w:lang w:eastAsia="ru-RU"/>
          </w:rPr>
          <w:t>статьей 9</w:t>
        </w:r>
      </w:hyperlink>
      <w:r w:rsidRPr="00B23D03">
        <w:rPr>
          <w:rFonts w:ascii="Times New Roman" w:eastAsia="Times New Roman" w:hAnsi="Times New Roman" w:cs="Times New Roman"/>
          <w:sz w:val="24"/>
          <w:szCs w:val="24"/>
          <w:lang w:eastAsia="ru-RU"/>
        </w:rPr>
        <w:t xml:space="preserve"> Федерального закона от 27 июля 2006</w:t>
      </w:r>
      <w:r>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года N 152-ФЗ "О    персональных данных" и в целях реализации</w:t>
      </w:r>
      <w:r>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законодательства в области избирательного    права и процесса</w:t>
      </w:r>
      <w:r>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уполномоченными субъектами</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даю согласие </w:t>
      </w:r>
      <w:r w:rsidR="00D261DE">
        <w:rPr>
          <w:rFonts w:ascii="Times New Roman" w:eastAsia="Times New Roman" w:hAnsi="Times New Roman" w:cs="Times New Roman"/>
          <w:sz w:val="24"/>
          <w:szCs w:val="24"/>
          <w:lang w:eastAsia="ru-RU"/>
        </w:rPr>
        <w:t>___</w:t>
      </w:r>
      <w:r w:rsidRPr="00B23D03">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t>________</w:t>
      </w:r>
      <w:r w:rsidRPr="00B23D03">
        <w:rPr>
          <w:rFonts w:ascii="Times New Roman" w:eastAsia="Times New Roman" w:hAnsi="Times New Roman" w:cs="Times New Roman"/>
          <w:sz w:val="24"/>
          <w:szCs w:val="24"/>
          <w:lang w:eastAsia="ru-RU"/>
        </w:rPr>
        <w:t>_____________________________________________________</w:t>
      </w:r>
    </w:p>
    <w:p w:rsidR="00B23D03" w:rsidRPr="00B23D03" w:rsidRDefault="00B20994" w:rsidP="00B2099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B20994">
        <w:rPr>
          <w:rFonts w:ascii="Times New Roman" w:eastAsia="Times New Roman" w:hAnsi="Times New Roman" w:cs="Times New Roman"/>
          <w:sz w:val="24"/>
          <w:szCs w:val="24"/>
          <w:lang w:eastAsia="ru-RU"/>
        </w:rPr>
        <w:t>наименование органа, формирующего состав</w:t>
      </w:r>
      <w:r>
        <w:rPr>
          <w:rFonts w:ascii="Times New Roman" w:eastAsia="Times New Roman" w:hAnsi="Times New Roman" w:cs="Times New Roman"/>
          <w:sz w:val="24"/>
          <w:szCs w:val="24"/>
          <w:lang w:eastAsia="ru-RU"/>
        </w:rPr>
        <w:t xml:space="preserve"> </w:t>
      </w:r>
      <w:r w:rsidRPr="00B20994">
        <w:rPr>
          <w:rFonts w:ascii="Times New Roman" w:eastAsia="Times New Roman" w:hAnsi="Times New Roman" w:cs="Times New Roman"/>
          <w:sz w:val="24"/>
          <w:szCs w:val="24"/>
          <w:lang w:eastAsia="ru-RU"/>
        </w:rPr>
        <w:t>избирательной комиссии</w:t>
      </w:r>
      <w:r>
        <w:rPr>
          <w:rFonts w:ascii="Times New Roman" w:eastAsia="Times New Roman" w:hAnsi="Times New Roman" w:cs="Times New Roman"/>
          <w:sz w:val="24"/>
          <w:szCs w:val="24"/>
          <w:lang w:eastAsia="ru-RU"/>
        </w:rPr>
        <w:t xml:space="preserve">) </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на автоматизированную, а также без использования средств</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автоматизации обработку моих персональных данных, а именно совершение</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действий, предусмотренных </w:t>
      </w:r>
      <w:hyperlink r:id="rId11" w:history="1">
        <w:r w:rsidRPr="00B23D03">
          <w:rPr>
            <w:rFonts w:ascii="Times New Roman" w:eastAsia="Times New Roman" w:hAnsi="Times New Roman" w:cs="Times New Roman"/>
            <w:sz w:val="24"/>
            <w:szCs w:val="24"/>
            <w:lang w:eastAsia="ru-RU"/>
          </w:rPr>
          <w:t>пунктом 3 статьи 3</w:t>
        </w:r>
      </w:hyperlink>
      <w:r w:rsidRPr="00B23D03">
        <w:rPr>
          <w:rFonts w:ascii="Times New Roman" w:eastAsia="Times New Roman" w:hAnsi="Times New Roman" w:cs="Times New Roman"/>
          <w:sz w:val="24"/>
          <w:szCs w:val="24"/>
          <w:lang w:eastAsia="ru-RU"/>
        </w:rPr>
        <w:t xml:space="preserve"> Федерального закона "О</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персональных данных". Настоящее согласие действует со дня его подписания</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до дня отзыва в письменной форме.</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____________   ____________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 (подпись) </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    (дата)</w:t>
      </w:r>
    </w:p>
    <w:p w:rsidR="00B23D03" w:rsidRPr="00B23D03" w:rsidRDefault="00B23D03" w:rsidP="00D261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С положениями </w:t>
      </w:r>
      <w:hyperlink r:id="rId12" w:history="1">
        <w:r w:rsidRPr="00B23D03">
          <w:rPr>
            <w:rFonts w:ascii="Times New Roman" w:eastAsia="Times New Roman" w:hAnsi="Times New Roman" w:cs="Times New Roman"/>
            <w:sz w:val="24"/>
            <w:szCs w:val="24"/>
            <w:lang w:eastAsia="ru-RU"/>
          </w:rPr>
          <w:t>Федерального закона</w:t>
        </w:r>
      </w:hyperlink>
      <w:r w:rsidRPr="00B23D03">
        <w:rPr>
          <w:rFonts w:ascii="Times New Roman" w:eastAsia="Times New Roman" w:hAnsi="Times New Roman" w:cs="Times New Roman"/>
          <w:sz w:val="24"/>
          <w:szCs w:val="24"/>
          <w:lang w:eastAsia="ru-RU"/>
        </w:rPr>
        <w:t xml:space="preserve"> от 12 июня 2002 года N 67-ФЗ "Об</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основных гарантиях избирательных прав и права на участие в референдуме</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граждан Российской Федерации", </w:t>
      </w:r>
      <w:hyperlink w:anchor="sub_0" w:history="1">
        <w:r w:rsidRPr="00B23D03">
          <w:rPr>
            <w:rFonts w:ascii="Times New Roman" w:eastAsia="Times New Roman" w:hAnsi="Times New Roman" w:cs="Times New Roman"/>
            <w:sz w:val="24"/>
            <w:szCs w:val="24"/>
            <w:lang w:eastAsia="ru-RU"/>
          </w:rPr>
          <w:t>Избирательного кодекса</w:t>
        </w:r>
      </w:hyperlink>
      <w:r w:rsidRPr="00B23D03">
        <w:rPr>
          <w:rFonts w:ascii="Times New Roman" w:eastAsia="Times New Roman" w:hAnsi="Times New Roman" w:cs="Times New Roman"/>
          <w:sz w:val="24"/>
          <w:szCs w:val="24"/>
          <w:lang w:eastAsia="ru-RU"/>
        </w:rPr>
        <w:t xml:space="preserve"> Приморского края,</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в том числе регулирующими деятельность членов избирательных комиссий,</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ознакомле</w:t>
      </w:r>
      <w:proofErr w:type="gramStart"/>
      <w:r w:rsidRPr="00B23D03">
        <w:rPr>
          <w:rFonts w:ascii="Times New Roman" w:eastAsia="Times New Roman" w:hAnsi="Times New Roman" w:cs="Times New Roman"/>
          <w:sz w:val="24"/>
          <w:szCs w:val="24"/>
          <w:lang w:eastAsia="ru-RU"/>
        </w:rPr>
        <w:t>н(</w:t>
      </w:r>
      <w:proofErr w:type="gramEnd"/>
      <w:r w:rsidRPr="00B23D03">
        <w:rPr>
          <w:rFonts w:ascii="Times New Roman" w:eastAsia="Times New Roman" w:hAnsi="Times New Roman" w:cs="Times New Roman"/>
          <w:sz w:val="24"/>
          <w:szCs w:val="24"/>
          <w:lang w:eastAsia="ru-RU"/>
        </w:rPr>
        <w:t>на).</w:t>
      </w:r>
    </w:p>
    <w:p w:rsidR="00B23D03" w:rsidRPr="00B23D03" w:rsidRDefault="00B23D03" w:rsidP="00D261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Подтверждаю, что я не подпадаю под ограничения и запреты,</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несовместимые со</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статусом члена избирательной комиссии с правом</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решающего голоса, установленные </w:t>
      </w:r>
      <w:hyperlink r:id="rId13" w:history="1">
        <w:r w:rsidRPr="00B23D03">
          <w:rPr>
            <w:rFonts w:ascii="Times New Roman" w:eastAsia="Times New Roman" w:hAnsi="Times New Roman" w:cs="Times New Roman"/>
            <w:sz w:val="24"/>
            <w:szCs w:val="24"/>
            <w:lang w:eastAsia="ru-RU"/>
          </w:rPr>
          <w:t>статьей 29</w:t>
        </w:r>
      </w:hyperlink>
      <w:r w:rsidRPr="00B23D03">
        <w:rPr>
          <w:rFonts w:ascii="Times New Roman" w:eastAsia="Times New Roman" w:hAnsi="Times New Roman" w:cs="Times New Roman"/>
          <w:sz w:val="24"/>
          <w:szCs w:val="24"/>
          <w:lang w:eastAsia="ru-RU"/>
        </w:rPr>
        <w:t xml:space="preserve"> Федерального закона "Об</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основных гарантиях избирательных прав и права на участие в референдуме</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граждан Российской Федерации", </w:t>
      </w:r>
      <w:hyperlink w:anchor="sub_31" w:history="1">
        <w:r w:rsidRPr="00B23D03">
          <w:rPr>
            <w:rFonts w:ascii="Times New Roman" w:eastAsia="Times New Roman" w:hAnsi="Times New Roman" w:cs="Times New Roman"/>
            <w:sz w:val="24"/>
            <w:szCs w:val="24"/>
            <w:lang w:eastAsia="ru-RU"/>
          </w:rPr>
          <w:t xml:space="preserve">статьей </w:t>
        </w:r>
      </w:hyperlink>
      <w:r w:rsidRPr="00B23D03">
        <w:rPr>
          <w:rFonts w:ascii="Times New Roman" w:eastAsia="Times New Roman" w:hAnsi="Times New Roman" w:cs="Times New Roman"/>
          <w:sz w:val="24"/>
          <w:szCs w:val="24"/>
          <w:lang w:eastAsia="ru-RU"/>
        </w:rPr>
        <w:t>32 Избирательного кодекса</w:t>
      </w:r>
      <w:r w:rsidR="00D261DE">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Приморского края.</w:t>
      </w:r>
      <w:proofErr w:type="gramEnd"/>
    </w:p>
    <w:p w:rsidR="00B23D03" w:rsidRPr="00B23D03" w:rsidRDefault="00B23D03" w:rsidP="00D261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О себе сообщаю следующие сведения:</w:t>
      </w:r>
    </w:p>
    <w:p w:rsidR="00B23D03" w:rsidRPr="00B23D03" w:rsidRDefault="00B23D03" w:rsidP="00D261D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Я, </w:t>
      </w:r>
      <w:r w:rsidR="00D261DE">
        <w:rPr>
          <w:rFonts w:ascii="Times New Roman" w:eastAsia="Times New Roman" w:hAnsi="Times New Roman" w:cs="Times New Roman"/>
          <w:sz w:val="24"/>
          <w:szCs w:val="24"/>
          <w:lang w:eastAsia="ru-RU"/>
        </w:rPr>
        <w:t>_______</w:t>
      </w:r>
      <w:r w:rsidRPr="00B23D03">
        <w:rPr>
          <w:rFonts w:ascii="Times New Roman" w:eastAsia="Times New Roman" w:hAnsi="Times New Roman" w:cs="Times New Roman"/>
          <w:sz w:val="24"/>
          <w:szCs w:val="24"/>
          <w:lang w:eastAsia="ru-RU"/>
        </w:rPr>
        <w:t>__________________________________ _____________________________,</w:t>
      </w:r>
    </w:p>
    <w:p w:rsidR="00D261DE"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Дата рождения " _____ " _______________________ </w:t>
      </w:r>
      <w:proofErr w:type="gramStart"/>
      <w:r w:rsidRPr="00B23D03">
        <w:rPr>
          <w:rFonts w:ascii="Times New Roman" w:eastAsia="Times New Roman" w:hAnsi="Times New Roman" w:cs="Times New Roman"/>
          <w:sz w:val="24"/>
          <w:szCs w:val="24"/>
          <w:lang w:eastAsia="ru-RU"/>
        </w:rPr>
        <w:t>г</w:t>
      </w:r>
      <w:proofErr w:type="gramEnd"/>
      <w:r w:rsidRPr="00B23D03">
        <w:rPr>
          <w:rFonts w:ascii="Times New Roman" w:eastAsia="Times New Roman" w:hAnsi="Times New Roman" w:cs="Times New Roman"/>
          <w:sz w:val="24"/>
          <w:szCs w:val="24"/>
          <w:lang w:eastAsia="ru-RU"/>
        </w:rPr>
        <w:t>.</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Место рождения ______________________</w:t>
      </w:r>
      <w:r w:rsidR="00D261DE">
        <w:rPr>
          <w:rFonts w:ascii="Times New Roman" w:eastAsia="Times New Roman" w:hAnsi="Times New Roman" w:cs="Times New Roman"/>
          <w:sz w:val="24"/>
          <w:szCs w:val="24"/>
          <w:lang w:eastAsia="ru-RU"/>
        </w:rPr>
        <w:t>___________</w:t>
      </w:r>
      <w:r w:rsidRPr="00B23D03">
        <w:rPr>
          <w:rFonts w:ascii="Times New Roman" w:eastAsia="Times New Roman" w:hAnsi="Times New Roman" w:cs="Times New Roman"/>
          <w:sz w:val="24"/>
          <w:szCs w:val="24"/>
          <w:lang w:eastAsia="ru-RU"/>
        </w:rPr>
        <w:t>_____________________________,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имею гражданство Российской Федерации, вид документа ______</w:t>
      </w:r>
      <w:r w:rsidR="00D261DE">
        <w:rPr>
          <w:rFonts w:ascii="Times New Roman" w:eastAsia="Times New Roman" w:hAnsi="Times New Roman" w:cs="Times New Roman"/>
          <w:sz w:val="24"/>
          <w:szCs w:val="24"/>
          <w:lang w:eastAsia="ru-RU"/>
        </w:rPr>
        <w:t>______________</w:t>
      </w:r>
      <w:r w:rsidRPr="00B23D03">
        <w:rPr>
          <w:rFonts w:ascii="Times New Roman" w:eastAsia="Times New Roman" w:hAnsi="Times New Roman" w:cs="Times New Roman"/>
          <w:sz w:val="24"/>
          <w:szCs w:val="24"/>
          <w:lang w:eastAsia="ru-RU"/>
        </w:rPr>
        <w:t>_______,</w:t>
      </w:r>
    </w:p>
    <w:p w:rsidR="00B23D03" w:rsidRPr="00B23D03" w:rsidRDefault="00B23D03" w:rsidP="00D261DE">
      <w:pPr>
        <w:widowControl w:val="0"/>
        <w:autoSpaceDE w:val="0"/>
        <w:autoSpaceDN w:val="0"/>
        <w:adjustRightInd w:val="0"/>
        <w:spacing w:after="0" w:line="240" w:lineRule="auto"/>
        <w:ind w:left="4956" w:firstLine="708"/>
        <w:jc w:val="center"/>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w:t>
      </w:r>
      <w:hyperlink r:id="rId14" w:history="1">
        <w:r w:rsidRPr="00B23D03">
          <w:rPr>
            <w:rFonts w:ascii="Times New Roman" w:eastAsia="Times New Roman" w:hAnsi="Times New Roman" w:cs="Times New Roman"/>
            <w:sz w:val="24"/>
            <w:szCs w:val="24"/>
            <w:lang w:eastAsia="ru-RU"/>
          </w:rPr>
          <w:t>паспорт</w:t>
        </w:r>
      </w:hyperlink>
      <w:proofErr w:type="gramEnd"/>
    </w:p>
    <w:p w:rsidR="00B23D03" w:rsidRPr="00B23D03" w:rsidRDefault="00D261DE"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w:t>
      </w:r>
      <w:r w:rsidR="00B23D03" w:rsidRPr="00B23D03">
        <w:rPr>
          <w:rFonts w:ascii="Times New Roman" w:eastAsia="Times New Roman" w:hAnsi="Times New Roman" w:cs="Times New Roman"/>
          <w:sz w:val="24"/>
          <w:szCs w:val="24"/>
          <w:lang w:eastAsia="ru-RU"/>
        </w:rPr>
        <w:t>____________________________________________________________________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(серия и номер, дата выдачи) или документ, заменяющий паспорт гражданина)</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место работы </w:t>
      </w:r>
      <w:r w:rsidRPr="00B23D03">
        <w:rPr>
          <w:rFonts w:ascii="Times New Roman" w:eastAsia="Times New Roman" w:hAnsi="Times New Roman" w:cs="Times New Roman"/>
          <w:sz w:val="24"/>
          <w:szCs w:val="24"/>
          <w:lang w:eastAsia="ru-RU"/>
        </w:rPr>
        <w:lastRenderedPageBreak/>
        <w:t>______________________________________________________</w:t>
      </w:r>
      <w:r w:rsidR="00D261DE">
        <w:rPr>
          <w:rFonts w:ascii="Times New Roman" w:eastAsia="Times New Roman" w:hAnsi="Times New Roman" w:cs="Times New Roman"/>
          <w:sz w:val="24"/>
          <w:szCs w:val="24"/>
          <w:lang w:eastAsia="ru-RU"/>
        </w:rPr>
        <w:t>___________</w:t>
      </w:r>
      <w:r w:rsidRPr="00B23D03">
        <w:rPr>
          <w:rFonts w:ascii="Times New Roman" w:eastAsia="Times New Roman" w:hAnsi="Times New Roman" w:cs="Times New Roman"/>
          <w:sz w:val="24"/>
          <w:szCs w:val="24"/>
          <w:lang w:eastAsia="ru-RU"/>
        </w:rPr>
        <w:t>_</w:t>
      </w:r>
    </w:p>
    <w:p w:rsidR="00B23D03" w:rsidRPr="00B23D03" w:rsidRDefault="00B23D03" w:rsidP="00D261DE">
      <w:pPr>
        <w:widowControl w:val="0"/>
        <w:autoSpaceDE w:val="0"/>
        <w:autoSpaceDN w:val="0"/>
        <w:adjustRightInd w:val="0"/>
        <w:spacing w:after="0" w:line="240" w:lineRule="auto"/>
        <w:ind w:left="708" w:firstLine="708"/>
        <w:jc w:val="both"/>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(наименование основного места работы или службы, должность,</w:t>
      </w:r>
      <w:proofErr w:type="gramEnd"/>
    </w:p>
    <w:p w:rsidR="00B23D03" w:rsidRPr="00B23D03" w:rsidRDefault="00C36196"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w:t>
      </w:r>
      <w:r w:rsidR="00B23D03" w:rsidRPr="00B23D03">
        <w:rPr>
          <w:rFonts w:ascii="Times New Roman" w:eastAsia="Times New Roman" w:hAnsi="Times New Roman" w:cs="Times New Roman"/>
          <w:sz w:val="24"/>
          <w:szCs w:val="24"/>
          <w:lang w:eastAsia="ru-RU"/>
        </w:rPr>
        <w:t>____________________________________________________________________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при их отсутствии - род занятий, указывается - является ли государственным либо муниципальным служащим)</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сведения о наличии опыта работы в избирательных комиссиях: _______</w:t>
      </w:r>
      <w:r w:rsidR="00C36196">
        <w:rPr>
          <w:rFonts w:ascii="Times New Roman" w:eastAsia="Times New Roman" w:hAnsi="Times New Roman" w:cs="Times New Roman"/>
          <w:sz w:val="24"/>
          <w:szCs w:val="24"/>
          <w:lang w:eastAsia="ru-RU"/>
        </w:rPr>
        <w:t>____</w:t>
      </w:r>
      <w:r w:rsidRPr="00B23D03">
        <w:rPr>
          <w:rFonts w:ascii="Times New Roman" w:eastAsia="Times New Roman" w:hAnsi="Times New Roman" w:cs="Times New Roman"/>
          <w:sz w:val="24"/>
          <w:szCs w:val="24"/>
          <w:lang w:eastAsia="ru-RU"/>
        </w:rPr>
        <w:t>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w:t>
      </w:r>
      <w:r w:rsidR="00C36196">
        <w:rPr>
          <w:rFonts w:ascii="Times New Roman" w:eastAsia="Times New Roman" w:hAnsi="Times New Roman" w:cs="Times New Roman"/>
          <w:sz w:val="24"/>
          <w:szCs w:val="24"/>
          <w:lang w:eastAsia="ru-RU"/>
        </w:rPr>
        <w:tab/>
      </w:r>
      <w:r w:rsidR="00C36196">
        <w:rPr>
          <w:rFonts w:ascii="Times New Roman" w:eastAsia="Times New Roman" w:hAnsi="Times New Roman" w:cs="Times New Roman"/>
          <w:sz w:val="24"/>
          <w:szCs w:val="24"/>
          <w:lang w:eastAsia="ru-RU"/>
        </w:rPr>
        <w:tab/>
      </w:r>
      <w:r w:rsidR="00C36196">
        <w:rPr>
          <w:rFonts w:ascii="Times New Roman" w:eastAsia="Times New Roman" w:hAnsi="Times New Roman" w:cs="Times New Roman"/>
          <w:sz w:val="24"/>
          <w:szCs w:val="24"/>
          <w:lang w:eastAsia="ru-RU"/>
        </w:rPr>
        <w:tab/>
      </w:r>
      <w:r w:rsidR="00C36196">
        <w:rPr>
          <w:rFonts w:ascii="Times New Roman" w:eastAsia="Times New Roman" w:hAnsi="Times New Roman" w:cs="Times New Roman"/>
          <w:sz w:val="24"/>
          <w:szCs w:val="24"/>
          <w:lang w:eastAsia="ru-RU"/>
        </w:rPr>
        <w:tab/>
        <w:t xml:space="preserve">       </w:t>
      </w:r>
      <w:r w:rsidRPr="00B23D03">
        <w:rPr>
          <w:rFonts w:ascii="Times New Roman" w:eastAsia="Times New Roman" w:hAnsi="Times New Roman" w:cs="Times New Roman"/>
          <w:sz w:val="24"/>
          <w:szCs w:val="24"/>
          <w:lang w:eastAsia="ru-RU"/>
        </w:rPr>
        <w:t>(</w:t>
      </w:r>
      <w:proofErr w:type="gramStart"/>
      <w:r w:rsidRPr="00B23D03">
        <w:rPr>
          <w:rFonts w:ascii="Times New Roman" w:eastAsia="Times New Roman" w:hAnsi="Times New Roman" w:cs="Times New Roman"/>
          <w:sz w:val="24"/>
          <w:szCs w:val="24"/>
          <w:lang w:eastAsia="ru-RU"/>
        </w:rPr>
        <w:t>есть</w:t>
      </w:r>
      <w:proofErr w:type="gramEnd"/>
      <w:r w:rsidRPr="00B23D03">
        <w:rPr>
          <w:rFonts w:ascii="Times New Roman" w:eastAsia="Times New Roman" w:hAnsi="Times New Roman" w:cs="Times New Roman"/>
          <w:sz w:val="24"/>
          <w:szCs w:val="24"/>
          <w:lang w:eastAsia="ru-RU"/>
        </w:rPr>
        <w:t>/нет.</w:t>
      </w:r>
    </w:p>
    <w:p w:rsidR="00B23D03" w:rsidRPr="00B23D03" w:rsidRDefault="00C36196"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w:t>
      </w:r>
      <w:r w:rsidR="00B23D03" w:rsidRPr="00B23D03">
        <w:rPr>
          <w:rFonts w:ascii="Times New Roman" w:eastAsia="Times New Roman" w:hAnsi="Times New Roman" w:cs="Times New Roman"/>
          <w:sz w:val="24"/>
          <w:szCs w:val="24"/>
          <w:lang w:eastAsia="ru-RU"/>
        </w:rPr>
        <w:t>____________________________________________________________________</w:t>
      </w:r>
    </w:p>
    <w:p w:rsidR="00B23D03" w:rsidRPr="00B23D03" w:rsidRDefault="00B23D03" w:rsidP="00C3619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Обязательно при наличии указывается уровень избирательной комиссии)</w:t>
      </w:r>
      <w:proofErr w:type="gramEnd"/>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образование _</w:t>
      </w:r>
      <w:r w:rsidR="00B97F27">
        <w:rPr>
          <w:rFonts w:ascii="Times New Roman" w:eastAsia="Times New Roman" w:hAnsi="Times New Roman" w:cs="Times New Roman"/>
          <w:sz w:val="24"/>
          <w:szCs w:val="24"/>
          <w:lang w:eastAsia="ru-RU"/>
        </w:rPr>
        <w:t>__________</w:t>
      </w:r>
      <w:r w:rsidRPr="00B23D03">
        <w:rPr>
          <w:rFonts w:ascii="Times New Roman" w:eastAsia="Times New Roman" w:hAnsi="Times New Roman" w:cs="Times New Roman"/>
          <w:sz w:val="24"/>
          <w:szCs w:val="24"/>
          <w:lang w:eastAsia="ru-RU"/>
        </w:rPr>
        <w:t>_______________________________________________________</w:t>
      </w:r>
    </w:p>
    <w:p w:rsidR="00B23D03" w:rsidRPr="00B23D03" w:rsidRDefault="00B23D03" w:rsidP="00B97F2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(уровень образования, специальность, квалификация в соответствии с     документом,</w:t>
      </w:r>
      <w:proofErr w:type="gramEnd"/>
    </w:p>
    <w:p w:rsidR="00B23D03" w:rsidRPr="00B23D03" w:rsidRDefault="00B97F27"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w:t>
      </w:r>
      <w:r w:rsidR="00B23D03" w:rsidRPr="00B23D03">
        <w:rPr>
          <w:rFonts w:ascii="Times New Roman" w:eastAsia="Times New Roman" w:hAnsi="Times New Roman" w:cs="Times New Roman"/>
          <w:sz w:val="24"/>
          <w:szCs w:val="24"/>
          <w:lang w:eastAsia="ru-RU"/>
        </w:rPr>
        <w:t>____________________________________________________________________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w:t>
      </w:r>
      <w:proofErr w:type="gramStart"/>
      <w:r w:rsidRPr="00B23D03">
        <w:rPr>
          <w:rFonts w:ascii="Times New Roman" w:eastAsia="Times New Roman" w:hAnsi="Times New Roman" w:cs="Times New Roman"/>
          <w:sz w:val="24"/>
          <w:szCs w:val="24"/>
          <w:lang w:eastAsia="ru-RU"/>
        </w:rPr>
        <w:t>подтверждающим</w:t>
      </w:r>
      <w:proofErr w:type="gramEnd"/>
      <w:r w:rsidRPr="00B23D03">
        <w:rPr>
          <w:rFonts w:ascii="Times New Roman" w:eastAsia="Times New Roman" w:hAnsi="Times New Roman" w:cs="Times New Roman"/>
          <w:sz w:val="24"/>
          <w:szCs w:val="24"/>
          <w:lang w:eastAsia="ru-RU"/>
        </w:rPr>
        <w:t xml:space="preserve"> сведения об образовании и (или) квалификации,</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____________________________________________________________________</w:t>
      </w:r>
      <w:r w:rsidR="00B97F27">
        <w:rPr>
          <w:rFonts w:ascii="Times New Roman" w:eastAsia="Times New Roman" w:hAnsi="Times New Roman" w:cs="Times New Roman"/>
          <w:sz w:val="24"/>
          <w:szCs w:val="24"/>
          <w:lang w:eastAsia="ru-RU"/>
        </w:rPr>
        <w:t>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указывается ученая степень в области права)</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адрес места жительства ____________________________________________</w:t>
      </w:r>
      <w:r w:rsidR="00B97F27">
        <w:rPr>
          <w:rFonts w:ascii="Times New Roman" w:eastAsia="Times New Roman" w:hAnsi="Times New Roman" w:cs="Times New Roman"/>
          <w:sz w:val="24"/>
          <w:szCs w:val="24"/>
          <w:lang w:eastAsia="ru-RU"/>
        </w:rPr>
        <w:t>____________</w:t>
      </w:r>
      <w:r w:rsidRPr="00B23D03">
        <w:rPr>
          <w:rFonts w:ascii="Times New Roman" w:eastAsia="Times New Roman" w:hAnsi="Times New Roman" w:cs="Times New Roman"/>
          <w:sz w:val="24"/>
          <w:szCs w:val="24"/>
          <w:lang w:eastAsia="ru-RU"/>
        </w:rPr>
        <w:t>_</w:t>
      </w:r>
    </w:p>
    <w:p w:rsidR="00B23D03" w:rsidRPr="00B23D03" w:rsidRDefault="00B23D03" w:rsidP="00B97F27">
      <w:pPr>
        <w:widowControl w:val="0"/>
        <w:autoSpaceDE w:val="0"/>
        <w:autoSpaceDN w:val="0"/>
        <w:adjustRightInd w:val="0"/>
        <w:spacing w:after="0" w:line="240" w:lineRule="auto"/>
        <w:ind w:left="1416" w:firstLine="708"/>
        <w:jc w:val="center"/>
        <w:rPr>
          <w:rFonts w:ascii="Times New Roman" w:eastAsia="Times New Roman" w:hAnsi="Times New Roman" w:cs="Times New Roman"/>
          <w:sz w:val="24"/>
          <w:szCs w:val="24"/>
          <w:lang w:eastAsia="ru-RU"/>
        </w:rPr>
      </w:pPr>
      <w:proofErr w:type="gramStart"/>
      <w:r w:rsidRPr="00B23D03">
        <w:rPr>
          <w:rFonts w:ascii="Times New Roman" w:eastAsia="Times New Roman" w:hAnsi="Times New Roman" w:cs="Times New Roman"/>
          <w:sz w:val="24"/>
          <w:szCs w:val="24"/>
          <w:lang w:eastAsia="ru-RU"/>
        </w:rPr>
        <w:t>(почтовый индекс, наименование субъекта Российской Федерации</w:t>
      </w:r>
      <w:proofErr w:type="gramEnd"/>
    </w:p>
    <w:p w:rsidR="00B23D03" w:rsidRPr="00B23D03" w:rsidRDefault="00B97F27"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w:t>
      </w:r>
      <w:r w:rsidR="00B23D03" w:rsidRPr="00B23D03">
        <w:rPr>
          <w:rFonts w:ascii="Times New Roman" w:eastAsia="Times New Roman" w:hAnsi="Times New Roman" w:cs="Times New Roman"/>
          <w:sz w:val="24"/>
          <w:szCs w:val="24"/>
          <w:lang w:eastAsia="ru-RU"/>
        </w:rPr>
        <w:t>____________________________________________________________________</w:t>
      </w:r>
    </w:p>
    <w:p w:rsidR="00B23D03" w:rsidRPr="00B23D03" w:rsidRDefault="00B23D03" w:rsidP="00B97F2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район, город, иной населенный пункт, улица, номер дома, корпус, квартира)</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телефон _______</w:t>
      </w:r>
      <w:r w:rsidR="00B97F27">
        <w:rPr>
          <w:rFonts w:ascii="Times New Roman" w:eastAsia="Times New Roman" w:hAnsi="Times New Roman" w:cs="Times New Roman"/>
          <w:sz w:val="24"/>
          <w:szCs w:val="24"/>
          <w:lang w:eastAsia="ru-RU"/>
        </w:rPr>
        <w:t>__________</w:t>
      </w:r>
      <w:r w:rsidRPr="00B23D03">
        <w:rPr>
          <w:rFonts w:ascii="Times New Roman" w:eastAsia="Times New Roman" w:hAnsi="Times New Roman" w:cs="Times New Roman"/>
          <w:sz w:val="24"/>
          <w:szCs w:val="24"/>
          <w:lang w:eastAsia="ru-RU"/>
        </w:rPr>
        <w:t>_____________________________________________________</w:t>
      </w:r>
    </w:p>
    <w:p w:rsidR="00B23D03" w:rsidRPr="00B23D03" w:rsidRDefault="00B23D03" w:rsidP="00B97F27">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(номер телефона с кодом города, номер мобильного телефона)</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___</w:t>
      </w:r>
      <w:r w:rsidR="00B97F27">
        <w:rPr>
          <w:rFonts w:ascii="Times New Roman" w:eastAsia="Times New Roman" w:hAnsi="Times New Roman" w:cs="Times New Roman"/>
          <w:sz w:val="24"/>
          <w:szCs w:val="24"/>
          <w:lang w:eastAsia="ru-RU"/>
        </w:rPr>
        <w:t>___</w:t>
      </w:r>
      <w:r w:rsidRPr="00B23D03">
        <w:rPr>
          <w:rFonts w:ascii="Times New Roman" w:eastAsia="Times New Roman" w:hAnsi="Times New Roman" w:cs="Times New Roman"/>
          <w:sz w:val="24"/>
          <w:szCs w:val="24"/>
          <w:lang w:eastAsia="ru-RU"/>
        </w:rPr>
        <w:t>_________   ____________</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w:t>
      </w:r>
      <w:r w:rsidR="00B97F27">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 xml:space="preserve">(подпись)      </w:t>
      </w:r>
      <w:r w:rsidR="00B97F27">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(дата)</w:t>
      </w:r>
    </w:p>
    <w:p w:rsidR="00B23D03" w:rsidRPr="00B23D03" w:rsidRDefault="00B23D03" w:rsidP="00B97F27">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Об изменениях в указанных мною сведениях о себе обязуюсь</w:t>
      </w:r>
      <w:r>
        <w:rPr>
          <w:rFonts w:ascii="Times New Roman" w:eastAsia="Times New Roman" w:hAnsi="Times New Roman" w:cs="Times New Roman"/>
          <w:sz w:val="24"/>
          <w:szCs w:val="24"/>
          <w:lang w:eastAsia="ru-RU"/>
        </w:rPr>
        <w:t xml:space="preserve"> </w:t>
      </w:r>
      <w:r w:rsidRPr="00B23D03">
        <w:rPr>
          <w:rFonts w:ascii="Times New Roman" w:eastAsia="Times New Roman" w:hAnsi="Times New Roman" w:cs="Times New Roman"/>
          <w:sz w:val="24"/>
          <w:szCs w:val="24"/>
          <w:lang w:eastAsia="ru-RU"/>
        </w:rPr>
        <w:t>уведомлять.</w:t>
      </w:r>
    </w:p>
    <w:p w:rsidR="00B23D03" w:rsidRPr="00B23D03" w:rsidRDefault="00B23D03"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23D03">
        <w:rPr>
          <w:rFonts w:ascii="Times New Roman" w:eastAsia="Times New Roman" w:hAnsi="Times New Roman" w:cs="Times New Roman"/>
          <w:sz w:val="24"/>
          <w:szCs w:val="24"/>
          <w:lang w:eastAsia="ru-RU"/>
        </w:rPr>
        <w:t xml:space="preserve">                                        </w:t>
      </w:r>
      <w:r w:rsidR="00B97F27">
        <w:rPr>
          <w:rFonts w:ascii="Times New Roman" w:eastAsia="Times New Roman" w:hAnsi="Times New Roman" w:cs="Times New Roman"/>
          <w:sz w:val="24"/>
          <w:szCs w:val="24"/>
          <w:lang w:eastAsia="ru-RU"/>
        </w:rPr>
        <w:t>___</w:t>
      </w:r>
      <w:r w:rsidRPr="00B23D03">
        <w:rPr>
          <w:rFonts w:ascii="Times New Roman" w:eastAsia="Times New Roman" w:hAnsi="Times New Roman" w:cs="Times New Roman"/>
          <w:sz w:val="24"/>
          <w:szCs w:val="24"/>
          <w:lang w:eastAsia="ru-RU"/>
        </w:rPr>
        <w:t>____________   ____________</w:t>
      </w:r>
    </w:p>
    <w:p w:rsidR="00990427" w:rsidRDefault="00B97F27"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23D03" w:rsidRPr="00B23D03">
        <w:rPr>
          <w:rFonts w:ascii="Times New Roman" w:eastAsia="Times New Roman" w:hAnsi="Times New Roman" w:cs="Times New Roman"/>
          <w:sz w:val="24"/>
          <w:szCs w:val="24"/>
          <w:lang w:eastAsia="ru-RU"/>
        </w:rPr>
        <w:t xml:space="preserve">                                        (подпись)     </w:t>
      </w:r>
      <w:r>
        <w:rPr>
          <w:rFonts w:ascii="Times New Roman" w:eastAsia="Times New Roman" w:hAnsi="Times New Roman" w:cs="Times New Roman"/>
          <w:sz w:val="24"/>
          <w:szCs w:val="24"/>
          <w:lang w:eastAsia="ru-RU"/>
        </w:rPr>
        <w:t xml:space="preserve">          </w:t>
      </w:r>
      <w:r w:rsidR="00B23D03" w:rsidRPr="00B23D03">
        <w:rPr>
          <w:rFonts w:ascii="Times New Roman" w:eastAsia="Times New Roman" w:hAnsi="Times New Roman" w:cs="Times New Roman"/>
          <w:sz w:val="24"/>
          <w:szCs w:val="24"/>
          <w:lang w:eastAsia="ru-RU"/>
        </w:rPr>
        <w:t>(дата)</w:t>
      </w:r>
    </w:p>
    <w:p w:rsidR="000D05DA" w:rsidRDefault="000D05DA"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05DA" w:rsidRDefault="000D05DA" w:rsidP="00B23D0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05DA" w:rsidRPr="00B23D03" w:rsidRDefault="005D760F" w:rsidP="000D05D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0D05DA" w:rsidRDefault="000D05DA" w:rsidP="000D05D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05DA" w:rsidRDefault="000D05DA" w:rsidP="000D05D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D05DA" w:rsidRDefault="000D05DA" w:rsidP="000D05D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0D05DA">
          <w:pgSz w:w="11906" w:h="16838"/>
          <w:pgMar w:top="1134" w:right="850" w:bottom="1134" w:left="1701" w:header="708" w:footer="708" w:gutter="0"/>
          <w:cols w:space="708"/>
          <w:docGrid w:linePitch="360"/>
        </w:sectPr>
      </w:pPr>
    </w:p>
    <w:p w:rsidR="00990427" w:rsidRPr="00C35929" w:rsidRDefault="00990427" w:rsidP="00C35929">
      <w:pPr>
        <w:spacing w:after="0" w:line="240" w:lineRule="auto"/>
        <w:ind w:firstLine="697"/>
        <w:jc w:val="right"/>
        <w:rPr>
          <w:rFonts w:ascii="Times New Roman" w:hAnsi="Times New Roman" w:cs="Times New Roman"/>
          <w:b/>
          <w:sz w:val="24"/>
          <w:szCs w:val="24"/>
        </w:rPr>
      </w:pPr>
      <w:r w:rsidRPr="00C35929">
        <w:rPr>
          <w:rStyle w:val="a4"/>
          <w:rFonts w:ascii="Times New Roman" w:hAnsi="Times New Roman" w:cs="Times New Roman"/>
          <w:b w:val="0"/>
          <w:color w:val="auto"/>
          <w:sz w:val="24"/>
          <w:szCs w:val="24"/>
        </w:rPr>
        <w:lastRenderedPageBreak/>
        <w:t>Приложение 3</w:t>
      </w:r>
    </w:p>
    <w:p w:rsidR="00990427" w:rsidRPr="00C35929" w:rsidRDefault="00990427" w:rsidP="00C35929">
      <w:pPr>
        <w:spacing w:after="0" w:line="240" w:lineRule="auto"/>
        <w:ind w:firstLine="697"/>
        <w:jc w:val="right"/>
        <w:rPr>
          <w:rFonts w:ascii="Times New Roman" w:hAnsi="Times New Roman" w:cs="Times New Roman"/>
          <w:sz w:val="24"/>
          <w:szCs w:val="24"/>
        </w:rPr>
      </w:pPr>
      <w:r w:rsidRPr="00C35929">
        <w:rPr>
          <w:rStyle w:val="a4"/>
          <w:rFonts w:ascii="Times New Roman" w:hAnsi="Times New Roman" w:cs="Times New Roman"/>
          <w:b w:val="0"/>
          <w:color w:val="auto"/>
          <w:sz w:val="24"/>
          <w:szCs w:val="24"/>
        </w:rPr>
        <w:t xml:space="preserve">к </w:t>
      </w:r>
      <w:hyperlink w:anchor="sub_0" w:history="1">
        <w:r w:rsidRPr="00C35929">
          <w:rPr>
            <w:rStyle w:val="a5"/>
            <w:rFonts w:ascii="Times New Roman" w:hAnsi="Times New Roman" w:cs="Times New Roman"/>
            <w:color w:val="auto"/>
            <w:sz w:val="24"/>
            <w:szCs w:val="24"/>
          </w:rPr>
          <w:t>Избирательному кодексу</w:t>
        </w:r>
      </w:hyperlink>
    </w:p>
    <w:p w:rsidR="00990427" w:rsidRPr="000B7069" w:rsidRDefault="00990427" w:rsidP="00C35929">
      <w:pPr>
        <w:spacing w:after="0" w:line="240" w:lineRule="auto"/>
        <w:ind w:firstLine="697"/>
        <w:jc w:val="right"/>
        <w:rPr>
          <w:sz w:val="24"/>
          <w:szCs w:val="24"/>
        </w:rPr>
      </w:pPr>
      <w:r w:rsidRPr="00C35929">
        <w:rPr>
          <w:rStyle w:val="a4"/>
          <w:rFonts w:ascii="Times New Roman" w:hAnsi="Times New Roman" w:cs="Times New Roman"/>
          <w:b w:val="0"/>
          <w:color w:val="auto"/>
          <w:sz w:val="24"/>
          <w:szCs w:val="24"/>
        </w:rPr>
        <w:t>Приморского края</w:t>
      </w:r>
    </w:p>
    <w:p w:rsidR="00C35929" w:rsidRDefault="00C35929" w:rsidP="000B7069">
      <w:pPr>
        <w:pStyle w:val="a6"/>
        <w:jc w:val="center"/>
        <w:rPr>
          <w:rStyle w:val="a4"/>
          <w:rFonts w:ascii="Times New Roman" w:hAnsi="Times New Roman" w:cs="Times New Roman"/>
          <w:color w:val="auto"/>
        </w:rPr>
      </w:pPr>
    </w:p>
    <w:p w:rsidR="00990427" w:rsidRPr="000B7069" w:rsidRDefault="00990427" w:rsidP="000B7069">
      <w:pPr>
        <w:pStyle w:val="a6"/>
        <w:jc w:val="center"/>
        <w:rPr>
          <w:rFonts w:ascii="Times New Roman" w:hAnsi="Times New Roman" w:cs="Times New Roman"/>
        </w:rPr>
      </w:pPr>
      <w:r w:rsidRPr="000B7069">
        <w:rPr>
          <w:rStyle w:val="a4"/>
          <w:rFonts w:ascii="Times New Roman" w:hAnsi="Times New Roman" w:cs="Times New Roman"/>
          <w:color w:val="auto"/>
        </w:rPr>
        <w:t>Лист поддержки кандидата</w:t>
      </w:r>
    </w:p>
    <w:p w:rsidR="00990427" w:rsidRPr="000B7069" w:rsidRDefault="00990427" w:rsidP="000B7069">
      <w:pPr>
        <w:pStyle w:val="a6"/>
        <w:jc w:val="center"/>
        <w:rPr>
          <w:rFonts w:ascii="Times New Roman" w:hAnsi="Times New Roman" w:cs="Times New Roman"/>
        </w:rPr>
      </w:pPr>
      <w:r w:rsidRPr="000B7069">
        <w:rPr>
          <w:rFonts w:ascii="Times New Roman" w:hAnsi="Times New Roman" w:cs="Times New Roman"/>
        </w:rPr>
        <w:t>Выборы Губернатора Приморского края</w:t>
      </w:r>
    </w:p>
    <w:p w:rsidR="00990427" w:rsidRPr="000B7069" w:rsidRDefault="00990427" w:rsidP="000B7069">
      <w:pPr>
        <w:pStyle w:val="a6"/>
        <w:jc w:val="center"/>
        <w:rPr>
          <w:rFonts w:ascii="Times New Roman" w:hAnsi="Times New Roman" w:cs="Times New Roman"/>
        </w:rPr>
      </w:pPr>
      <w:r w:rsidRPr="000B7069">
        <w:rPr>
          <w:rFonts w:ascii="Times New Roman" w:hAnsi="Times New Roman" w:cs="Times New Roman"/>
        </w:rPr>
        <w:t>"____" ______________ 20___ года</w:t>
      </w:r>
    </w:p>
    <w:p w:rsidR="00990427" w:rsidRPr="000B7069" w:rsidRDefault="00990427" w:rsidP="000B7069">
      <w:pPr>
        <w:pStyle w:val="a6"/>
        <w:jc w:val="center"/>
        <w:rPr>
          <w:rFonts w:ascii="Times New Roman" w:hAnsi="Times New Roman" w:cs="Times New Roman"/>
        </w:rPr>
      </w:pPr>
      <w:r w:rsidRPr="000B7069">
        <w:rPr>
          <w:rFonts w:ascii="Times New Roman" w:hAnsi="Times New Roman" w:cs="Times New Roman"/>
        </w:rPr>
        <w:t>(дата голосования)</w:t>
      </w:r>
    </w:p>
    <w:p w:rsidR="00990427" w:rsidRPr="000B7069" w:rsidRDefault="00990427" w:rsidP="00263F0B">
      <w:pPr>
        <w:pStyle w:val="a6"/>
        <w:ind w:firstLine="567"/>
        <w:jc w:val="both"/>
        <w:rPr>
          <w:rFonts w:ascii="Times New Roman" w:hAnsi="Times New Roman" w:cs="Times New Roman"/>
        </w:rPr>
      </w:pPr>
      <w:r w:rsidRPr="000B7069">
        <w:rPr>
          <w:rFonts w:ascii="Times New Roman" w:hAnsi="Times New Roman" w:cs="Times New Roman"/>
        </w:rPr>
        <w:t>Я, ________</w:t>
      </w:r>
      <w:r w:rsidR="00263F0B">
        <w:rPr>
          <w:rFonts w:ascii="Times New Roman" w:hAnsi="Times New Roman" w:cs="Times New Roman"/>
        </w:rPr>
        <w:t>___</w:t>
      </w:r>
      <w:r w:rsidRPr="000B7069">
        <w:rPr>
          <w:rFonts w:ascii="Times New Roman" w:hAnsi="Times New Roman" w:cs="Times New Roman"/>
        </w:rPr>
        <w:t>_______________</w:t>
      </w:r>
      <w:r w:rsidR="00263F0B">
        <w:rPr>
          <w:rFonts w:ascii="Times New Roman" w:hAnsi="Times New Roman" w:cs="Times New Roman"/>
        </w:rPr>
        <w:t>____</w:t>
      </w:r>
      <w:r w:rsidRPr="000B7069">
        <w:rPr>
          <w:rFonts w:ascii="Times New Roman" w:hAnsi="Times New Roman" w:cs="Times New Roman"/>
        </w:rPr>
        <w:t>_________, ______________________________,</w:t>
      </w: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 xml:space="preserve">                </w:t>
      </w:r>
      <w:r w:rsidR="00263F0B">
        <w:rPr>
          <w:rFonts w:ascii="Times New Roman" w:hAnsi="Times New Roman" w:cs="Times New Roman"/>
        </w:rPr>
        <w:tab/>
      </w:r>
      <w:r w:rsidRPr="000B7069">
        <w:rPr>
          <w:rFonts w:ascii="Times New Roman" w:hAnsi="Times New Roman" w:cs="Times New Roman"/>
        </w:rPr>
        <w:t xml:space="preserve">(фамилия, имя, отчество) </w:t>
      </w:r>
      <w:r w:rsidR="00263F0B">
        <w:rPr>
          <w:rFonts w:ascii="Times New Roman" w:hAnsi="Times New Roman" w:cs="Times New Roman"/>
        </w:rPr>
        <w:tab/>
      </w:r>
      <w:r w:rsidR="00263F0B">
        <w:rPr>
          <w:rFonts w:ascii="Times New Roman" w:hAnsi="Times New Roman" w:cs="Times New Roman"/>
        </w:rPr>
        <w:tab/>
      </w:r>
      <w:r w:rsidR="00263F0B">
        <w:rPr>
          <w:rFonts w:ascii="Times New Roman" w:hAnsi="Times New Roman" w:cs="Times New Roman"/>
        </w:rPr>
        <w:tab/>
      </w:r>
      <w:r w:rsidR="00263F0B">
        <w:rPr>
          <w:rFonts w:ascii="Times New Roman" w:hAnsi="Times New Roman" w:cs="Times New Roman"/>
        </w:rPr>
        <w:tab/>
      </w:r>
      <w:r w:rsidRPr="000B7069">
        <w:rPr>
          <w:rFonts w:ascii="Times New Roman" w:hAnsi="Times New Roman" w:cs="Times New Roman"/>
        </w:rPr>
        <w:t>(дата рождения)</w:t>
      </w:r>
    </w:p>
    <w:p w:rsidR="00990427" w:rsidRPr="000B7069" w:rsidRDefault="00263F0B" w:rsidP="000B7069">
      <w:pPr>
        <w:pStyle w:val="a6"/>
        <w:jc w:val="both"/>
        <w:rPr>
          <w:rFonts w:ascii="Times New Roman" w:hAnsi="Times New Roman" w:cs="Times New Roman"/>
        </w:rPr>
      </w:pPr>
      <w:r>
        <w:rPr>
          <w:rFonts w:ascii="Times New Roman" w:hAnsi="Times New Roman" w:cs="Times New Roman"/>
        </w:rPr>
        <w:t>__________</w:t>
      </w:r>
      <w:r w:rsidR="00990427" w:rsidRPr="000B7069">
        <w:rPr>
          <w:rFonts w:ascii="Times New Roman" w:hAnsi="Times New Roman" w:cs="Times New Roman"/>
        </w:rPr>
        <w:t>___________________________________________________________________,</w:t>
      </w:r>
    </w:p>
    <w:p w:rsidR="000B7069" w:rsidRDefault="00990427" w:rsidP="000B7069">
      <w:pPr>
        <w:pStyle w:val="a6"/>
        <w:jc w:val="both"/>
        <w:rPr>
          <w:rFonts w:ascii="Times New Roman" w:hAnsi="Times New Roman" w:cs="Times New Roman"/>
        </w:rPr>
      </w:pPr>
      <w:r w:rsidRPr="000B7069">
        <w:rPr>
          <w:rFonts w:ascii="Times New Roman" w:hAnsi="Times New Roman" w:cs="Times New Roman"/>
        </w:rPr>
        <w:t>(статус лица: депутат представительного органа муниципального</w:t>
      </w:r>
      <w:r w:rsidR="000B7069">
        <w:rPr>
          <w:rFonts w:ascii="Times New Roman" w:hAnsi="Times New Roman" w:cs="Times New Roman"/>
        </w:rPr>
        <w:t xml:space="preserve"> </w:t>
      </w:r>
      <w:r w:rsidRPr="000B7069">
        <w:rPr>
          <w:rFonts w:ascii="Times New Roman" w:hAnsi="Times New Roman" w:cs="Times New Roman"/>
        </w:rPr>
        <w:t>образования с указанием наименования представительного органа, глава</w:t>
      </w:r>
      <w:r w:rsidR="000B7069">
        <w:rPr>
          <w:rFonts w:ascii="Times New Roman" w:hAnsi="Times New Roman" w:cs="Times New Roman"/>
        </w:rPr>
        <w:t xml:space="preserve"> </w:t>
      </w:r>
      <w:r w:rsidRPr="000B7069">
        <w:rPr>
          <w:rFonts w:ascii="Times New Roman" w:hAnsi="Times New Roman" w:cs="Times New Roman"/>
        </w:rPr>
        <w:t>муниципального образования с указанием наименования должности, с</w:t>
      </w:r>
      <w:r w:rsidR="000B7069">
        <w:rPr>
          <w:rFonts w:ascii="Times New Roman" w:hAnsi="Times New Roman" w:cs="Times New Roman"/>
        </w:rPr>
        <w:t xml:space="preserve"> </w:t>
      </w:r>
      <w:r w:rsidRPr="000B7069">
        <w:rPr>
          <w:rFonts w:ascii="Times New Roman" w:hAnsi="Times New Roman" w:cs="Times New Roman"/>
        </w:rPr>
        <w:t>указанием наименования субъекта Российской Федерации, района, города,</w:t>
      </w:r>
      <w:r w:rsidR="000B7069">
        <w:rPr>
          <w:rFonts w:ascii="Times New Roman" w:hAnsi="Times New Roman" w:cs="Times New Roman"/>
        </w:rPr>
        <w:t xml:space="preserve"> </w:t>
      </w:r>
      <w:r w:rsidRPr="000B7069">
        <w:rPr>
          <w:rFonts w:ascii="Times New Roman" w:hAnsi="Times New Roman" w:cs="Times New Roman"/>
        </w:rPr>
        <w:t>иного населенного пункта, где осуществляют свои полномочия депутат</w:t>
      </w:r>
      <w:r w:rsidR="00263F0B">
        <w:rPr>
          <w:rFonts w:ascii="Times New Roman" w:hAnsi="Times New Roman" w:cs="Times New Roman"/>
        </w:rPr>
        <w:t xml:space="preserve"> </w:t>
      </w:r>
      <w:r w:rsidRPr="000B7069">
        <w:rPr>
          <w:rFonts w:ascii="Times New Roman" w:hAnsi="Times New Roman" w:cs="Times New Roman"/>
        </w:rPr>
        <w:t>представительного органа муниципального образования или избранный на</w:t>
      </w:r>
      <w:r w:rsidR="000B7069">
        <w:rPr>
          <w:rFonts w:ascii="Times New Roman" w:hAnsi="Times New Roman" w:cs="Times New Roman"/>
        </w:rPr>
        <w:t xml:space="preserve"> </w:t>
      </w:r>
      <w:r w:rsidRPr="000B7069">
        <w:rPr>
          <w:rFonts w:ascii="Times New Roman" w:hAnsi="Times New Roman" w:cs="Times New Roman"/>
        </w:rPr>
        <w:t>муниципальных выборах глава муниципального образования)</w:t>
      </w:r>
    </w:p>
    <w:p w:rsidR="000B7069" w:rsidRDefault="000B7069" w:rsidP="000B7069">
      <w:pPr>
        <w:pStyle w:val="a6"/>
        <w:jc w:val="both"/>
        <w:rPr>
          <w:rFonts w:ascii="Times New Roman" w:hAnsi="Times New Roman" w:cs="Times New Roman"/>
        </w:rPr>
      </w:pPr>
    </w:p>
    <w:p w:rsidR="00990427" w:rsidRPr="000B7069" w:rsidRDefault="00263F0B" w:rsidP="000B7069">
      <w:pPr>
        <w:pStyle w:val="a6"/>
        <w:jc w:val="both"/>
        <w:rPr>
          <w:rFonts w:ascii="Times New Roman" w:hAnsi="Times New Roman" w:cs="Times New Roman"/>
        </w:rPr>
      </w:pPr>
      <w:r>
        <w:rPr>
          <w:rFonts w:ascii="Times New Roman" w:hAnsi="Times New Roman" w:cs="Times New Roman"/>
        </w:rPr>
        <w:t>п</w:t>
      </w:r>
      <w:r w:rsidR="00990427" w:rsidRPr="000B7069">
        <w:rPr>
          <w:rFonts w:ascii="Times New Roman" w:hAnsi="Times New Roman" w:cs="Times New Roman"/>
        </w:rPr>
        <w:t>оддерживаю</w:t>
      </w:r>
      <w:r>
        <w:rPr>
          <w:rFonts w:ascii="Times New Roman" w:hAnsi="Times New Roman" w:cs="Times New Roman"/>
        </w:rPr>
        <w:t> </w:t>
      </w:r>
      <w:r w:rsidR="00990427" w:rsidRPr="000B7069">
        <w:rPr>
          <w:rFonts w:ascii="Times New Roman" w:hAnsi="Times New Roman" w:cs="Times New Roman"/>
        </w:rPr>
        <w:t>выдвижение</w:t>
      </w:r>
      <w:r>
        <w:rPr>
          <w:rFonts w:ascii="Times New Roman" w:hAnsi="Times New Roman" w:cs="Times New Roman"/>
        </w:rPr>
        <w:t> </w:t>
      </w:r>
      <w:r w:rsidR="00990427" w:rsidRPr="000B7069">
        <w:rPr>
          <w:rFonts w:ascii="Times New Roman" w:hAnsi="Times New Roman" w:cs="Times New Roman"/>
        </w:rPr>
        <w:t>избирательным</w:t>
      </w:r>
      <w:r>
        <w:rPr>
          <w:rFonts w:ascii="Times New Roman" w:hAnsi="Times New Roman" w:cs="Times New Roman"/>
        </w:rPr>
        <w:t> </w:t>
      </w:r>
      <w:r w:rsidR="00990427" w:rsidRPr="000B7069">
        <w:rPr>
          <w:rFonts w:ascii="Times New Roman" w:hAnsi="Times New Roman" w:cs="Times New Roman"/>
        </w:rPr>
        <w:t>объединением ____________</w:t>
      </w:r>
      <w:r>
        <w:rPr>
          <w:rFonts w:ascii="Times New Roman" w:hAnsi="Times New Roman" w:cs="Times New Roman"/>
        </w:rPr>
        <w:t>___________________________________________________________</w:t>
      </w:r>
      <w:r w:rsidR="00990427" w:rsidRPr="000B7069">
        <w:rPr>
          <w:rFonts w:ascii="Times New Roman" w:hAnsi="Times New Roman" w:cs="Times New Roman"/>
        </w:rPr>
        <w:t>______</w:t>
      </w:r>
    </w:p>
    <w:p w:rsidR="00990427" w:rsidRPr="000B7069" w:rsidRDefault="00990427" w:rsidP="00263F0B">
      <w:pPr>
        <w:pStyle w:val="a6"/>
        <w:jc w:val="center"/>
        <w:rPr>
          <w:rFonts w:ascii="Times New Roman" w:hAnsi="Times New Roman" w:cs="Times New Roman"/>
        </w:rPr>
      </w:pPr>
      <w:r w:rsidRPr="000B7069">
        <w:rPr>
          <w:rFonts w:ascii="Times New Roman" w:hAnsi="Times New Roman" w:cs="Times New Roman"/>
        </w:rPr>
        <w:t>(наименование избирательного объединения)</w:t>
      </w:r>
    </w:p>
    <w:p w:rsidR="00990427" w:rsidRPr="000B7069" w:rsidRDefault="00990427" w:rsidP="000B7069">
      <w:pPr>
        <w:jc w:val="both"/>
        <w:rPr>
          <w:rFonts w:ascii="Times New Roman" w:hAnsi="Times New Roman" w:cs="Times New Roman"/>
          <w:sz w:val="24"/>
          <w:szCs w:val="24"/>
        </w:rPr>
      </w:pP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кандидата на должность Губернатора Приморского края</w:t>
      </w: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гражданина Российской Федерации __</w:t>
      </w:r>
      <w:r w:rsidR="00263F0B">
        <w:rPr>
          <w:rFonts w:ascii="Times New Roman" w:hAnsi="Times New Roman" w:cs="Times New Roman"/>
        </w:rPr>
        <w:t>___________</w:t>
      </w:r>
      <w:r w:rsidRPr="000B7069">
        <w:rPr>
          <w:rFonts w:ascii="Times New Roman" w:hAnsi="Times New Roman" w:cs="Times New Roman"/>
        </w:rPr>
        <w:t>_________________________________,</w:t>
      </w: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 xml:space="preserve">                                          </w:t>
      </w:r>
      <w:r w:rsidR="00263F0B">
        <w:rPr>
          <w:rFonts w:ascii="Times New Roman" w:hAnsi="Times New Roman" w:cs="Times New Roman"/>
        </w:rPr>
        <w:tab/>
      </w:r>
      <w:r w:rsidR="00263F0B">
        <w:rPr>
          <w:rFonts w:ascii="Times New Roman" w:hAnsi="Times New Roman" w:cs="Times New Roman"/>
        </w:rPr>
        <w:tab/>
      </w:r>
      <w:r w:rsidR="00263F0B">
        <w:rPr>
          <w:rFonts w:ascii="Times New Roman" w:hAnsi="Times New Roman" w:cs="Times New Roman"/>
        </w:rPr>
        <w:tab/>
      </w:r>
      <w:r w:rsidR="00263F0B">
        <w:rPr>
          <w:rFonts w:ascii="Times New Roman" w:hAnsi="Times New Roman" w:cs="Times New Roman"/>
        </w:rPr>
        <w:tab/>
      </w:r>
      <w:r w:rsidRPr="000B7069">
        <w:rPr>
          <w:rFonts w:ascii="Times New Roman" w:hAnsi="Times New Roman" w:cs="Times New Roman"/>
        </w:rPr>
        <w:t>(фамилия, имя, отчество)</w:t>
      </w: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_______</w:t>
      </w:r>
      <w:r w:rsidR="00263F0B">
        <w:rPr>
          <w:rFonts w:ascii="Times New Roman" w:hAnsi="Times New Roman" w:cs="Times New Roman"/>
        </w:rPr>
        <w:t>__</w:t>
      </w:r>
      <w:r w:rsidRPr="000B7069">
        <w:rPr>
          <w:rFonts w:ascii="Times New Roman" w:hAnsi="Times New Roman" w:cs="Times New Roman"/>
        </w:rPr>
        <w:t>________________, работающего ___</w:t>
      </w:r>
      <w:r w:rsidR="00263F0B">
        <w:rPr>
          <w:rFonts w:ascii="Times New Roman" w:hAnsi="Times New Roman" w:cs="Times New Roman"/>
        </w:rPr>
        <w:t>_________</w:t>
      </w:r>
      <w:r w:rsidRPr="000B7069">
        <w:rPr>
          <w:rFonts w:ascii="Times New Roman" w:hAnsi="Times New Roman" w:cs="Times New Roman"/>
        </w:rPr>
        <w:t>___________________________,</w:t>
      </w: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 xml:space="preserve">         (дата рождения)                     </w:t>
      </w:r>
      <w:r w:rsidR="00C35929">
        <w:rPr>
          <w:rFonts w:ascii="Times New Roman" w:hAnsi="Times New Roman" w:cs="Times New Roman"/>
        </w:rPr>
        <w:t xml:space="preserve">       </w:t>
      </w:r>
      <w:r w:rsidRPr="000B7069">
        <w:rPr>
          <w:rFonts w:ascii="Times New Roman" w:hAnsi="Times New Roman" w:cs="Times New Roman"/>
        </w:rPr>
        <w:t>(место работы, занимаемая должность или род занятий)</w:t>
      </w:r>
    </w:p>
    <w:p w:rsidR="00990427" w:rsidRPr="000B7069" w:rsidRDefault="00990427" w:rsidP="000B7069">
      <w:pPr>
        <w:pStyle w:val="a6"/>
        <w:jc w:val="both"/>
        <w:rPr>
          <w:rFonts w:ascii="Times New Roman" w:hAnsi="Times New Roman" w:cs="Times New Roman"/>
        </w:rPr>
      </w:pPr>
      <w:r w:rsidRPr="000B7069">
        <w:rPr>
          <w:rFonts w:ascii="Times New Roman" w:hAnsi="Times New Roman" w:cs="Times New Roman"/>
        </w:rPr>
        <w:t>проживающего _</w:t>
      </w:r>
      <w:r w:rsidR="00C35929">
        <w:rPr>
          <w:rFonts w:ascii="Times New Roman" w:hAnsi="Times New Roman" w:cs="Times New Roman"/>
        </w:rPr>
        <w:t>_________</w:t>
      </w:r>
      <w:r w:rsidRPr="000B7069">
        <w:rPr>
          <w:rFonts w:ascii="Times New Roman" w:hAnsi="Times New Roman" w:cs="Times New Roman"/>
        </w:rPr>
        <w:t>_____________________________________________________</w:t>
      </w:r>
      <w:r w:rsidR="00C35929">
        <w:rPr>
          <w:rFonts w:ascii="Times New Roman" w:hAnsi="Times New Roman" w:cs="Times New Roman"/>
        </w:rPr>
        <w:t>_</w:t>
      </w:r>
    </w:p>
    <w:p w:rsidR="00990427" w:rsidRDefault="00990427" w:rsidP="000B7069">
      <w:pPr>
        <w:pStyle w:val="a6"/>
        <w:jc w:val="both"/>
        <w:rPr>
          <w:rFonts w:ascii="Times New Roman" w:hAnsi="Times New Roman" w:cs="Times New Roman"/>
        </w:rPr>
      </w:pPr>
      <w:r w:rsidRPr="000B7069">
        <w:rPr>
          <w:rFonts w:ascii="Times New Roman" w:hAnsi="Times New Roman" w:cs="Times New Roman"/>
        </w:rPr>
        <w:t xml:space="preserve">             (наименование субъекта Российской Федерации, района, города, иного населенного пункта, где находится место жительства кандидата)</w:t>
      </w:r>
    </w:p>
    <w:p w:rsidR="00C35929" w:rsidRPr="00C35929" w:rsidRDefault="00C35929" w:rsidP="00C35929">
      <w:pPr>
        <w:rPr>
          <w:lang w:eastAsia="ru-RU"/>
        </w:rPr>
      </w:pPr>
    </w:p>
    <w:tbl>
      <w:tblPr>
        <w:tblW w:w="9639" w:type="dxa"/>
        <w:tblInd w:w="-5" w:type="dxa"/>
        <w:tblLayout w:type="fixed"/>
        <w:tblCellMar>
          <w:top w:w="75" w:type="dxa"/>
          <w:left w:w="0" w:type="dxa"/>
          <w:bottom w:w="75" w:type="dxa"/>
          <w:right w:w="0" w:type="dxa"/>
        </w:tblCellMar>
        <w:tblLook w:val="0000" w:firstRow="0" w:lastRow="0" w:firstColumn="0" w:lastColumn="0" w:noHBand="0" w:noVBand="0"/>
      </w:tblPr>
      <w:tblGrid>
        <w:gridCol w:w="2409"/>
        <w:gridCol w:w="2410"/>
        <w:gridCol w:w="2410"/>
        <w:gridCol w:w="2410"/>
      </w:tblGrid>
      <w:tr w:rsidR="000B7069" w:rsidRPr="000B7069" w:rsidTr="00C35929">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center"/>
              <w:rPr>
                <w:rFonts w:ascii="Times New Roman" w:hAnsi="Times New Roman" w:cs="Times New Roman"/>
                <w:sz w:val="24"/>
                <w:szCs w:val="24"/>
              </w:rPr>
            </w:pPr>
            <w:r w:rsidRPr="000B7069">
              <w:rPr>
                <w:rFonts w:ascii="Times New Roman" w:hAnsi="Times New Roman" w:cs="Times New Roman"/>
                <w:sz w:val="24"/>
                <w:szCs w:val="24"/>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center"/>
              <w:rPr>
                <w:rFonts w:ascii="Times New Roman" w:hAnsi="Times New Roman" w:cs="Times New Roman"/>
                <w:sz w:val="24"/>
                <w:szCs w:val="24"/>
              </w:rPr>
            </w:pPr>
            <w:r w:rsidRPr="000B7069">
              <w:rPr>
                <w:rFonts w:ascii="Times New Roman" w:hAnsi="Times New Roman" w:cs="Times New Roman"/>
                <w:sz w:val="24"/>
                <w:szCs w:val="24"/>
              </w:rPr>
              <w:t>Подпись</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center"/>
              <w:rPr>
                <w:rFonts w:ascii="Times New Roman" w:hAnsi="Times New Roman" w:cs="Times New Roman"/>
                <w:sz w:val="24"/>
                <w:szCs w:val="24"/>
              </w:rPr>
            </w:pPr>
            <w:r w:rsidRPr="000B7069">
              <w:rPr>
                <w:rFonts w:ascii="Times New Roman" w:hAnsi="Times New Roman" w:cs="Times New Roman"/>
                <w:sz w:val="24"/>
                <w:szCs w:val="24"/>
              </w:rPr>
              <w:t>Дата внесения подписи</w:t>
            </w: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center"/>
              <w:rPr>
                <w:rFonts w:ascii="Times New Roman" w:hAnsi="Times New Roman" w:cs="Times New Roman"/>
                <w:sz w:val="24"/>
                <w:szCs w:val="24"/>
              </w:rPr>
            </w:pPr>
            <w:r w:rsidRPr="000B7069">
              <w:rPr>
                <w:rFonts w:ascii="Times New Roman" w:hAnsi="Times New Roman" w:cs="Times New Roman"/>
                <w:sz w:val="24"/>
                <w:szCs w:val="24"/>
              </w:rPr>
              <w:t>Время внесения подписи</w:t>
            </w:r>
          </w:p>
        </w:tc>
      </w:tr>
      <w:tr w:rsidR="000B7069" w:rsidRPr="000B7069" w:rsidTr="00C35929">
        <w:tc>
          <w:tcPr>
            <w:tcW w:w="24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both"/>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both"/>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both"/>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B7069" w:rsidRPr="000B7069" w:rsidRDefault="000B7069" w:rsidP="000B7069">
            <w:pPr>
              <w:widowControl w:val="0"/>
              <w:autoSpaceDE w:val="0"/>
              <w:autoSpaceDN w:val="0"/>
              <w:adjustRightInd w:val="0"/>
              <w:spacing w:after="0" w:line="240" w:lineRule="auto"/>
              <w:jc w:val="both"/>
              <w:rPr>
                <w:rFonts w:ascii="Times New Roman" w:hAnsi="Times New Roman" w:cs="Times New Roman"/>
                <w:sz w:val="24"/>
                <w:szCs w:val="24"/>
              </w:rPr>
            </w:pPr>
          </w:p>
        </w:tc>
      </w:tr>
    </w:tbl>
    <w:p w:rsidR="00990427" w:rsidRPr="000B7069" w:rsidRDefault="00990427" w:rsidP="000B7069">
      <w:pPr>
        <w:jc w:val="both"/>
        <w:rPr>
          <w:rFonts w:ascii="Times New Roman" w:hAnsi="Times New Roman" w:cs="Times New Roman"/>
          <w:sz w:val="24"/>
          <w:szCs w:val="24"/>
        </w:rPr>
      </w:pPr>
    </w:p>
    <w:p w:rsidR="00990427" w:rsidRPr="000B7069" w:rsidRDefault="00990427" w:rsidP="00335D5E">
      <w:pPr>
        <w:pStyle w:val="a6"/>
        <w:ind w:firstLine="567"/>
        <w:jc w:val="both"/>
        <w:rPr>
          <w:rFonts w:ascii="Times New Roman" w:hAnsi="Times New Roman" w:cs="Times New Roman"/>
        </w:rPr>
      </w:pPr>
      <w:r w:rsidRPr="000B7069">
        <w:rPr>
          <w:rFonts w:ascii="Times New Roman" w:hAnsi="Times New Roman" w:cs="Times New Roman"/>
        </w:rPr>
        <w:t>Удостоверительная надпись нотариуса о засвидетельствовании</w:t>
      </w:r>
      <w:r w:rsidR="00C35929">
        <w:rPr>
          <w:rFonts w:ascii="Times New Roman" w:hAnsi="Times New Roman" w:cs="Times New Roman"/>
        </w:rPr>
        <w:t xml:space="preserve"> </w:t>
      </w:r>
      <w:r w:rsidRPr="000B7069">
        <w:rPr>
          <w:rFonts w:ascii="Times New Roman" w:hAnsi="Times New Roman" w:cs="Times New Roman"/>
        </w:rPr>
        <w:t>подлинности подписи</w:t>
      </w:r>
    </w:p>
    <w:p w:rsidR="007F495D" w:rsidRDefault="00990427" w:rsidP="00545EB6">
      <w:pPr>
        <w:pStyle w:val="a6"/>
        <w:ind w:firstLine="567"/>
        <w:jc w:val="both"/>
        <w:rPr>
          <w:rFonts w:ascii="Times New Roman" w:hAnsi="Times New Roman" w:cs="Times New Roman"/>
        </w:rPr>
        <w:sectPr w:rsidR="007F495D">
          <w:pgSz w:w="11906" w:h="16838"/>
          <w:pgMar w:top="1134" w:right="850" w:bottom="1134" w:left="1701" w:header="708" w:footer="708" w:gutter="0"/>
          <w:cols w:space="708"/>
          <w:docGrid w:linePitch="360"/>
        </w:sectPr>
      </w:pPr>
      <w:bookmarkStart w:id="1" w:name="sub_3101305"/>
      <w:r w:rsidRPr="000B7069">
        <w:rPr>
          <w:rStyle w:val="a4"/>
          <w:rFonts w:ascii="Times New Roman" w:hAnsi="Times New Roman" w:cs="Times New Roman"/>
          <w:color w:val="auto"/>
        </w:rPr>
        <w:t>Примечание.</w:t>
      </w:r>
      <w:r w:rsidRPr="000B7069">
        <w:rPr>
          <w:rFonts w:ascii="Times New Roman" w:hAnsi="Times New Roman" w:cs="Times New Roman"/>
        </w:rPr>
        <w:t xml:space="preserve"> Если у кандидата, данные которого указываются в</w:t>
      </w:r>
      <w:bookmarkEnd w:id="1"/>
      <w:r w:rsidR="00C35929">
        <w:rPr>
          <w:rFonts w:ascii="Times New Roman" w:hAnsi="Times New Roman" w:cs="Times New Roman"/>
        </w:rPr>
        <w:t xml:space="preserve"> </w:t>
      </w:r>
      <w:r w:rsidRPr="000B7069">
        <w:rPr>
          <w:rFonts w:ascii="Times New Roman" w:hAnsi="Times New Roman" w:cs="Times New Roman"/>
        </w:rPr>
        <w:t>листе поддержки кандидата, имелась или имеется судимость, в листе</w:t>
      </w:r>
      <w:r w:rsidR="00C35929">
        <w:rPr>
          <w:rFonts w:ascii="Times New Roman" w:hAnsi="Times New Roman" w:cs="Times New Roman"/>
        </w:rPr>
        <w:t xml:space="preserve"> </w:t>
      </w:r>
      <w:r w:rsidRPr="000B7069">
        <w:rPr>
          <w:rFonts w:ascii="Times New Roman" w:hAnsi="Times New Roman" w:cs="Times New Roman"/>
        </w:rPr>
        <w:t xml:space="preserve">поддержки кандидата после отчества </w:t>
      </w:r>
      <w:r w:rsidR="00C35929">
        <w:rPr>
          <w:rFonts w:ascii="Times New Roman" w:hAnsi="Times New Roman" w:cs="Times New Roman"/>
        </w:rPr>
        <w:t>к</w:t>
      </w:r>
      <w:r w:rsidRPr="000B7069">
        <w:rPr>
          <w:rFonts w:ascii="Times New Roman" w:hAnsi="Times New Roman" w:cs="Times New Roman"/>
        </w:rPr>
        <w:t>андидата указываются сведения о</w:t>
      </w:r>
      <w:r w:rsidR="00C35929">
        <w:rPr>
          <w:rFonts w:ascii="Times New Roman" w:hAnsi="Times New Roman" w:cs="Times New Roman"/>
        </w:rPr>
        <w:t xml:space="preserve"> </w:t>
      </w:r>
      <w:r w:rsidRPr="000B7069">
        <w:rPr>
          <w:rFonts w:ascii="Times New Roman" w:hAnsi="Times New Roman" w:cs="Times New Roman"/>
        </w:rPr>
        <w:t xml:space="preserve">судимости кандидата. </w:t>
      </w:r>
      <w:proofErr w:type="gramStart"/>
      <w:r w:rsidRPr="000B7069">
        <w:rPr>
          <w:rFonts w:ascii="Times New Roman" w:hAnsi="Times New Roman" w:cs="Times New Roman"/>
        </w:rPr>
        <w:t>Если кандидат, сведения о котором содержатся в</w:t>
      </w:r>
      <w:r w:rsidR="00C35929">
        <w:rPr>
          <w:rFonts w:ascii="Times New Roman" w:hAnsi="Times New Roman" w:cs="Times New Roman"/>
        </w:rPr>
        <w:t xml:space="preserve"> </w:t>
      </w:r>
      <w:r w:rsidRPr="000B7069">
        <w:rPr>
          <w:rFonts w:ascii="Times New Roman" w:hAnsi="Times New Roman" w:cs="Times New Roman"/>
        </w:rPr>
        <w:t>листе поддержки кандидата, в заявлении о согласии баллотироваться в</w:t>
      </w:r>
      <w:r w:rsidR="00C35929">
        <w:rPr>
          <w:rFonts w:ascii="Times New Roman" w:hAnsi="Times New Roman" w:cs="Times New Roman"/>
        </w:rPr>
        <w:t xml:space="preserve"> </w:t>
      </w:r>
      <w:r w:rsidRPr="000B7069">
        <w:rPr>
          <w:rFonts w:ascii="Times New Roman" w:hAnsi="Times New Roman" w:cs="Times New Roman"/>
        </w:rPr>
        <w:t xml:space="preserve">соответствии с </w:t>
      </w:r>
      <w:hyperlink r:id="rId15" w:history="1">
        <w:r w:rsidRPr="000B7069">
          <w:rPr>
            <w:rStyle w:val="a5"/>
            <w:rFonts w:ascii="Times New Roman" w:hAnsi="Times New Roman" w:cs="Times New Roman"/>
            <w:color w:val="auto"/>
          </w:rPr>
          <w:t>пунктом 2 статьи 33</w:t>
        </w:r>
      </w:hyperlink>
      <w:r w:rsidRPr="000B7069">
        <w:rPr>
          <w:rFonts w:ascii="Times New Roman" w:hAnsi="Times New Roman" w:cs="Times New Roman"/>
        </w:rPr>
        <w:t xml:space="preserve"> Федерального закона "Об основных</w:t>
      </w:r>
      <w:r w:rsidR="00C35929">
        <w:rPr>
          <w:rFonts w:ascii="Times New Roman" w:hAnsi="Times New Roman" w:cs="Times New Roman"/>
        </w:rPr>
        <w:t xml:space="preserve"> </w:t>
      </w:r>
      <w:r w:rsidRPr="000B7069">
        <w:rPr>
          <w:rFonts w:ascii="Times New Roman" w:hAnsi="Times New Roman" w:cs="Times New Roman"/>
        </w:rPr>
        <w:t>гарантиях избирательных прав и права на участие в референдуме</w:t>
      </w:r>
      <w:r w:rsidR="00C35929">
        <w:rPr>
          <w:rFonts w:ascii="Times New Roman" w:hAnsi="Times New Roman" w:cs="Times New Roman"/>
        </w:rPr>
        <w:t xml:space="preserve"> </w:t>
      </w:r>
      <w:r w:rsidRPr="000B7069">
        <w:rPr>
          <w:rFonts w:ascii="Times New Roman" w:hAnsi="Times New Roman" w:cs="Times New Roman"/>
        </w:rPr>
        <w:t>граждан Российской</w:t>
      </w:r>
      <w:r w:rsidR="00C35929">
        <w:rPr>
          <w:rFonts w:ascii="Times New Roman" w:hAnsi="Times New Roman" w:cs="Times New Roman"/>
        </w:rPr>
        <w:t xml:space="preserve"> </w:t>
      </w:r>
      <w:r w:rsidRPr="000B7069">
        <w:rPr>
          <w:rFonts w:ascii="Times New Roman" w:hAnsi="Times New Roman" w:cs="Times New Roman"/>
        </w:rPr>
        <w:t>Федерации" указал свою принадлежность к</w:t>
      </w:r>
      <w:r w:rsidR="00C35929">
        <w:rPr>
          <w:rFonts w:ascii="Times New Roman" w:hAnsi="Times New Roman" w:cs="Times New Roman"/>
        </w:rPr>
        <w:t xml:space="preserve"> </w:t>
      </w:r>
      <w:r w:rsidRPr="000B7069">
        <w:rPr>
          <w:rFonts w:ascii="Times New Roman" w:hAnsi="Times New Roman" w:cs="Times New Roman"/>
        </w:rPr>
        <w:t>политической партии либо иному</w:t>
      </w:r>
      <w:r w:rsidR="00C35929">
        <w:rPr>
          <w:rFonts w:ascii="Times New Roman" w:hAnsi="Times New Roman" w:cs="Times New Roman"/>
        </w:rPr>
        <w:t xml:space="preserve"> </w:t>
      </w:r>
      <w:r w:rsidRPr="000B7069">
        <w:rPr>
          <w:rFonts w:ascii="Times New Roman" w:hAnsi="Times New Roman" w:cs="Times New Roman"/>
        </w:rPr>
        <w:t>общественному объединению и свой статус</w:t>
      </w:r>
      <w:r w:rsidR="00C35929">
        <w:rPr>
          <w:rFonts w:ascii="Times New Roman" w:hAnsi="Times New Roman" w:cs="Times New Roman"/>
        </w:rPr>
        <w:t xml:space="preserve"> </w:t>
      </w:r>
      <w:r w:rsidRPr="000B7069">
        <w:rPr>
          <w:rFonts w:ascii="Times New Roman" w:hAnsi="Times New Roman" w:cs="Times New Roman"/>
        </w:rPr>
        <w:t>в данной политической партии либо данном общественном</w:t>
      </w:r>
      <w:r w:rsidR="00C35929">
        <w:rPr>
          <w:rFonts w:ascii="Times New Roman" w:hAnsi="Times New Roman" w:cs="Times New Roman"/>
        </w:rPr>
        <w:t xml:space="preserve"> </w:t>
      </w:r>
      <w:r w:rsidRPr="000B7069">
        <w:rPr>
          <w:rFonts w:ascii="Times New Roman" w:hAnsi="Times New Roman" w:cs="Times New Roman"/>
        </w:rPr>
        <w:t>объединении, сведения</w:t>
      </w:r>
      <w:proofErr w:type="gramEnd"/>
      <w:r w:rsidRPr="000B7069">
        <w:rPr>
          <w:rFonts w:ascii="Times New Roman" w:hAnsi="Times New Roman" w:cs="Times New Roman"/>
        </w:rPr>
        <w:t xml:space="preserve"> об этом указываются в листе поддержки кандидата</w:t>
      </w:r>
      <w:r w:rsidR="00C35929">
        <w:rPr>
          <w:rFonts w:ascii="Times New Roman" w:hAnsi="Times New Roman" w:cs="Times New Roman"/>
        </w:rPr>
        <w:t xml:space="preserve"> </w:t>
      </w:r>
      <w:r w:rsidRPr="000B7069">
        <w:rPr>
          <w:rFonts w:ascii="Times New Roman" w:hAnsi="Times New Roman" w:cs="Times New Roman"/>
        </w:rPr>
        <w:t>после сведений о месте жительства кандидата или после сведений о</w:t>
      </w:r>
      <w:r w:rsidR="00C35929">
        <w:rPr>
          <w:rFonts w:ascii="Times New Roman" w:hAnsi="Times New Roman" w:cs="Times New Roman"/>
        </w:rPr>
        <w:t xml:space="preserve"> </w:t>
      </w:r>
      <w:r w:rsidRPr="000B7069">
        <w:rPr>
          <w:rFonts w:ascii="Times New Roman" w:hAnsi="Times New Roman" w:cs="Times New Roman"/>
        </w:rPr>
        <w:t>судимости кандидата.</w:t>
      </w:r>
    </w:p>
    <w:p w:rsidR="00961DC1" w:rsidRPr="00961DC1" w:rsidRDefault="00961DC1" w:rsidP="00961DC1">
      <w:pPr>
        <w:pStyle w:val="a6"/>
        <w:ind w:firstLine="567"/>
        <w:jc w:val="right"/>
        <w:rPr>
          <w:rFonts w:ascii="Times New Roman" w:hAnsi="Times New Roman" w:cs="Times New Roman"/>
        </w:rPr>
      </w:pPr>
      <w:r w:rsidRPr="00961DC1">
        <w:rPr>
          <w:rFonts w:ascii="Times New Roman" w:hAnsi="Times New Roman" w:cs="Times New Roman"/>
        </w:rPr>
        <w:lastRenderedPageBreak/>
        <w:t>Приложение 4</w:t>
      </w:r>
    </w:p>
    <w:p w:rsidR="00961DC1" w:rsidRDefault="00961DC1" w:rsidP="00961DC1">
      <w:pPr>
        <w:pStyle w:val="a6"/>
        <w:ind w:firstLine="567"/>
        <w:jc w:val="right"/>
        <w:rPr>
          <w:rFonts w:ascii="Times New Roman" w:hAnsi="Times New Roman" w:cs="Times New Roman"/>
        </w:rPr>
      </w:pPr>
      <w:r w:rsidRPr="00961DC1">
        <w:rPr>
          <w:rFonts w:ascii="Times New Roman" w:hAnsi="Times New Roman" w:cs="Times New Roman"/>
        </w:rPr>
        <w:t>к Избирательному кодексу Приморского края</w:t>
      </w:r>
    </w:p>
    <w:p w:rsidR="00961DC1" w:rsidRPr="00961DC1" w:rsidRDefault="00961DC1" w:rsidP="00961DC1">
      <w:pPr>
        <w:rPr>
          <w:lang w:eastAsia="ru-RU"/>
        </w:rPr>
      </w:pPr>
    </w:p>
    <w:p w:rsidR="007F495D" w:rsidRPr="007F495D" w:rsidRDefault="007F495D" w:rsidP="007F495D">
      <w:pPr>
        <w:pStyle w:val="a6"/>
        <w:ind w:firstLine="567"/>
        <w:jc w:val="center"/>
        <w:rPr>
          <w:rFonts w:ascii="Times New Roman" w:hAnsi="Times New Roman" w:cs="Times New Roman"/>
        </w:rPr>
      </w:pPr>
      <w:r w:rsidRPr="007F495D">
        <w:rPr>
          <w:rFonts w:ascii="Times New Roman" w:hAnsi="Times New Roman" w:cs="Times New Roman"/>
        </w:rPr>
        <w:t>СВЕДЕНИЯ</w:t>
      </w:r>
    </w:p>
    <w:p w:rsidR="007F495D" w:rsidRPr="007F495D" w:rsidRDefault="007F495D" w:rsidP="007F495D">
      <w:pPr>
        <w:pStyle w:val="a6"/>
        <w:ind w:firstLine="567"/>
        <w:jc w:val="center"/>
        <w:rPr>
          <w:rFonts w:ascii="Times New Roman" w:hAnsi="Times New Roman" w:cs="Times New Roman"/>
        </w:rPr>
      </w:pPr>
      <w:r w:rsidRPr="007F495D">
        <w:rPr>
          <w:rFonts w:ascii="Times New Roman" w:hAnsi="Times New Roman" w:cs="Times New Roman"/>
        </w:rPr>
        <w:t>О ПОСТУПЛЕНИИ И РАСХОДОВАНИИ СРЕДСТВ</w:t>
      </w:r>
    </w:p>
    <w:p w:rsidR="007F495D" w:rsidRPr="007F495D" w:rsidRDefault="007F495D" w:rsidP="007F495D">
      <w:pPr>
        <w:pStyle w:val="a6"/>
        <w:ind w:firstLine="567"/>
        <w:jc w:val="center"/>
        <w:rPr>
          <w:rFonts w:ascii="Times New Roman" w:hAnsi="Times New Roman" w:cs="Times New Roman"/>
        </w:rPr>
      </w:pPr>
      <w:proofErr w:type="gramStart"/>
      <w:r w:rsidRPr="007F495D">
        <w:rPr>
          <w:rFonts w:ascii="Times New Roman" w:hAnsi="Times New Roman" w:cs="Times New Roman"/>
        </w:rPr>
        <w:t>ИЗБИРАТЕЛЬНЫХ ФОНДОВ КАНДИДАТОВ (ИЗБИРАТЕЛЬНЫХ</w:t>
      </w:r>
      <w:proofErr w:type="gramEnd"/>
    </w:p>
    <w:p w:rsidR="007F495D" w:rsidRPr="007F495D" w:rsidRDefault="007F495D" w:rsidP="007F495D">
      <w:pPr>
        <w:pStyle w:val="a6"/>
        <w:ind w:firstLine="567"/>
        <w:jc w:val="center"/>
        <w:rPr>
          <w:rFonts w:ascii="Times New Roman" w:hAnsi="Times New Roman" w:cs="Times New Roman"/>
        </w:rPr>
      </w:pPr>
      <w:proofErr w:type="gramStart"/>
      <w:r w:rsidRPr="007F495D">
        <w:rPr>
          <w:rFonts w:ascii="Times New Roman" w:hAnsi="Times New Roman" w:cs="Times New Roman"/>
        </w:rPr>
        <w:t>ОБЪЕДИНЕНИЙ, ВЫДВИНУВШИХ СПИСКИ КАНДИДАТОВ) НА ВЫБОРАХ</w:t>
      </w:r>
      <w:proofErr w:type="gramEnd"/>
    </w:p>
    <w:p w:rsidR="007F495D" w:rsidRPr="007F495D" w:rsidRDefault="007F495D" w:rsidP="007F495D">
      <w:pPr>
        <w:pStyle w:val="a6"/>
        <w:ind w:firstLine="567"/>
        <w:jc w:val="center"/>
        <w:rPr>
          <w:rFonts w:ascii="Times New Roman" w:hAnsi="Times New Roman" w:cs="Times New Roman"/>
        </w:rPr>
      </w:pPr>
      <w:r w:rsidRPr="007F495D">
        <w:rPr>
          <w:rFonts w:ascii="Times New Roman" w:hAnsi="Times New Roman" w:cs="Times New Roman"/>
        </w:rPr>
        <w:t>__________________________________________________________________</w:t>
      </w:r>
    </w:p>
    <w:p w:rsidR="007F495D" w:rsidRPr="007F495D" w:rsidRDefault="007F495D" w:rsidP="007F495D">
      <w:pPr>
        <w:pStyle w:val="a6"/>
        <w:ind w:firstLine="567"/>
        <w:jc w:val="center"/>
        <w:rPr>
          <w:rFonts w:ascii="Times New Roman" w:hAnsi="Times New Roman" w:cs="Times New Roman"/>
        </w:rPr>
      </w:pPr>
      <w:r w:rsidRPr="007F495D">
        <w:rPr>
          <w:rFonts w:ascii="Times New Roman" w:hAnsi="Times New Roman" w:cs="Times New Roman"/>
        </w:rPr>
        <w:t>(наименование выборов, дата голосования)</w:t>
      </w:r>
    </w:p>
    <w:p w:rsidR="007F495D" w:rsidRPr="007F495D" w:rsidRDefault="007F495D" w:rsidP="007F495D">
      <w:pPr>
        <w:pStyle w:val="a6"/>
        <w:ind w:firstLine="567"/>
        <w:jc w:val="center"/>
        <w:rPr>
          <w:rFonts w:ascii="Times New Roman" w:hAnsi="Times New Roman" w:cs="Times New Roman"/>
        </w:rPr>
      </w:pPr>
    </w:p>
    <w:p w:rsidR="007F495D" w:rsidRPr="007F495D" w:rsidRDefault="007F495D" w:rsidP="007F495D">
      <w:pPr>
        <w:pStyle w:val="a6"/>
        <w:ind w:firstLine="567"/>
        <w:jc w:val="center"/>
        <w:rPr>
          <w:rFonts w:ascii="Times New Roman" w:hAnsi="Times New Roman" w:cs="Times New Roman"/>
        </w:rPr>
      </w:pPr>
      <w:r w:rsidRPr="007F495D">
        <w:rPr>
          <w:rFonts w:ascii="Times New Roman" w:hAnsi="Times New Roman" w:cs="Times New Roman"/>
        </w:rPr>
        <w:t xml:space="preserve">по состоянию </w:t>
      </w:r>
      <w:proofErr w:type="gramStart"/>
      <w:r w:rsidRPr="007F495D">
        <w:rPr>
          <w:rFonts w:ascii="Times New Roman" w:hAnsi="Times New Roman" w:cs="Times New Roman"/>
        </w:rPr>
        <w:t>на</w:t>
      </w:r>
      <w:proofErr w:type="gramEnd"/>
      <w:r w:rsidRPr="007F495D">
        <w:rPr>
          <w:rFonts w:ascii="Times New Roman" w:hAnsi="Times New Roman" w:cs="Times New Roman"/>
        </w:rPr>
        <w:t xml:space="preserve"> _________________</w:t>
      </w:r>
    </w:p>
    <w:p w:rsidR="007F495D" w:rsidRPr="007F495D" w:rsidRDefault="007F495D" w:rsidP="007F495D">
      <w:pPr>
        <w:pStyle w:val="a6"/>
        <w:ind w:firstLine="567"/>
        <w:jc w:val="center"/>
        <w:rPr>
          <w:rFonts w:ascii="Times New Roman" w:hAnsi="Times New Roman" w:cs="Times New Roman"/>
        </w:rPr>
      </w:pPr>
      <w:r>
        <w:rPr>
          <w:rFonts w:ascii="Times New Roman" w:hAnsi="Times New Roman" w:cs="Times New Roman"/>
        </w:rPr>
        <w:t xml:space="preserve">                          </w:t>
      </w:r>
      <w:r w:rsidRPr="007F495D">
        <w:rPr>
          <w:rFonts w:ascii="Times New Roman" w:hAnsi="Times New Roman" w:cs="Times New Roman"/>
        </w:rPr>
        <w:t>(дата)</w:t>
      </w:r>
    </w:p>
    <w:p w:rsidR="007F495D" w:rsidRPr="007F495D" w:rsidRDefault="007F495D" w:rsidP="007F495D">
      <w:pPr>
        <w:pStyle w:val="a6"/>
        <w:ind w:firstLine="567"/>
        <w:rPr>
          <w:rFonts w:ascii="Times New Roman" w:hAnsi="Times New Roman" w:cs="Times New Roman"/>
        </w:rPr>
      </w:pPr>
    </w:p>
    <w:tbl>
      <w:tblPr>
        <w:tblW w:w="14884" w:type="dxa"/>
        <w:tblInd w:w="-5" w:type="dxa"/>
        <w:tblLayout w:type="fixed"/>
        <w:tblCellMar>
          <w:top w:w="75" w:type="dxa"/>
          <w:left w:w="0" w:type="dxa"/>
          <w:bottom w:w="75" w:type="dxa"/>
          <w:right w:w="0" w:type="dxa"/>
        </w:tblCellMar>
        <w:tblLook w:val="0000" w:firstRow="0" w:lastRow="0" w:firstColumn="0" w:lastColumn="0" w:noHBand="0" w:noVBand="0"/>
      </w:tblPr>
      <w:tblGrid>
        <w:gridCol w:w="567"/>
        <w:gridCol w:w="2417"/>
        <w:gridCol w:w="844"/>
        <w:gridCol w:w="1842"/>
        <w:gridCol w:w="1843"/>
        <w:gridCol w:w="1843"/>
        <w:gridCol w:w="1276"/>
        <w:gridCol w:w="1275"/>
        <w:gridCol w:w="1418"/>
        <w:gridCol w:w="1559"/>
      </w:tblGrid>
      <w:tr w:rsidR="007F495D" w:rsidRPr="007F495D" w:rsidTr="00961DC1">
        <w:tc>
          <w:tcPr>
            <w:tcW w:w="56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Default="007F495D" w:rsidP="007F495D">
            <w:pPr>
              <w:pStyle w:val="a6"/>
              <w:jc w:val="both"/>
              <w:rPr>
                <w:rFonts w:ascii="Times New Roman" w:hAnsi="Times New Roman" w:cs="Times New Roman"/>
              </w:rPr>
            </w:pPr>
            <w:r w:rsidRPr="007F495D">
              <w:rPr>
                <w:rFonts w:ascii="Times New Roman" w:hAnsi="Times New Roman" w:cs="Times New Roman"/>
              </w:rPr>
              <w:t>N</w:t>
            </w:r>
          </w:p>
          <w:p w:rsidR="007F495D" w:rsidRPr="007F495D" w:rsidRDefault="007F495D" w:rsidP="007F495D">
            <w:pPr>
              <w:pStyle w:val="a6"/>
              <w:jc w:val="both"/>
              <w:rPr>
                <w:rFonts w:ascii="Times New Roman" w:hAnsi="Times New Roman" w:cs="Times New Roman"/>
              </w:rPr>
            </w:pPr>
            <w:proofErr w:type="gramStart"/>
            <w:r w:rsidRPr="007F495D">
              <w:rPr>
                <w:rFonts w:ascii="Times New Roman" w:hAnsi="Times New Roman" w:cs="Times New Roman"/>
              </w:rPr>
              <w:t>п</w:t>
            </w:r>
            <w:proofErr w:type="gramEnd"/>
            <w:r w:rsidRPr="007F495D">
              <w:rPr>
                <w:rFonts w:ascii="Times New Roman" w:hAnsi="Times New Roman" w:cs="Times New Roman"/>
              </w:rPr>
              <w:t>/п</w:t>
            </w:r>
          </w:p>
        </w:tc>
        <w:tc>
          <w:tcPr>
            <w:tcW w:w="2417"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Фамилия, имя, отчество кандидата (наименование избирательного объединения, выдвинувшего список кандидатов)</w:t>
            </w:r>
          </w:p>
        </w:tc>
        <w:tc>
          <w:tcPr>
            <w:tcW w:w="7648"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ind w:firstLine="567"/>
              <w:jc w:val="center"/>
              <w:rPr>
                <w:rFonts w:ascii="Times New Roman" w:hAnsi="Times New Roman" w:cs="Times New Roman"/>
              </w:rPr>
            </w:pPr>
            <w:r w:rsidRPr="007F495D">
              <w:rPr>
                <w:rFonts w:ascii="Times New Roman" w:hAnsi="Times New Roman" w:cs="Times New Roman"/>
              </w:rPr>
              <w:t>Поступило средств в избирательный фонд, руб.</w:t>
            </w:r>
          </w:p>
        </w:tc>
        <w:tc>
          <w:tcPr>
            <w:tcW w:w="12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Израсходовано средств избирательного фонда, руб.</w:t>
            </w:r>
          </w:p>
        </w:tc>
        <w:tc>
          <w:tcPr>
            <w:tcW w:w="1418"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Возвращено средств избирательного фонда, руб.</w:t>
            </w:r>
          </w:p>
        </w:tc>
        <w:tc>
          <w:tcPr>
            <w:tcW w:w="1559"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Остаток средств избирательного фонда, руб.</w:t>
            </w:r>
          </w:p>
        </w:tc>
      </w:tr>
      <w:tr w:rsidR="00C20B77" w:rsidRPr="007F495D" w:rsidTr="00C20B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rPr>
                <w:rFonts w:ascii="Times New Roman" w:hAnsi="Times New Roman" w:cs="Times New Roman"/>
              </w:rPr>
            </w:pPr>
          </w:p>
        </w:tc>
        <w:tc>
          <w:tcPr>
            <w:tcW w:w="2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rPr>
                <w:rFonts w:ascii="Times New Roman" w:hAnsi="Times New Roman" w:cs="Times New Roman"/>
              </w:rPr>
            </w:pPr>
          </w:p>
        </w:tc>
        <w:tc>
          <w:tcPr>
            <w:tcW w:w="84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вс</w:t>
            </w:r>
            <w:r>
              <w:rPr>
                <w:rFonts w:ascii="Times New Roman" w:hAnsi="Times New Roman" w:cs="Times New Roman"/>
              </w:rPr>
              <w:t>е</w:t>
            </w:r>
            <w:r w:rsidRPr="007F495D">
              <w:rPr>
                <w:rFonts w:ascii="Times New Roman" w:hAnsi="Times New Roman" w:cs="Times New Roman"/>
              </w:rPr>
              <w:t>го</w:t>
            </w:r>
          </w:p>
        </w:tc>
        <w:tc>
          <w:tcPr>
            <w:tcW w:w="6804"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ind w:firstLine="567"/>
              <w:jc w:val="center"/>
              <w:rPr>
                <w:rFonts w:ascii="Times New Roman" w:hAnsi="Times New Roman" w:cs="Times New Roman"/>
              </w:rPr>
            </w:pPr>
            <w:r w:rsidRPr="007F495D">
              <w:rPr>
                <w:rFonts w:ascii="Times New Roman" w:hAnsi="Times New Roman" w:cs="Times New Roman"/>
              </w:rPr>
              <w:t>из них</w:t>
            </w:r>
          </w:p>
        </w:tc>
        <w:tc>
          <w:tcPr>
            <w:tcW w:w="12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r>
      <w:tr w:rsidR="007F495D" w:rsidRPr="007F495D" w:rsidTr="00C20B77">
        <w:tc>
          <w:tcPr>
            <w:tcW w:w="56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rPr>
                <w:rFonts w:ascii="Times New Roman" w:hAnsi="Times New Roman" w:cs="Times New Roman"/>
              </w:rPr>
            </w:pPr>
          </w:p>
        </w:tc>
        <w:tc>
          <w:tcPr>
            <w:tcW w:w="2417"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rPr>
                <w:rFonts w:ascii="Times New Roman" w:hAnsi="Times New Roman" w:cs="Times New Roman"/>
              </w:rPr>
            </w:pPr>
          </w:p>
        </w:tc>
        <w:tc>
          <w:tcPr>
            <w:tcW w:w="84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ind w:firstLine="567"/>
              <w:jc w:val="center"/>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собственных средств кандидата (избирательного объединения)</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добровольных пожертвований юридических лиц</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добровольных пожертвований граждан</w:t>
            </w: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C20B77">
            <w:pPr>
              <w:pStyle w:val="a6"/>
              <w:jc w:val="center"/>
              <w:rPr>
                <w:rFonts w:ascii="Times New Roman" w:hAnsi="Times New Roman" w:cs="Times New Roman"/>
              </w:rPr>
            </w:pPr>
            <w:r w:rsidRPr="007F495D">
              <w:rPr>
                <w:rFonts w:ascii="Times New Roman" w:hAnsi="Times New Roman" w:cs="Times New Roman"/>
              </w:rPr>
              <w:t xml:space="preserve">средств, которые выделены кандидату выдвинувшим его избирательным объединением </w:t>
            </w:r>
            <w:hyperlink w:anchor="Par42" w:history="1">
              <w:r w:rsidRPr="00961DC1">
                <w:rPr>
                  <w:rStyle w:val="a3"/>
                  <w:rFonts w:ascii="Times New Roman" w:hAnsi="Times New Roman" w:cs="Times New Roman"/>
                  <w:color w:val="auto"/>
                </w:rPr>
                <w:t>&lt;*&gt;</w:t>
              </w:r>
            </w:hyperlink>
          </w:p>
        </w:tc>
        <w:tc>
          <w:tcPr>
            <w:tcW w:w="12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418"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559"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r>
      <w:tr w:rsidR="007F495D" w:rsidRPr="007F495D" w:rsidTr="00C20B77">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2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84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2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7F495D" w:rsidRPr="007F495D" w:rsidRDefault="007F495D" w:rsidP="007F495D">
            <w:pPr>
              <w:pStyle w:val="a6"/>
              <w:ind w:firstLine="567"/>
              <w:jc w:val="both"/>
              <w:rPr>
                <w:rFonts w:ascii="Times New Roman" w:hAnsi="Times New Roman" w:cs="Times New Roman"/>
              </w:rPr>
            </w:pPr>
          </w:p>
        </w:tc>
      </w:tr>
    </w:tbl>
    <w:p w:rsidR="007F495D" w:rsidRPr="007F495D" w:rsidRDefault="007F495D" w:rsidP="007F495D">
      <w:pPr>
        <w:pStyle w:val="a6"/>
        <w:ind w:firstLine="567"/>
        <w:rPr>
          <w:rFonts w:ascii="Times New Roman" w:hAnsi="Times New Roman" w:cs="Times New Roman"/>
        </w:rPr>
      </w:pPr>
    </w:p>
    <w:p w:rsidR="007F495D" w:rsidRPr="007F495D" w:rsidRDefault="007F495D" w:rsidP="007F495D">
      <w:pPr>
        <w:pStyle w:val="a6"/>
        <w:ind w:firstLine="567"/>
        <w:rPr>
          <w:rFonts w:ascii="Times New Roman" w:hAnsi="Times New Roman" w:cs="Times New Roman"/>
        </w:rPr>
      </w:pPr>
      <w:r w:rsidRPr="007F495D">
        <w:rPr>
          <w:rFonts w:ascii="Times New Roman" w:hAnsi="Times New Roman" w:cs="Times New Roman"/>
        </w:rPr>
        <w:t>--------------------------------</w:t>
      </w:r>
    </w:p>
    <w:p w:rsidR="00C81623" w:rsidRDefault="007F495D" w:rsidP="00961DC1">
      <w:pPr>
        <w:pStyle w:val="a6"/>
        <w:ind w:firstLine="567"/>
        <w:rPr>
          <w:rFonts w:ascii="Times New Roman" w:hAnsi="Times New Roman" w:cs="Times New Roman"/>
        </w:rPr>
        <w:sectPr w:rsidR="00C81623" w:rsidSect="007F495D">
          <w:pgSz w:w="16838" w:h="11906" w:orient="landscape"/>
          <w:pgMar w:top="1701" w:right="1134" w:bottom="850" w:left="1134" w:header="708" w:footer="708" w:gutter="0"/>
          <w:cols w:space="708"/>
          <w:docGrid w:linePitch="360"/>
        </w:sectPr>
      </w:pPr>
      <w:bookmarkStart w:id="2" w:name="Par42"/>
      <w:bookmarkEnd w:id="2"/>
      <w:r w:rsidRPr="007F495D">
        <w:rPr>
          <w:rFonts w:ascii="Times New Roman" w:hAnsi="Times New Roman" w:cs="Times New Roman"/>
        </w:rPr>
        <w:t>&lt;*&gt; - Указывается в случае выдвижения кандидата избирательным объединением.</w:t>
      </w:r>
    </w:p>
    <w:p w:rsidR="000A5F92" w:rsidRPr="00202A01" w:rsidRDefault="000A5F92" w:rsidP="000A5F92">
      <w:pPr>
        <w:spacing w:after="0" w:line="240" w:lineRule="auto"/>
        <w:ind w:firstLine="697"/>
        <w:jc w:val="right"/>
        <w:rPr>
          <w:rFonts w:ascii="Times New Roman" w:hAnsi="Times New Roman" w:cs="Times New Roman"/>
          <w:b/>
          <w:sz w:val="24"/>
          <w:szCs w:val="24"/>
        </w:rPr>
      </w:pPr>
      <w:r w:rsidRPr="00202A01">
        <w:rPr>
          <w:rStyle w:val="a4"/>
          <w:rFonts w:ascii="Times New Roman" w:hAnsi="Times New Roman" w:cs="Times New Roman"/>
          <w:b w:val="0"/>
          <w:color w:val="auto"/>
          <w:sz w:val="24"/>
          <w:szCs w:val="24"/>
        </w:rPr>
        <w:lastRenderedPageBreak/>
        <w:t>Приложение 5</w:t>
      </w:r>
    </w:p>
    <w:p w:rsidR="000A5F92" w:rsidRPr="00202A01" w:rsidRDefault="000A5F92" w:rsidP="000A5F92">
      <w:pPr>
        <w:spacing w:after="0" w:line="240" w:lineRule="auto"/>
        <w:ind w:firstLine="697"/>
        <w:jc w:val="right"/>
        <w:rPr>
          <w:rFonts w:ascii="Times New Roman" w:hAnsi="Times New Roman" w:cs="Times New Roman"/>
          <w:b/>
          <w:sz w:val="24"/>
          <w:szCs w:val="24"/>
        </w:rPr>
      </w:pPr>
      <w:r w:rsidRPr="00202A01">
        <w:rPr>
          <w:rStyle w:val="a4"/>
          <w:rFonts w:ascii="Times New Roman" w:hAnsi="Times New Roman" w:cs="Times New Roman"/>
          <w:b w:val="0"/>
          <w:color w:val="auto"/>
          <w:sz w:val="24"/>
          <w:szCs w:val="24"/>
        </w:rPr>
        <w:t xml:space="preserve">к </w:t>
      </w:r>
      <w:hyperlink w:anchor="sub_0" w:history="1">
        <w:r w:rsidRPr="00202A01">
          <w:rPr>
            <w:rStyle w:val="a5"/>
            <w:rFonts w:ascii="Times New Roman" w:hAnsi="Times New Roman" w:cs="Times New Roman"/>
            <w:color w:val="auto"/>
            <w:sz w:val="24"/>
            <w:szCs w:val="24"/>
          </w:rPr>
          <w:t>Избирательному кодексу</w:t>
        </w:r>
      </w:hyperlink>
    </w:p>
    <w:p w:rsidR="000A5F92" w:rsidRPr="00202A01" w:rsidRDefault="000A5F92" w:rsidP="000A5F92">
      <w:pPr>
        <w:spacing w:after="0" w:line="240" w:lineRule="auto"/>
        <w:ind w:firstLine="697"/>
        <w:jc w:val="right"/>
        <w:rPr>
          <w:rFonts w:ascii="Times New Roman" w:hAnsi="Times New Roman" w:cs="Times New Roman"/>
          <w:b/>
          <w:sz w:val="24"/>
          <w:szCs w:val="24"/>
        </w:rPr>
      </w:pPr>
      <w:r w:rsidRPr="00202A01">
        <w:rPr>
          <w:rStyle w:val="a4"/>
          <w:rFonts w:ascii="Times New Roman" w:hAnsi="Times New Roman" w:cs="Times New Roman"/>
          <w:b w:val="0"/>
          <w:color w:val="auto"/>
          <w:sz w:val="24"/>
          <w:szCs w:val="24"/>
        </w:rPr>
        <w:t>Приморского края</w:t>
      </w:r>
    </w:p>
    <w:p w:rsidR="000A5F92" w:rsidRPr="00202A01" w:rsidRDefault="000A5F92" w:rsidP="000A5F92">
      <w:pPr>
        <w:jc w:val="center"/>
        <w:rPr>
          <w:sz w:val="24"/>
          <w:szCs w:val="24"/>
        </w:rPr>
      </w:pPr>
    </w:p>
    <w:p w:rsidR="000A5F92" w:rsidRPr="00202A01" w:rsidRDefault="000A5F92" w:rsidP="000A5F92">
      <w:pPr>
        <w:spacing w:after="0" w:line="240" w:lineRule="auto"/>
        <w:jc w:val="center"/>
        <w:rPr>
          <w:rFonts w:ascii="Times New Roman" w:hAnsi="Times New Roman" w:cs="Times New Roman"/>
          <w:sz w:val="24"/>
          <w:szCs w:val="24"/>
        </w:rPr>
      </w:pPr>
      <w:r w:rsidRPr="00202A01">
        <w:rPr>
          <w:rFonts w:ascii="Times New Roman" w:hAnsi="Times New Roman" w:cs="Times New Roman"/>
          <w:sz w:val="24"/>
          <w:szCs w:val="24"/>
        </w:rPr>
        <w:t>ПЕРЕЧЕНЬ КОНТРОЛЬНЫХ СООТНОШЕНИЙ ДАННЫХ,</w:t>
      </w:r>
    </w:p>
    <w:p w:rsidR="000A5F92" w:rsidRPr="00202A01" w:rsidRDefault="000A5F92" w:rsidP="000A5F92">
      <w:pPr>
        <w:spacing w:after="0" w:line="240" w:lineRule="auto"/>
        <w:jc w:val="center"/>
        <w:rPr>
          <w:rFonts w:ascii="Times New Roman" w:hAnsi="Times New Roman" w:cs="Times New Roman"/>
          <w:sz w:val="24"/>
          <w:szCs w:val="24"/>
        </w:rPr>
      </w:pPr>
      <w:proofErr w:type="gramStart"/>
      <w:r w:rsidRPr="00202A01">
        <w:rPr>
          <w:rFonts w:ascii="Times New Roman" w:hAnsi="Times New Roman" w:cs="Times New Roman"/>
          <w:sz w:val="24"/>
          <w:szCs w:val="24"/>
        </w:rPr>
        <w:t>ВНЕСЕННЫХ В ПРОТОКОЛ ОБ ИТОГАХ ГОЛОСОВАНИЯ</w:t>
      </w:r>
      <w:proofErr w:type="gramEnd"/>
    </w:p>
    <w:p w:rsidR="000A5F92" w:rsidRPr="00202A01" w:rsidRDefault="000A5F92" w:rsidP="000A5F92">
      <w:pPr>
        <w:jc w:val="center"/>
        <w:rPr>
          <w:rFonts w:ascii="Times New Roman" w:hAnsi="Times New Roman" w:cs="Times New Roman"/>
          <w:sz w:val="24"/>
          <w:szCs w:val="24"/>
        </w:rPr>
      </w:pPr>
    </w:p>
    <w:p w:rsidR="000A5F92" w:rsidRPr="00202A01" w:rsidRDefault="000A5F92" w:rsidP="000A5F92">
      <w:pPr>
        <w:jc w:val="center"/>
        <w:rPr>
          <w:rFonts w:ascii="Times New Roman" w:hAnsi="Times New Roman" w:cs="Times New Roman"/>
          <w:sz w:val="24"/>
          <w:szCs w:val="24"/>
        </w:rPr>
      </w:pPr>
      <w:r w:rsidRPr="00202A01">
        <w:rPr>
          <w:rFonts w:ascii="Times New Roman" w:hAnsi="Times New Roman" w:cs="Times New Roman"/>
          <w:sz w:val="24"/>
          <w:szCs w:val="24"/>
        </w:rPr>
        <w:t xml:space="preserve">(числами обозначены строки протокола, пронумерованные в соответствии со </w:t>
      </w:r>
      <w:hyperlink r:id="rId16" w:history="1">
        <w:r w:rsidRPr="00202A01">
          <w:rPr>
            <w:rFonts w:ascii="Times New Roman" w:hAnsi="Times New Roman" w:cs="Times New Roman"/>
            <w:sz w:val="24"/>
            <w:szCs w:val="24"/>
          </w:rPr>
          <w:t xml:space="preserve">статьей </w:t>
        </w:r>
      </w:hyperlink>
      <w:r w:rsidRPr="00202A01">
        <w:rPr>
          <w:rFonts w:ascii="Times New Roman" w:hAnsi="Times New Roman" w:cs="Times New Roman"/>
          <w:sz w:val="24"/>
          <w:szCs w:val="24"/>
        </w:rPr>
        <w:t>78 настоящего Кодекса)</w:t>
      </w:r>
    </w:p>
    <w:p w:rsidR="000A5F92" w:rsidRPr="00202A01" w:rsidRDefault="000A5F92" w:rsidP="000A5F92">
      <w:pPr>
        <w:spacing w:line="432" w:lineRule="auto"/>
        <w:rPr>
          <w:sz w:val="24"/>
          <w:szCs w:val="24"/>
        </w:rPr>
      </w:pP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1 больше или равно 3 + 4 + 5;</w:t>
      </w: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2 равно 3 – 3а + 4 + 5 + 6 + 11 – 12;</w:t>
      </w: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7 + 8 равно 9 + 10;</w:t>
      </w: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10 равно 13 + все последующие строки протокола (за исключением случаев, если образуются многомандатные избирательные округа);</w:t>
      </w: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10а равно 10б + 10г + 10е (в случае, если при проведении выборов предусмотрено использование открепительных удостоверений).</w:t>
      </w:r>
    </w:p>
    <w:p w:rsidR="000A5F92" w:rsidRPr="00202A01" w:rsidRDefault="000A5F92" w:rsidP="00202A01">
      <w:pPr>
        <w:pStyle w:val="1"/>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Если при проведении выборов депутатов представительных органов муниципальных образований образуются многомандатные избирательные округа, то вместо контрольного соотношения, указанного в пункте 4 настоящего приложения, проверяются следующие контрольные соотношения:</w:t>
      </w: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10 меньше или равно 13 + все последующие строки протокола;</w:t>
      </w:r>
    </w:p>
    <w:p w:rsidR="000A5F9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10 х M больше или равно 13 + все последующие строки протокола, где M - число мандатов, подлежащих распределению в избирательном округе;</w:t>
      </w:r>
    </w:p>
    <w:p w:rsidR="00540D52" w:rsidRPr="00202A01" w:rsidRDefault="000A5F92" w:rsidP="00202A01">
      <w:pPr>
        <w:pStyle w:val="1"/>
        <w:numPr>
          <w:ilvl w:val="0"/>
          <w:numId w:val="1"/>
        </w:numPr>
        <w:autoSpaceDE w:val="0"/>
        <w:autoSpaceDN w:val="0"/>
        <w:adjustRightInd w:val="0"/>
        <w:spacing w:after="0" w:line="240" w:lineRule="auto"/>
        <w:ind w:left="0" w:firstLine="709"/>
        <w:jc w:val="both"/>
        <w:rPr>
          <w:rFonts w:ascii="Times New Roman" w:hAnsi="Times New Roman" w:cs="Times New Roman"/>
          <w:sz w:val="24"/>
          <w:szCs w:val="24"/>
        </w:rPr>
      </w:pPr>
      <w:r w:rsidRPr="00202A01">
        <w:rPr>
          <w:rFonts w:ascii="Times New Roman" w:hAnsi="Times New Roman" w:cs="Times New Roman"/>
          <w:sz w:val="24"/>
          <w:szCs w:val="24"/>
        </w:rPr>
        <w:t>10 больше или равно I, где I - число голосов избирателей, поданных за каждого кандидата</w:t>
      </w:r>
      <w:proofErr w:type="gramStart"/>
      <w:r w:rsidRPr="00202A01">
        <w:rPr>
          <w:rFonts w:ascii="Times New Roman" w:hAnsi="Times New Roman" w:cs="Times New Roman"/>
          <w:sz w:val="24"/>
          <w:szCs w:val="24"/>
        </w:rPr>
        <w:t>.</w:t>
      </w:r>
      <w:r w:rsidR="00DF5291">
        <w:rPr>
          <w:rFonts w:ascii="Times New Roman" w:hAnsi="Times New Roman" w:cs="Times New Roman"/>
          <w:sz w:val="24"/>
          <w:szCs w:val="24"/>
        </w:rPr>
        <w:t>».</w:t>
      </w:r>
      <w:proofErr w:type="gramEnd"/>
    </w:p>
    <w:sectPr w:rsidR="00540D52" w:rsidRPr="00202A01" w:rsidSect="003B795E">
      <w:pgSz w:w="11905" w:h="16837"/>
      <w:pgMar w:top="1440" w:right="800" w:bottom="144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1B6" w:rsidRDefault="00FE41B6" w:rsidP="00014BE4">
      <w:pPr>
        <w:spacing w:after="0" w:line="240" w:lineRule="auto"/>
      </w:pPr>
      <w:r>
        <w:separator/>
      </w:r>
    </w:p>
  </w:endnote>
  <w:endnote w:type="continuationSeparator" w:id="0">
    <w:p w:rsidR="00FE41B6" w:rsidRDefault="00FE41B6" w:rsidP="00014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1B6" w:rsidRDefault="00FE41B6" w:rsidP="00014BE4">
      <w:pPr>
        <w:spacing w:after="0" w:line="240" w:lineRule="auto"/>
      </w:pPr>
      <w:r>
        <w:separator/>
      </w:r>
    </w:p>
  </w:footnote>
  <w:footnote w:type="continuationSeparator" w:id="0">
    <w:p w:rsidR="00FE41B6" w:rsidRDefault="00FE41B6" w:rsidP="00014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942317"/>
      <w:docPartObj>
        <w:docPartGallery w:val="Page Numbers (Top of Page)"/>
        <w:docPartUnique/>
      </w:docPartObj>
    </w:sdtPr>
    <w:sdtEndPr>
      <w:rPr>
        <w:rFonts w:ascii="Times New Roman" w:hAnsi="Times New Roman" w:cs="Times New Roman"/>
        <w:sz w:val="20"/>
        <w:szCs w:val="20"/>
      </w:rPr>
    </w:sdtEndPr>
    <w:sdtContent>
      <w:p w:rsidR="00FE41B6" w:rsidRPr="00014BE4" w:rsidRDefault="00FE41B6">
        <w:pPr>
          <w:pStyle w:val="a7"/>
          <w:jc w:val="center"/>
          <w:rPr>
            <w:rFonts w:ascii="Times New Roman" w:hAnsi="Times New Roman" w:cs="Times New Roman"/>
            <w:sz w:val="20"/>
            <w:szCs w:val="20"/>
          </w:rPr>
        </w:pPr>
        <w:r w:rsidRPr="00014BE4">
          <w:rPr>
            <w:rFonts w:ascii="Times New Roman" w:hAnsi="Times New Roman" w:cs="Times New Roman"/>
            <w:sz w:val="20"/>
            <w:szCs w:val="20"/>
          </w:rPr>
          <w:fldChar w:fldCharType="begin"/>
        </w:r>
        <w:r w:rsidRPr="00014BE4">
          <w:rPr>
            <w:rFonts w:ascii="Times New Roman" w:hAnsi="Times New Roman" w:cs="Times New Roman"/>
            <w:sz w:val="20"/>
            <w:szCs w:val="20"/>
          </w:rPr>
          <w:instrText>PAGE   \* MERGEFORMAT</w:instrText>
        </w:r>
        <w:r w:rsidRPr="00014BE4">
          <w:rPr>
            <w:rFonts w:ascii="Times New Roman" w:hAnsi="Times New Roman" w:cs="Times New Roman"/>
            <w:sz w:val="20"/>
            <w:szCs w:val="20"/>
          </w:rPr>
          <w:fldChar w:fldCharType="separate"/>
        </w:r>
        <w:r w:rsidR="00BB7B21">
          <w:rPr>
            <w:rFonts w:ascii="Times New Roman" w:hAnsi="Times New Roman" w:cs="Times New Roman"/>
            <w:noProof/>
            <w:sz w:val="20"/>
            <w:szCs w:val="20"/>
          </w:rPr>
          <w:t>198</w:t>
        </w:r>
        <w:r w:rsidRPr="00014BE4">
          <w:rPr>
            <w:rFonts w:ascii="Times New Roman" w:hAnsi="Times New Roman" w:cs="Times New Roman"/>
            <w:sz w:val="20"/>
            <w:szCs w:val="20"/>
          </w:rPr>
          <w:fldChar w:fldCharType="end"/>
        </w:r>
      </w:p>
    </w:sdtContent>
  </w:sdt>
  <w:p w:rsidR="00FE41B6" w:rsidRDefault="00FE41B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72255"/>
    <w:multiLevelType w:val="hybridMultilevel"/>
    <w:tmpl w:val="B4861BAE"/>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5A0"/>
    <w:rsid w:val="00014BE4"/>
    <w:rsid w:val="000A5F92"/>
    <w:rsid w:val="000B7069"/>
    <w:rsid w:val="000D05DA"/>
    <w:rsid w:val="000F4024"/>
    <w:rsid w:val="00202A01"/>
    <w:rsid w:val="00263F0B"/>
    <w:rsid w:val="00335D5E"/>
    <w:rsid w:val="003B795E"/>
    <w:rsid w:val="004E65A0"/>
    <w:rsid w:val="00540D52"/>
    <w:rsid w:val="00545EB6"/>
    <w:rsid w:val="005D760F"/>
    <w:rsid w:val="00707C1F"/>
    <w:rsid w:val="007F495D"/>
    <w:rsid w:val="00850896"/>
    <w:rsid w:val="0087050A"/>
    <w:rsid w:val="00904107"/>
    <w:rsid w:val="00961DC1"/>
    <w:rsid w:val="00990427"/>
    <w:rsid w:val="009F4E01"/>
    <w:rsid w:val="00B20994"/>
    <w:rsid w:val="00B23D03"/>
    <w:rsid w:val="00B97F27"/>
    <w:rsid w:val="00BB7B21"/>
    <w:rsid w:val="00C20B77"/>
    <w:rsid w:val="00C35929"/>
    <w:rsid w:val="00C36196"/>
    <w:rsid w:val="00C81623"/>
    <w:rsid w:val="00D261DE"/>
    <w:rsid w:val="00DF5291"/>
    <w:rsid w:val="00FA741E"/>
    <w:rsid w:val="00FE4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741E"/>
    <w:rPr>
      <w:color w:val="0563C1" w:themeColor="hyperlink"/>
      <w:u w:val="single"/>
    </w:rPr>
  </w:style>
  <w:style w:type="character" w:customStyle="1" w:styleId="a4">
    <w:name w:val="Цветовое выделение"/>
    <w:uiPriority w:val="99"/>
    <w:rsid w:val="00990427"/>
    <w:rPr>
      <w:b/>
      <w:bCs/>
      <w:color w:val="26282F"/>
    </w:rPr>
  </w:style>
  <w:style w:type="character" w:customStyle="1" w:styleId="a5">
    <w:name w:val="Гипертекстовая ссылка"/>
    <w:basedOn w:val="a4"/>
    <w:uiPriority w:val="99"/>
    <w:rsid w:val="00990427"/>
    <w:rPr>
      <w:b w:val="0"/>
      <w:bCs w:val="0"/>
      <w:color w:val="106BBE"/>
    </w:rPr>
  </w:style>
  <w:style w:type="paragraph" w:customStyle="1" w:styleId="a6">
    <w:name w:val="Таблицы (моноширинный)"/>
    <w:basedOn w:val="a"/>
    <w:next w:val="a"/>
    <w:uiPriority w:val="99"/>
    <w:rsid w:val="0099042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ConsPlusNonformat">
    <w:name w:val="ConsPlusNonformat"/>
    <w:uiPriority w:val="99"/>
    <w:rsid w:val="000B706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
    <w:name w:val="Абзац списка1"/>
    <w:basedOn w:val="a"/>
    <w:uiPriority w:val="99"/>
    <w:rsid w:val="000A5F92"/>
    <w:pPr>
      <w:spacing w:after="200" w:line="276" w:lineRule="auto"/>
      <w:ind w:left="720"/>
    </w:pPr>
    <w:rPr>
      <w:rFonts w:ascii="Calibri" w:eastAsia="Times New Roman" w:hAnsi="Calibri" w:cs="Calibri"/>
    </w:rPr>
  </w:style>
  <w:style w:type="paragraph" w:styleId="a7">
    <w:name w:val="header"/>
    <w:basedOn w:val="a"/>
    <w:link w:val="a8"/>
    <w:uiPriority w:val="99"/>
    <w:unhideWhenUsed/>
    <w:rsid w:val="00014BE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4BE4"/>
  </w:style>
  <w:style w:type="paragraph" w:styleId="a9">
    <w:name w:val="footer"/>
    <w:basedOn w:val="a"/>
    <w:link w:val="aa"/>
    <w:uiPriority w:val="99"/>
    <w:unhideWhenUsed/>
    <w:rsid w:val="00014BE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4BE4"/>
  </w:style>
  <w:style w:type="paragraph" w:styleId="ab">
    <w:name w:val="Balloon Text"/>
    <w:basedOn w:val="a"/>
    <w:link w:val="ac"/>
    <w:uiPriority w:val="99"/>
    <w:semiHidden/>
    <w:unhideWhenUsed/>
    <w:rsid w:val="00335D5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35D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741E"/>
    <w:rPr>
      <w:color w:val="0563C1" w:themeColor="hyperlink"/>
      <w:u w:val="single"/>
    </w:rPr>
  </w:style>
  <w:style w:type="character" w:customStyle="1" w:styleId="a4">
    <w:name w:val="Цветовое выделение"/>
    <w:uiPriority w:val="99"/>
    <w:rsid w:val="00990427"/>
    <w:rPr>
      <w:b/>
      <w:bCs/>
      <w:color w:val="26282F"/>
    </w:rPr>
  </w:style>
  <w:style w:type="character" w:customStyle="1" w:styleId="a5">
    <w:name w:val="Гипертекстовая ссылка"/>
    <w:basedOn w:val="a4"/>
    <w:uiPriority w:val="99"/>
    <w:rsid w:val="00990427"/>
    <w:rPr>
      <w:b w:val="0"/>
      <w:bCs w:val="0"/>
      <w:color w:val="106BBE"/>
    </w:rPr>
  </w:style>
  <w:style w:type="paragraph" w:customStyle="1" w:styleId="a6">
    <w:name w:val="Таблицы (моноширинный)"/>
    <w:basedOn w:val="a"/>
    <w:next w:val="a"/>
    <w:uiPriority w:val="99"/>
    <w:rsid w:val="0099042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ConsPlusNonformat">
    <w:name w:val="ConsPlusNonformat"/>
    <w:uiPriority w:val="99"/>
    <w:rsid w:val="000B706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
    <w:name w:val="Абзац списка1"/>
    <w:basedOn w:val="a"/>
    <w:uiPriority w:val="99"/>
    <w:rsid w:val="000A5F92"/>
    <w:pPr>
      <w:spacing w:after="200" w:line="276" w:lineRule="auto"/>
      <w:ind w:left="720"/>
    </w:pPr>
    <w:rPr>
      <w:rFonts w:ascii="Calibri" w:eastAsia="Times New Roman" w:hAnsi="Calibri" w:cs="Calibri"/>
    </w:rPr>
  </w:style>
  <w:style w:type="paragraph" w:styleId="a7">
    <w:name w:val="header"/>
    <w:basedOn w:val="a"/>
    <w:link w:val="a8"/>
    <w:uiPriority w:val="99"/>
    <w:unhideWhenUsed/>
    <w:rsid w:val="00014BE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14BE4"/>
  </w:style>
  <w:style w:type="paragraph" w:styleId="a9">
    <w:name w:val="footer"/>
    <w:basedOn w:val="a"/>
    <w:link w:val="aa"/>
    <w:uiPriority w:val="99"/>
    <w:unhideWhenUsed/>
    <w:rsid w:val="00014BE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14BE4"/>
  </w:style>
  <w:style w:type="paragraph" w:styleId="ab">
    <w:name w:val="Balloon Text"/>
    <w:basedOn w:val="a"/>
    <w:link w:val="ac"/>
    <w:uiPriority w:val="99"/>
    <w:semiHidden/>
    <w:unhideWhenUsed/>
    <w:rsid w:val="00335D5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35D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84566.2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84566.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6B63009A4A9ED5602129EA40537FE52AA2BAE055305608200785359BEBA49BDDF005577689315F29xFb5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48567.303" TargetMode="External"/><Relationship Id="rId5" Type="http://schemas.openxmlformats.org/officeDocument/2006/relationships/settings" Target="settings.xml"/><Relationship Id="rId15" Type="http://schemas.openxmlformats.org/officeDocument/2006/relationships/hyperlink" Target="garantF1://84566.3302" TargetMode="External"/><Relationship Id="rId10" Type="http://schemas.openxmlformats.org/officeDocument/2006/relationships/hyperlink" Target="garantF1://12048567.9"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garantF1://1180026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80B763-2A71-46F1-9293-1F0D5A8B0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198</Pages>
  <Words>104956</Words>
  <Characters>598253</Characters>
  <Application>Microsoft Office Word</Application>
  <DocSecurity>0</DocSecurity>
  <Lines>4985</Lines>
  <Paragraphs>1403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ГЛАДКИХ</dc:creator>
  <cp:lastModifiedBy>Гончарова</cp:lastModifiedBy>
  <cp:revision>3</cp:revision>
  <cp:lastPrinted>2016-04-07T05:59:00Z</cp:lastPrinted>
  <dcterms:created xsi:type="dcterms:W3CDTF">2016-04-07T06:16:00Z</dcterms:created>
  <dcterms:modified xsi:type="dcterms:W3CDTF">2016-04-11T01:56:00Z</dcterms:modified>
</cp:coreProperties>
</file>