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5B" w:rsidRPr="0065502A" w:rsidRDefault="009D1C35" w:rsidP="00D322A2">
      <w:pPr>
        <w:ind w:firstLine="0"/>
        <w:jc w:val="center"/>
        <w:rPr>
          <w:szCs w:val="28"/>
        </w:rPr>
      </w:pPr>
      <w:r w:rsidRPr="0065502A">
        <w:rPr>
          <w:szCs w:val="28"/>
        </w:rPr>
        <w:t>Обзор</w:t>
      </w:r>
    </w:p>
    <w:p w:rsidR="00D322A2" w:rsidRPr="0065502A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gramStart"/>
      <w:r w:rsidRPr="0065502A">
        <w:rPr>
          <w:rFonts w:cs="Times New Roman"/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 и их должностных лиц</w:t>
      </w:r>
      <w:r w:rsidR="00605161" w:rsidRPr="0065502A">
        <w:rPr>
          <w:rFonts w:cs="Times New Roman"/>
          <w:szCs w:val="28"/>
        </w:rPr>
        <w:t xml:space="preserve"> в </w:t>
      </w:r>
      <w:r w:rsidR="00605161" w:rsidRPr="0065502A">
        <w:rPr>
          <w:rFonts w:cs="Times New Roman"/>
          <w:b/>
          <w:szCs w:val="28"/>
          <w:lang w:val="en-US"/>
        </w:rPr>
        <w:t>I</w:t>
      </w:r>
      <w:r w:rsidR="00605161" w:rsidRPr="0065502A">
        <w:rPr>
          <w:rFonts w:cs="Times New Roman"/>
          <w:b/>
          <w:szCs w:val="28"/>
        </w:rPr>
        <w:t xml:space="preserve"> квартале 201</w:t>
      </w:r>
      <w:r w:rsidR="00825F4C">
        <w:rPr>
          <w:rFonts w:cs="Times New Roman"/>
          <w:b/>
          <w:szCs w:val="28"/>
        </w:rPr>
        <w:t>6</w:t>
      </w:r>
      <w:r w:rsidR="00605161" w:rsidRPr="0065502A">
        <w:rPr>
          <w:rFonts w:cs="Times New Roman"/>
          <w:b/>
          <w:szCs w:val="28"/>
        </w:rPr>
        <w:t xml:space="preserve"> года</w:t>
      </w:r>
      <w:proofErr w:type="gramEnd"/>
    </w:p>
    <w:p w:rsidR="00D322A2" w:rsidRPr="0065502A" w:rsidRDefault="00D322A2">
      <w:pPr>
        <w:rPr>
          <w:szCs w:val="28"/>
        </w:rPr>
      </w:pPr>
    </w:p>
    <w:p w:rsidR="00D322A2" w:rsidRPr="0065502A" w:rsidRDefault="00D322A2" w:rsidP="001C7646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65502A">
        <w:rPr>
          <w:szCs w:val="28"/>
        </w:rPr>
        <w:t xml:space="preserve">В соответствии с пунктом 2.1 части 1 статьи 6 Федерального закона </w:t>
      </w:r>
      <w:r w:rsidR="001B60EC" w:rsidRPr="0065502A">
        <w:rPr>
          <w:szCs w:val="28"/>
        </w:rPr>
        <w:t xml:space="preserve">              от 25 декабря 2008 года № 273-ФЗ </w:t>
      </w:r>
      <w:r w:rsidRPr="0065502A">
        <w:rPr>
          <w:szCs w:val="28"/>
        </w:rPr>
        <w:t xml:space="preserve">"О противодействии коррупции" одной из мер по профилактике коррупции является </w:t>
      </w:r>
      <w:r w:rsidRPr="0065502A"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</w:t>
      </w:r>
      <w:proofErr w:type="gramEnd"/>
      <w:r w:rsidRPr="0065502A">
        <w:rPr>
          <w:rFonts w:cs="Times New Roman"/>
          <w:szCs w:val="28"/>
        </w:rPr>
        <w:t xml:space="preserve"> вопросов правоприменительной практики по результатам вступивших в законную силу решений судов, арбитражных судов о признании </w:t>
      </w:r>
      <w:proofErr w:type="gramStart"/>
      <w:r w:rsidRPr="0065502A">
        <w:rPr>
          <w:rFonts w:cs="Times New Roman"/>
          <w:szCs w:val="28"/>
        </w:rPr>
        <w:t>недействительными</w:t>
      </w:r>
      <w:proofErr w:type="gramEnd"/>
      <w:r w:rsidRPr="0065502A">
        <w:rPr>
          <w:rFonts w:cs="Times New Roman"/>
          <w:szCs w:val="28"/>
        </w:rPr>
        <w:t xml:space="preserve">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D322A2" w:rsidRPr="0065502A" w:rsidRDefault="00605161" w:rsidP="001C7646">
      <w:pPr>
        <w:autoSpaceDE w:val="0"/>
        <w:autoSpaceDN w:val="0"/>
        <w:adjustRightInd w:val="0"/>
        <w:rPr>
          <w:rFonts w:cs="Times New Roman"/>
          <w:szCs w:val="28"/>
        </w:rPr>
      </w:pPr>
      <w:r w:rsidRPr="0065502A">
        <w:rPr>
          <w:rFonts w:cs="Times New Roman"/>
          <w:szCs w:val="28"/>
        </w:rPr>
        <w:t xml:space="preserve">В </w:t>
      </w:r>
      <w:r w:rsidR="00EC39C2" w:rsidRPr="0065502A">
        <w:rPr>
          <w:rFonts w:cs="Times New Roman"/>
          <w:szCs w:val="28"/>
          <w:lang w:val="en-US"/>
        </w:rPr>
        <w:t>I</w:t>
      </w:r>
      <w:r w:rsidR="00D322A2" w:rsidRPr="0065502A">
        <w:rPr>
          <w:rFonts w:cs="Times New Roman"/>
          <w:szCs w:val="28"/>
        </w:rPr>
        <w:t xml:space="preserve"> квартале 201</w:t>
      </w:r>
      <w:r w:rsidR="00825F4C">
        <w:rPr>
          <w:rFonts w:cs="Times New Roman"/>
          <w:szCs w:val="28"/>
        </w:rPr>
        <w:t>6</w:t>
      </w:r>
      <w:r w:rsidR="00D322A2" w:rsidRPr="0065502A">
        <w:rPr>
          <w:rFonts w:cs="Times New Roman"/>
          <w:szCs w:val="28"/>
        </w:rPr>
        <w:t xml:space="preserve"> года суд</w:t>
      </w:r>
      <w:r w:rsidRPr="0065502A">
        <w:rPr>
          <w:rFonts w:cs="Times New Roman"/>
          <w:szCs w:val="28"/>
        </w:rPr>
        <w:t xml:space="preserve">ами общей юрисдикции, </w:t>
      </w:r>
      <w:r w:rsidR="00EC39C2" w:rsidRPr="0065502A">
        <w:rPr>
          <w:rFonts w:cs="Times New Roman"/>
          <w:szCs w:val="28"/>
        </w:rPr>
        <w:t>а</w:t>
      </w:r>
      <w:r w:rsidR="00D322A2" w:rsidRPr="0065502A">
        <w:rPr>
          <w:rFonts w:cs="Times New Roman"/>
          <w:szCs w:val="28"/>
        </w:rPr>
        <w:t>рбитражны</w:t>
      </w:r>
      <w:r w:rsidRPr="0065502A">
        <w:rPr>
          <w:rFonts w:cs="Times New Roman"/>
          <w:szCs w:val="28"/>
        </w:rPr>
        <w:t>м</w:t>
      </w:r>
      <w:r w:rsidR="00624A3C" w:rsidRPr="0065502A">
        <w:rPr>
          <w:rFonts w:cs="Times New Roman"/>
          <w:szCs w:val="28"/>
        </w:rPr>
        <w:t>и</w:t>
      </w:r>
      <w:r w:rsidR="00D322A2" w:rsidRPr="0065502A">
        <w:rPr>
          <w:rFonts w:cs="Times New Roman"/>
          <w:szCs w:val="28"/>
        </w:rPr>
        <w:t xml:space="preserve"> суд</w:t>
      </w:r>
      <w:r w:rsidR="00624A3C" w:rsidRPr="0065502A">
        <w:rPr>
          <w:rFonts w:cs="Times New Roman"/>
          <w:szCs w:val="28"/>
        </w:rPr>
        <w:t>ами</w:t>
      </w:r>
      <w:r w:rsidRPr="0065502A">
        <w:rPr>
          <w:rFonts w:cs="Times New Roman"/>
          <w:szCs w:val="28"/>
        </w:rPr>
        <w:t xml:space="preserve"> решения</w:t>
      </w:r>
      <w:r w:rsidR="00D322A2" w:rsidRPr="0065502A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593EBA" w:rsidRPr="0065502A" w:rsidRDefault="00593EBA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65502A">
        <w:rPr>
          <w:sz w:val="28"/>
          <w:szCs w:val="28"/>
        </w:rPr>
        <w:t xml:space="preserve">По результатам мониторинга судебной практики, проведенного с использованием справочно-правовой системы "Консультант плюс", а также официальных сайтов </w:t>
      </w:r>
      <w:r w:rsidR="00412A7C" w:rsidRPr="0065502A">
        <w:rPr>
          <w:sz w:val="28"/>
          <w:szCs w:val="28"/>
        </w:rPr>
        <w:t xml:space="preserve">Верховного Суда Российской Федерации, </w:t>
      </w:r>
      <w:r w:rsidRPr="0065502A">
        <w:rPr>
          <w:sz w:val="28"/>
          <w:szCs w:val="28"/>
        </w:rPr>
        <w:t>Приморского краевого суда, районных (гор</w:t>
      </w:r>
      <w:r w:rsidR="00412A7C" w:rsidRPr="0065502A">
        <w:rPr>
          <w:sz w:val="28"/>
          <w:szCs w:val="28"/>
        </w:rPr>
        <w:t>одских) судов Приморского края</w:t>
      </w:r>
      <w:r w:rsidR="00CE4226">
        <w:rPr>
          <w:sz w:val="28"/>
          <w:szCs w:val="28"/>
        </w:rPr>
        <w:t>,</w:t>
      </w:r>
      <w:r w:rsidR="00412A7C" w:rsidRPr="0065502A">
        <w:rPr>
          <w:sz w:val="28"/>
          <w:szCs w:val="28"/>
        </w:rPr>
        <w:t xml:space="preserve"> </w:t>
      </w:r>
      <w:r w:rsidRPr="0065502A">
        <w:rPr>
          <w:sz w:val="28"/>
          <w:szCs w:val="28"/>
        </w:rPr>
        <w:t xml:space="preserve">отобрано </w:t>
      </w:r>
      <w:r w:rsidR="00412A7C" w:rsidRPr="0065502A">
        <w:rPr>
          <w:sz w:val="28"/>
          <w:szCs w:val="28"/>
        </w:rPr>
        <w:t>несколько</w:t>
      </w:r>
      <w:r w:rsidRPr="0065502A">
        <w:rPr>
          <w:sz w:val="28"/>
          <w:szCs w:val="28"/>
        </w:rPr>
        <w:t xml:space="preserve"> </w:t>
      </w:r>
      <w:r w:rsidR="007F0F0A">
        <w:rPr>
          <w:sz w:val="28"/>
          <w:szCs w:val="28"/>
        </w:rPr>
        <w:t xml:space="preserve">вступивших в законную силу </w:t>
      </w:r>
      <w:r w:rsidRPr="0065502A">
        <w:rPr>
          <w:sz w:val="28"/>
          <w:szCs w:val="28"/>
        </w:rPr>
        <w:t>решени</w:t>
      </w:r>
      <w:r w:rsidR="00412A7C" w:rsidRPr="0065502A">
        <w:rPr>
          <w:sz w:val="28"/>
          <w:szCs w:val="28"/>
        </w:rPr>
        <w:t>й</w:t>
      </w:r>
      <w:r w:rsidRPr="0065502A">
        <w:rPr>
          <w:sz w:val="28"/>
          <w:szCs w:val="28"/>
        </w:rPr>
        <w:t xml:space="preserve"> суда, касающ</w:t>
      </w:r>
      <w:r w:rsidR="00412A7C" w:rsidRPr="0065502A">
        <w:rPr>
          <w:sz w:val="28"/>
          <w:szCs w:val="28"/>
        </w:rPr>
        <w:t>их</w:t>
      </w:r>
      <w:r w:rsidRPr="0065502A">
        <w:rPr>
          <w:sz w:val="28"/>
          <w:szCs w:val="28"/>
        </w:rPr>
        <w:t>ся озвученной тематики, котор</w:t>
      </w:r>
      <w:r w:rsidR="00412A7C" w:rsidRPr="0065502A">
        <w:rPr>
          <w:sz w:val="28"/>
          <w:szCs w:val="28"/>
        </w:rPr>
        <w:t>ые</w:t>
      </w:r>
      <w:r w:rsidRPr="0065502A">
        <w:rPr>
          <w:sz w:val="28"/>
          <w:szCs w:val="28"/>
        </w:rPr>
        <w:t xml:space="preserve"> мо</w:t>
      </w:r>
      <w:r w:rsidR="00412A7C" w:rsidRPr="0065502A">
        <w:rPr>
          <w:sz w:val="28"/>
          <w:szCs w:val="28"/>
        </w:rPr>
        <w:t>гут</w:t>
      </w:r>
      <w:r w:rsidRPr="0065502A">
        <w:rPr>
          <w:sz w:val="28"/>
          <w:szCs w:val="28"/>
        </w:rPr>
        <w:t xml:space="preserve"> быть учтен</w:t>
      </w:r>
      <w:r w:rsidR="00412A7C" w:rsidRPr="0065502A">
        <w:rPr>
          <w:sz w:val="28"/>
          <w:szCs w:val="28"/>
        </w:rPr>
        <w:t>ы</w:t>
      </w:r>
      <w:r w:rsidRPr="0065502A">
        <w:rPr>
          <w:sz w:val="28"/>
          <w:szCs w:val="28"/>
        </w:rPr>
        <w:t xml:space="preserve"> Законодательным Собранием Приморского края в целях выработки и принятия мер по предупреждению и устранению причин аналогичных нарушений.</w:t>
      </w:r>
      <w:r w:rsidR="003D4D58" w:rsidRPr="0065502A">
        <w:rPr>
          <w:sz w:val="28"/>
          <w:szCs w:val="28"/>
        </w:rPr>
        <w:t xml:space="preserve"> </w:t>
      </w:r>
      <w:proofErr w:type="gramEnd"/>
    </w:p>
    <w:p w:rsidR="003D4D58" w:rsidRPr="0065502A" w:rsidRDefault="003D4D58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D7871" w:rsidRPr="004D1260" w:rsidRDefault="00F04F80" w:rsidP="00825F4C">
      <w:pPr>
        <w:rPr>
          <w:szCs w:val="28"/>
        </w:rPr>
      </w:pPr>
      <w:r w:rsidRPr="004D1260">
        <w:rPr>
          <w:szCs w:val="28"/>
        </w:rPr>
        <w:t xml:space="preserve">Так, </w:t>
      </w:r>
      <w:r w:rsidR="007672C0" w:rsidRPr="004D1260">
        <w:rPr>
          <w:szCs w:val="28"/>
        </w:rPr>
        <w:t>Приморский краевой суд оставил в силе решение Первомайского районного суда</w:t>
      </w:r>
      <w:r w:rsidR="008F6ADC">
        <w:rPr>
          <w:szCs w:val="28"/>
        </w:rPr>
        <w:t xml:space="preserve"> г. Владивостока</w:t>
      </w:r>
      <w:r w:rsidR="007672C0" w:rsidRPr="004D1260">
        <w:rPr>
          <w:szCs w:val="28"/>
        </w:rPr>
        <w:t xml:space="preserve">, которым было </w:t>
      </w:r>
      <w:r w:rsidR="00AC4A75" w:rsidRPr="004D1260">
        <w:rPr>
          <w:szCs w:val="28"/>
        </w:rPr>
        <w:t xml:space="preserve">отказано в удовлетворении исковых требований гражданской служащей к Инспекции ФНС России по Первомайскому району </w:t>
      </w:r>
      <w:proofErr w:type="gramStart"/>
      <w:r w:rsidR="00AC4A75" w:rsidRPr="004D1260">
        <w:rPr>
          <w:szCs w:val="28"/>
        </w:rPr>
        <w:t>г</w:t>
      </w:r>
      <w:proofErr w:type="gramEnd"/>
      <w:r w:rsidR="00AC4A75" w:rsidRPr="004D1260">
        <w:rPr>
          <w:szCs w:val="28"/>
        </w:rPr>
        <w:t>. Владивостока</w:t>
      </w:r>
      <w:r w:rsidR="007672C0" w:rsidRPr="004D1260">
        <w:rPr>
          <w:szCs w:val="28"/>
        </w:rPr>
        <w:t xml:space="preserve"> и признано обоснованным ее</w:t>
      </w:r>
      <w:r w:rsidR="00AC4A75" w:rsidRPr="004D1260">
        <w:rPr>
          <w:szCs w:val="28"/>
        </w:rPr>
        <w:t xml:space="preserve"> привлечение к дисциплинарной ответственности</w:t>
      </w:r>
      <w:r w:rsidR="003F739E">
        <w:rPr>
          <w:szCs w:val="28"/>
        </w:rPr>
        <w:t xml:space="preserve"> (решение Приморского краевого суда от 24 февраля 2016 года)</w:t>
      </w:r>
      <w:r w:rsidR="00AC4A75" w:rsidRPr="004D1260">
        <w:rPr>
          <w:szCs w:val="28"/>
        </w:rPr>
        <w:t>.</w:t>
      </w:r>
    </w:p>
    <w:p w:rsidR="00AC4A75" w:rsidRDefault="00AC4A75" w:rsidP="00825F4C">
      <w:pPr>
        <w:rPr>
          <w:szCs w:val="28"/>
        </w:rPr>
      </w:pPr>
      <w:r w:rsidRPr="004D1260">
        <w:rPr>
          <w:szCs w:val="28"/>
        </w:rPr>
        <w:t xml:space="preserve">Основанием для привлечения к ответственности послужило отсутствие в справке о доходах, об имуществе и обязательствах имущественного характера за 2014 год, предоставленной гражданской служащей, сведений об открытых счетах. Указанные счета были открыты по инициативе банка при получении кредитов, о наличии на них переплаты и необходимости их закрытия истица не была уведомлена банком, по всем счетам производились </w:t>
      </w:r>
      <w:r w:rsidRPr="004D1260">
        <w:rPr>
          <w:szCs w:val="28"/>
        </w:rPr>
        <w:lastRenderedPageBreak/>
        <w:t>зачисления на счет только суммы погашения кредитов.</w:t>
      </w:r>
      <w:r w:rsidR="007672C0" w:rsidRPr="004D1260">
        <w:rPr>
          <w:szCs w:val="28"/>
        </w:rPr>
        <w:t xml:space="preserve"> Между тем суд пришел к выводу, что </w:t>
      </w:r>
      <w:r w:rsidR="004D1260" w:rsidRPr="004D1260">
        <w:rPr>
          <w:szCs w:val="28"/>
        </w:rPr>
        <w:t xml:space="preserve">гражданская служащая, не отразив в </w:t>
      </w:r>
      <w:proofErr w:type="gramStart"/>
      <w:r w:rsidR="004D1260" w:rsidRPr="004D1260">
        <w:rPr>
          <w:szCs w:val="28"/>
        </w:rPr>
        <w:t>четвертом</w:t>
      </w:r>
      <w:proofErr w:type="gramEnd"/>
      <w:r w:rsidR="004D1260" w:rsidRPr="004D1260">
        <w:rPr>
          <w:szCs w:val="28"/>
        </w:rPr>
        <w:t xml:space="preserve"> разделе справки сведения об открытых кредитных счетах, не исполнила обязанность представить сведения об обязательствах имущественного характера, в связи с чем, имелись основания привлечения ее к дисциплинарной ответственности.</w:t>
      </w:r>
    </w:p>
    <w:p w:rsidR="004D1260" w:rsidRDefault="004D1260" w:rsidP="00825F4C">
      <w:pPr>
        <w:rPr>
          <w:szCs w:val="28"/>
        </w:rPr>
      </w:pPr>
    </w:p>
    <w:p w:rsidR="00E5198A" w:rsidRPr="0011796E" w:rsidRDefault="00E5198A" w:rsidP="00825F4C">
      <w:pPr>
        <w:rPr>
          <w:szCs w:val="28"/>
        </w:rPr>
      </w:pPr>
      <w:proofErr w:type="gramStart"/>
      <w:r w:rsidRPr="003F739E">
        <w:rPr>
          <w:szCs w:val="28"/>
        </w:rPr>
        <w:t xml:space="preserve">Несколько отобранных судебных решений </w:t>
      </w:r>
      <w:r w:rsidR="003F739E" w:rsidRPr="003F739E">
        <w:rPr>
          <w:szCs w:val="28"/>
        </w:rPr>
        <w:t xml:space="preserve">связаны с обжалованием юридическими лицами постановлений о признании их виновными в совершении правонарушения, предусмотренного статьей 19.29 </w:t>
      </w:r>
      <w:proofErr w:type="spellStart"/>
      <w:r w:rsidR="003F739E" w:rsidRPr="003F739E">
        <w:rPr>
          <w:szCs w:val="28"/>
        </w:rPr>
        <w:t>КоАП</w:t>
      </w:r>
      <w:proofErr w:type="spellEnd"/>
      <w:r w:rsidR="003F739E" w:rsidRPr="003F739E">
        <w:rPr>
          <w:szCs w:val="28"/>
        </w:rPr>
        <w:t xml:space="preserve"> РФ, и наложении административного штрафа в размере 100 000 рублей за то, что в установленный Федеральным законом "О противодействии коррупции" </w:t>
      </w:r>
      <w:r w:rsidR="0011796E">
        <w:rPr>
          <w:szCs w:val="28"/>
        </w:rPr>
        <w:t xml:space="preserve">           </w:t>
      </w:r>
      <w:r w:rsidR="003F739E" w:rsidRPr="003F739E">
        <w:rPr>
          <w:szCs w:val="28"/>
        </w:rPr>
        <w:t>10-дневный срок в письменной форме надлежащим образом не сообщили по последнему месту службы гражданина, который ранее замещал должность федеральной</w:t>
      </w:r>
      <w:proofErr w:type="gramEnd"/>
      <w:r w:rsidR="003F739E" w:rsidRPr="003F739E">
        <w:rPr>
          <w:szCs w:val="28"/>
        </w:rPr>
        <w:t xml:space="preserve"> </w:t>
      </w:r>
      <w:r w:rsidR="003F739E" w:rsidRPr="0011796E">
        <w:rPr>
          <w:szCs w:val="28"/>
        </w:rPr>
        <w:t xml:space="preserve">государственной службы, </w:t>
      </w:r>
      <w:proofErr w:type="gramStart"/>
      <w:r w:rsidR="003F739E" w:rsidRPr="0011796E">
        <w:rPr>
          <w:szCs w:val="28"/>
        </w:rPr>
        <w:t>включённую</w:t>
      </w:r>
      <w:proofErr w:type="gramEnd"/>
      <w:r w:rsidR="003F739E" w:rsidRPr="0011796E">
        <w:rPr>
          <w:szCs w:val="28"/>
        </w:rPr>
        <w:t xml:space="preserve"> в перечень, установленный нормативными правовыми актами </w:t>
      </w:r>
      <w:r w:rsidR="00DE056A" w:rsidRPr="0011796E">
        <w:rPr>
          <w:szCs w:val="28"/>
        </w:rPr>
        <w:t>Р</w:t>
      </w:r>
      <w:r w:rsidR="00DE056A">
        <w:rPr>
          <w:szCs w:val="28"/>
        </w:rPr>
        <w:t xml:space="preserve">оссийской </w:t>
      </w:r>
      <w:r w:rsidR="003F739E" w:rsidRPr="0011796E">
        <w:rPr>
          <w:szCs w:val="28"/>
        </w:rPr>
        <w:t>Ф</w:t>
      </w:r>
      <w:r w:rsidR="00DE056A">
        <w:rPr>
          <w:szCs w:val="28"/>
        </w:rPr>
        <w:t>едерации</w:t>
      </w:r>
      <w:r w:rsidR="003F739E" w:rsidRPr="0011796E">
        <w:rPr>
          <w:szCs w:val="28"/>
        </w:rPr>
        <w:t>, о заключении с ним трудового договора</w:t>
      </w:r>
      <w:r w:rsidR="0011796E" w:rsidRPr="0011796E">
        <w:rPr>
          <w:szCs w:val="28"/>
        </w:rPr>
        <w:t xml:space="preserve"> (решения </w:t>
      </w:r>
      <w:proofErr w:type="spellStart"/>
      <w:r w:rsidR="0011796E" w:rsidRPr="0011796E">
        <w:rPr>
          <w:szCs w:val="28"/>
        </w:rPr>
        <w:t>Находкинского</w:t>
      </w:r>
      <w:proofErr w:type="spellEnd"/>
      <w:r w:rsidR="0011796E" w:rsidRPr="0011796E">
        <w:rPr>
          <w:szCs w:val="28"/>
        </w:rPr>
        <w:t xml:space="preserve"> городского суда Приморского края от 19 января 2016 года, Уссурийского районного суда Приморского края от 17 февраля 2016 года)</w:t>
      </w:r>
      <w:r w:rsidR="003F739E" w:rsidRPr="0011796E">
        <w:rPr>
          <w:szCs w:val="28"/>
        </w:rPr>
        <w:t xml:space="preserve">. </w:t>
      </w:r>
      <w:r w:rsidR="0011796E">
        <w:rPr>
          <w:szCs w:val="28"/>
        </w:rPr>
        <w:t>Жалобы оставлены без удовлетворения.</w:t>
      </w:r>
    </w:p>
    <w:sectPr w:rsidR="00E5198A" w:rsidRPr="0011796E" w:rsidSect="00F9216E">
      <w:headerReference w:type="default" r:id="rId8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5B7" w:rsidRDefault="00C175B7" w:rsidP="00F969C3">
      <w:r>
        <w:separator/>
      </w:r>
    </w:p>
  </w:endnote>
  <w:endnote w:type="continuationSeparator" w:id="0">
    <w:p w:rsidR="00C175B7" w:rsidRDefault="00C175B7" w:rsidP="00F96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5B7" w:rsidRDefault="00C175B7" w:rsidP="00F969C3">
      <w:r>
        <w:separator/>
      </w:r>
    </w:p>
  </w:footnote>
  <w:footnote w:type="continuationSeparator" w:id="0">
    <w:p w:rsidR="00C175B7" w:rsidRDefault="00C175B7" w:rsidP="00F96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2118"/>
      <w:docPartObj>
        <w:docPartGallery w:val="Page Numbers (Top of Page)"/>
        <w:docPartUnique/>
      </w:docPartObj>
    </w:sdtPr>
    <w:sdtContent>
      <w:p w:rsidR="00D83FF0" w:rsidRDefault="00FD4A8A">
        <w:pPr>
          <w:pStyle w:val="a3"/>
          <w:jc w:val="right"/>
        </w:pPr>
        <w:r>
          <w:fldChar w:fldCharType="begin"/>
        </w:r>
        <w:r w:rsidR="00F9216E">
          <w:instrText xml:space="preserve"> PAGE   \* MERGEFORMAT </w:instrText>
        </w:r>
        <w:r>
          <w:fldChar w:fldCharType="separate"/>
        </w:r>
        <w:r w:rsidR="00DE05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3FF0" w:rsidRDefault="00D83F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2A2"/>
    <w:rsid w:val="00007013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694"/>
    <w:rsid w:val="00066FD0"/>
    <w:rsid w:val="00071F55"/>
    <w:rsid w:val="000722F6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A0002"/>
    <w:rsid w:val="000B034E"/>
    <w:rsid w:val="000B2D66"/>
    <w:rsid w:val="000B3686"/>
    <w:rsid w:val="000B51D9"/>
    <w:rsid w:val="000B7486"/>
    <w:rsid w:val="000C2F7A"/>
    <w:rsid w:val="000D46A0"/>
    <w:rsid w:val="000D5EDC"/>
    <w:rsid w:val="000E0EF9"/>
    <w:rsid w:val="000E5604"/>
    <w:rsid w:val="000F0417"/>
    <w:rsid w:val="00100308"/>
    <w:rsid w:val="0010040E"/>
    <w:rsid w:val="00100412"/>
    <w:rsid w:val="001021F3"/>
    <w:rsid w:val="00103F8A"/>
    <w:rsid w:val="00107ED3"/>
    <w:rsid w:val="00110083"/>
    <w:rsid w:val="00114A9A"/>
    <w:rsid w:val="0011725D"/>
    <w:rsid w:val="0011796E"/>
    <w:rsid w:val="00120034"/>
    <w:rsid w:val="00121BC8"/>
    <w:rsid w:val="00130499"/>
    <w:rsid w:val="00130B66"/>
    <w:rsid w:val="00132549"/>
    <w:rsid w:val="0013505C"/>
    <w:rsid w:val="001370F0"/>
    <w:rsid w:val="00141CAD"/>
    <w:rsid w:val="001434F6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10B5"/>
    <w:rsid w:val="001B51D3"/>
    <w:rsid w:val="001B5F48"/>
    <w:rsid w:val="001B60EC"/>
    <w:rsid w:val="001C7646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4D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67EDE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1B3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1D15"/>
    <w:rsid w:val="003E78E3"/>
    <w:rsid w:val="003F27CE"/>
    <w:rsid w:val="003F2BEE"/>
    <w:rsid w:val="003F3615"/>
    <w:rsid w:val="003F5260"/>
    <w:rsid w:val="003F739E"/>
    <w:rsid w:val="00400BA8"/>
    <w:rsid w:val="00402F9F"/>
    <w:rsid w:val="004032E5"/>
    <w:rsid w:val="004051A1"/>
    <w:rsid w:val="00405A6E"/>
    <w:rsid w:val="00406A74"/>
    <w:rsid w:val="00407395"/>
    <w:rsid w:val="0040764C"/>
    <w:rsid w:val="00412A7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56D8"/>
    <w:rsid w:val="00486634"/>
    <w:rsid w:val="004874DB"/>
    <w:rsid w:val="004913BA"/>
    <w:rsid w:val="00491FC3"/>
    <w:rsid w:val="00493B45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260"/>
    <w:rsid w:val="004D18EE"/>
    <w:rsid w:val="004D36AF"/>
    <w:rsid w:val="004D4636"/>
    <w:rsid w:val="004D4AF7"/>
    <w:rsid w:val="004D7871"/>
    <w:rsid w:val="004E35D4"/>
    <w:rsid w:val="004E3B7C"/>
    <w:rsid w:val="004E61B6"/>
    <w:rsid w:val="004F1EFD"/>
    <w:rsid w:val="00500632"/>
    <w:rsid w:val="00501438"/>
    <w:rsid w:val="0050421A"/>
    <w:rsid w:val="005114D7"/>
    <w:rsid w:val="00511FB1"/>
    <w:rsid w:val="00517445"/>
    <w:rsid w:val="00522A96"/>
    <w:rsid w:val="00523DD0"/>
    <w:rsid w:val="005248AA"/>
    <w:rsid w:val="005268B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5EE1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B16CF"/>
    <w:rsid w:val="005B4432"/>
    <w:rsid w:val="005B786A"/>
    <w:rsid w:val="005B78F1"/>
    <w:rsid w:val="005C00B0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3E11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5502A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135E"/>
    <w:rsid w:val="00752FA8"/>
    <w:rsid w:val="007672C0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3E12"/>
    <w:rsid w:val="007E4D38"/>
    <w:rsid w:val="007E77C4"/>
    <w:rsid w:val="007F044D"/>
    <w:rsid w:val="007F0F0A"/>
    <w:rsid w:val="007F2A69"/>
    <w:rsid w:val="007F44AE"/>
    <w:rsid w:val="007F76FE"/>
    <w:rsid w:val="00800C65"/>
    <w:rsid w:val="008020F9"/>
    <w:rsid w:val="00804856"/>
    <w:rsid w:val="00812C2D"/>
    <w:rsid w:val="008135B9"/>
    <w:rsid w:val="0081379B"/>
    <w:rsid w:val="00821BBD"/>
    <w:rsid w:val="00823D38"/>
    <w:rsid w:val="00825F4C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C78A6"/>
    <w:rsid w:val="008D2F91"/>
    <w:rsid w:val="008D486E"/>
    <w:rsid w:val="008D6587"/>
    <w:rsid w:val="008E3964"/>
    <w:rsid w:val="008E51B7"/>
    <w:rsid w:val="008F1200"/>
    <w:rsid w:val="008F6ADC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FED"/>
    <w:rsid w:val="009343D2"/>
    <w:rsid w:val="00936992"/>
    <w:rsid w:val="009403D1"/>
    <w:rsid w:val="00943BD7"/>
    <w:rsid w:val="009466F7"/>
    <w:rsid w:val="00947365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67F13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2DC0"/>
    <w:rsid w:val="009C3244"/>
    <w:rsid w:val="009C4811"/>
    <w:rsid w:val="009C5190"/>
    <w:rsid w:val="009C767E"/>
    <w:rsid w:val="009D07BF"/>
    <w:rsid w:val="009D1882"/>
    <w:rsid w:val="009D1C35"/>
    <w:rsid w:val="009D280D"/>
    <w:rsid w:val="009D2CFA"/>
    <w:rsid w:val="009D5CEA"/>
    <w:rsid w:val="009D6A97"/>
    <w:rsid w:val="009D6E29"/>
    <w:rsid w:val="009E12DA"/>
    <w:rsid w:val="009E2E88"/>
    <w:rsid w:val="009E3516"/>
    <w:rsid w:val="009E35BA"/>
    <w:rsid w:val="009E456F"/>
    <w:rsid w:val="009E4B0E"/>
    <w:rsid w:val="009E6575"/>
    <w:rsid w:val="009F1E6B"/>
    <w:rsid w:val="009F4689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A75"/>
    <w:rsid w:val="00AC4F60"/>
    <w:rsid w:val="00AC5DAD"/>
    <w:rsid w:val="00AC7CCC"/>
    <w:rsid w:val="00AD0D1B"/>
    <w:rsid w:val="00AE6C5E"/>
    <w:rsid w:val="00AF64E8"/>
    <w:rsid w:val="00AF6E25"/>
    <w:rsid w:val="00B0063E"/>
    <w:rsid w:val="00B0586A"/>
    <w:rsid w:val="00B0626A"/>
    <w:rsid w:val="00B109C4"/>
    <w:rsid w:val="00B11194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3B7F"/>
    <w:rsid w:val="00B44A5E"/>
    <w:rsid w:val="00B44DB7"/>
    <w:rsid w:val="00B456B1"/>
    <w:rsid w:val="00B45B24"/>
    <w:rsid w:val="00B474CD"/>
    <w:rsid w:val="00B506DC"/>
    <w:rsid w:val="00B520A1"/>
    <w:rsid w:val="00B53A2C"/>
    <w:rsid w:val="00B56622"/>
    <w:rsid w:val="00B56C86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5252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0AAB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175B7"/>
    <w:rsid w:val="00C25814"/>
    <w:rsid w:val="00C2790A"/>
    <w:rsid w:val="00C345DC"/>
    <w:rsid w:val="00C35FDD"/>
    <w:rsid w:val="00C370C7"/>
    <w:rsid w:val="00C4032E"/>
    <w:rsid w:val="00C45E4A"/>
    <w:rsid w:val="00C46207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4226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179A"/>
    <w:rsid w:val="00D5218A"/>
    <w:rsid w:val="00D564C3"/>
    <w:rsid w:val="00D603E1"/>
    <w:rsid w:val="00D60796"/>
    <w:rsid w:val="00D60A02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0828"/>
    <w:rsid w:val="00DD5A30"/>
    <w:rsid w:val="00DE056A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98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5C16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D1056"/>
    <w:rsid w:val="00EE30B5"/>
    <w:rsid w:val="00EE314D"/>
    <w:rsid w:val="00EE44CA"/>
    <w:rsid w:val="00EF32AD"/>
    <w:rsid w:val="00EF49F6"/>
    <w:rsid w:val="00EF4AE2"/>
    <w:rsid w:val="00EF7A89"/>
    <w:rsid w:val="00F015F7"/>
    <w:rsid w:val="00F01C7B"/>
    <w:rsid w:val="00F04B84"/>
    <w:rsid w:val="00F04F80"/>
    <w:rsid w:val="00F05D29"/>
    <w:rsid w:val="00F1174D"/>
    <w:rsid w:val="00F15B4C"/>
    <w:rsid w:val="00F33AA2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074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0F12"/>
    <w:rsid w:val="00FB11BE"/>
    <w:rsid w:val="00FB23BD"/>
    <w:rsid w:val="00FB6D7C"/>
    <w:rsid w:val="00FB7CD3"/>
    <w:rsid w:val="00FC0F8E"/>
    <w:rsid w:val="00FD1D29"/>
    <w:rsid w:val="00FD28CE"/>
    <w:rsid w:val="00FD4A8A"/>
    <w:rsid w:val="00FD78F8"/>
    <w:rsid w:val="00FE1979"/>
    <w:rsid w:val="00FE204B"/>
    <w:rsid w:val="00FE744B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customStyle="1" w:styleId="ConsPlusNormal">
    <w:name w:val="ConsPlusNormal"/>
    <w:rsid w:val="00BD0AAB"/>
    <w:pPr>
      <w:autoSpaceDE w:val="0"/>
      <w:autoSpaceDN w:val="0"/>
      <w:adjustRightInd w:val="0"/>
      <w:ind w:firstLine="0"/>
      <w:jc w:val="left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9260E-B1EC-441E-BF77-CC37D4C86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kramarova_a_v</cp:lastModifiedBy>
  <cp:revision>33</cp:revision>
  <cp:lastPrinted>2015-11-03T03:08:00Z</cp:lastPrinted>
  <dcterms:created xsi:type="dcterms:W3CDTF">2015-11-02T21:42:00Z</dcterms:created>
  <dcterms:modified xsi:type="dcterms:W3CDTF">2016-04-04T23:16:00Z</dcterms:modified>
</cp:coreProperties>
</file>