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912413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36E8" w:rsidRDefault="004636E8" w:rsidP="004636E8">
      <w:pPr>
        <w:pStyle w:val="a3"/>
        <w:jc w:val="center"/>
        <w:rPr>
          <w:b/>
          <w:szCs w:val="28"/>
          <w:lang w:eastAsia="x-none"/>
        </w:rPr>
      </w:pPr>
      <w:r w:rsidRPr="004636E8">
        <w:rPr>
          <w:b/>
          <w:szCs w:val="28"/>
          <w:lang w:val="x-none" w:eastAsia="x-none"/>
        </w:rPr>
        <w:t>О ВНЕСЕНИИ ИЗМЕНЕНИ</w:t>
      </w:r>
      <w:r w:rsidRPr="004636E8">
        <w:rPr>
          <w:b/>
          <w:szCs w:val="28"/>
          <w:lang w:eastAsia="x-none"/>
        </w:rPr>
        <w:t>Я</w:t>
      </w:r>
      <w:r w:rsidRPr="004636E8">
        <w:rPr>
          <w:b/>
          <w:szCs w:val="28"/>
          <w:lang w:eastAsia="x-none"/>
        </w:rPr>
        <w:tab/>
        <w:t xml:space="preserve"> </w:t>
      </w:r>
      <w:r w:rsidRPr="004636E8">
        <w:rPr>
          <w:b/>
          <w:szCs w:val="28"/>
          <w:lang w:val="x-none" w:eastAsia="x-none"/>
        </w:rPr>
        <w:t xml:space="preserve">В </w:t>
      </w:r>
      <w:r w:rsidRPr="004636E8">
        <w:rPr>
          <w:b/>
          <w:szCs w:val="28"/>
          <w:lang w:eastAsia="x-none"/>
        </w:rPr>
        <w:t>СТАТЬЮ 7</w:t>
      </w:r>
      <w:r w:rsidRPr="004636E8">
        <w:rPr>
          <w:b/>
          <w:szCs w:val="28"/>
          <w:vertAlign w:val="superscript"/>
          <w:lang w:eastAsia="x-none"/>
        </w:rPr>
        <w:t>2</w:t>
      </w:r>
      <w:r w:rsidRPr="004636E8">
        <w:rPr>
          <w:b/>
          <w:szCs w:val="28"/>
          <w:lang w:eastAsia="x-none"/>
        </w:rPr>
        <w:t xml:space="preserve"> </w:t>
      </w:r>
      <w:r w:rsidRPr="004636E8">
        <w:rPr>
          <w:b/>
          <w:szCs w:val="28"/>
          <w:lang w:val="x-none" w:eastAsia="x-none"/>
        </w:rPr>
        <w:t>ЗАКОН</w:t>
      </w:r>
      <w:r w:rsidRPr="004636E8">
        <w:rPr>
          <w:b/>
          <w:szCs w:val="28"/>
          <w:lang w:eastAsia="x-none"/>
        </w:rPr>
        <w:t>А</w:t>
      </w:r>
      <w:r w:rsidRPr="004636E8">
        <w:rPr>
          <w:b/>
          <w:szCs w:val="28"/>
          <w:lang w:val="x-none" w:eastAsia="x-none"/>
        </w:rPr>
        <w:t xml:space="preserve"> ПРИМОРСКОГО КРАЯ "</w:t>
      </w:r>
      <w:r w:rsidRPr="004636E8">
        <w:rPr>
          <w:b/>
          <w:szCs w:val="28"/>
          <w:lang w:eastAsia="x-none"/>
        </w:rPr>
        <w:t xml:space="preserve">О СОЦИАЛЬНОЙ ПОДДЕРЖКЕ ЛЬГОТНЫХ КАТЕГОРИЙ ГРАЖДАН, ПРОЖИВАЮЩИХ </w:t>
      </w:r>
    </w:p>
    <w:p w:rsidR="004636E8" w:rsidRPr="004636E8" w:rsidRDefault="004636E8" w:rsidP="004636E8">
      <w:pPr>
        <w:pStyle w:val="a3"/>
        <w:jc w:val="center"/>
        <w:rPr>
          <w:b/>
          <w:szCs w:val="28"/>
          <w:lang w:val="x-none" w:eastAsia="x-none"/>
        </w:rPr>
      </w:pPr>
      <w:r w:rsidRPr="004636E8">
        <w:rPr>
          <w:b/>
          <w:szCs w:val="28"/>
          <w:lang w:eastAsia="x-none"/>
        </w:rPr>
        <w:t>НА ТЕРРИТОРИИ ПРИМОРСКОГО КРАЯ</w:t>
      </w:r>
      <w:r w:rsidRPr="004636E8">
        <w:rPr>
          <w:b/>
          <w:szCs w:val="28"/>
          <w:lang w:val="x-none" w:eastAsia="x-none"/>
        </w:rPr>
        <w:t>"</w:t>
      </w:r>
    </w:p>
    <w:p w:rsidR="004636E8" w:rsidRPr="004636E8" w:rsidRDefault="004636E8" w:rsidP="004636E8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4636E8" w:rsidRPr="004636E8" w:rsidRDefault="004636E8" w:rsidP="004636E8">
      <w:pPr>
        <w:ind w:firstLine="709"/>
        <w:jc w:val="both"/>
        <w:rPr>
          <w:szCs w:val="28"/>
        </w:rPr>
      </w:pPr>
      <w:proofErr w:type="gramStart"/>
      <w:r w:rsidRPr="004636E8">
        <w:rPr>
          <w:szCs w:val="28"/>
        </w:rPr>
        <w:t>Принят</w:t>
      </w:r>
      <w:proofErr w:type="gramEnd"/>
      <w:r w:rsidRPr="004636E8">
        <w:rPr>
          <w:szCs w:val="28"/>
        </w:rPr>
        <w:t xml:space="preserve"> Законодательным Собранием Приморского края 24 февраля 2016 года в первом чтении</w:t>
      </w:r>
    </w:p>
    <w:p w:rsidR="004636E8" w:rsidRPr="004636E8" w:rsidRDefault="004636E8" w:rsidP="004636E8">
      <w:pPr>
        <w:ind w:firstLine="709"/>
        <w:rPr>
          <w:szCs w:val="28"/>
        </w:rPr>
      </w:pPr>
    </w:p>
    <w:p w:rsidR="004636E8" w:rsidRPr="004636E8" w:rsidRDefault="004636E8" w:rsidP="004636E8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636E8">
        <w:rPr>
          <w:rFonts w:eastAsia="Calibri"/>
          <w:szCs w:val="28"/>
          <w:lang w:eastAsia="en-US"/>
        </w:rPr>
        <w:t>СТАТЬЯ 1.</w:t>
      </w:r>
    </w:p>
    <w:p w:rsidR="004636E8" w:rsidRPr="004636E8" w:rsidRDefault="004636E8" w:rsidP="004636E8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4636E8">
        <w:rPr>
          <w:szCs w:val="28"/>
        </w:rPr>
        <w:t>Внести в статью 7</w:t>
      </w:r>
      <w:r w:rsidRPr="004636E8">
        <w:rPr>
          <w:szCs w:val="28"/>
          <w:vertAlign w:val="superscript"/>
        </w:rPr>
        <w:t>2</w:t>
      </w:r>
      <w:r w:rsidRPr="004636E8">
        <w:rPr>
          <w:szCs w:val="28"/>
        </w:rPr>
        <w:t xml:space="preserve"> Закона Приморского края </w:t>
      </w:r>
      <w:r w:rsidRPr="004636E8">
        <w:rPr>
          <w:rFonts w:eastAsia="Calibri"/>
          <w:szCs w:val="28"/>
          <w:lang w:eastAsia="en-US"/>
        </w:rPr>
        <w:t xml:space="preserve">от 29 декабря 2004 года 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 w:rsidRPr="004636E8">
        <w:rPr>
          <w:rFonts w:eastAsia="Calibri"/>
          <w:szCs w:val="28"/>
          <w:lang w:eastAsia="en-US"/>
        </w:rPr>
        <w:br/>
        <w:t>№ 86, стр. 7, № 104, стр. 11,№ 119, стр. 83; 2006, № 133, стр. 16, № 2, стр. 22, стр. 27, стр. 35;</w:t>
      </w:r>
      <w:proofErr w:type="gramEnd"/>
      <w:r w:rsidRPr="004636E8">
        <w:rPr>
          <w:rFonts w:eastAsia="Calibri"/>
          <w:szCs w:val="28"/>
          <w:lang w:eastAsia="en-US"/>
        </w:rPr>
        <w:t xml:space="preserve"> </w:t>
      </w:r>
      <w:proofErr w:type="gramStart"/>
      <w:r w:rsidRPr="004636E8">
        <w:rPr>
          <w:rFonts w:eastAsia="Calibri"/>
          <w:szCs w:val="28"/>
          <w:lang w:eastAsia="en-US"/>
        </w:rPr>
        <w:t xml:space="preserve">2007, № 23, стр. 19, стр. 21, № 61, стр. 2; 2008, № 64, стр. 7, № 68, стр. 29, № 98, стр. 56; 2009, № 107, стр. 3, № 110, стр. 40, № 118, </w:t>
      </w:r>
      <w:r w:rsidRPr="004636E8">
        <w:rPr>
          <w:rFonts w:eastAsia="Calibri"/>
          <w:szCs w:val="28"/>
          <w:lang w:eastAsia="en-US"/>
        </w:rPr>
        <w:br/>
        <w:t xml:space="preserve">стр. 116, № 126, стр. 3, № 136, стр. 59; 2010, № 158, стр. 11, № 167, стр. 26, </w:t>
      </w:r>
      <w:r w:rsidRPr="004636E8">
        <w:rPr>
          <w:rFonts w:eastAsia="Calibri"/>
          <w:szCs w:val="28"/>
          <w:lang w:eastAsia="en-US"/>
        </w:rPr>
        <w:br/>
        <w:t>№ 172, стр. 15; 2011, № 176, стр. 28, № 197, стр. 53, № 209, стр. 21;</w:t>
      </w:r>
      <w:proofErr w:type="gramEnd"/>
      <w:r w:rsidRPr="004636E8">
        <w:rPr>
          <w:rFonts w:eastAsia="Calibri"/>
          <w:szCs w:val="28"/>
          <w:lang w:eastAsia="en-US"/>
        </w:rPr>
        <w:t xml:space="preserve"> </w:t>
      </w:r>
      <w:proofErr w:type="gramStart"/>
      <w:r w:rsidRPr="004636E8">
        <w:rPr>
          <w:rFonts w:eastAsia="Calibri"/>
          <w:szCs w:val="28"/>
          <w:lang w:eastAsia="en-US"/>
        </w:rPr>
        <w:t xml:space="preserve">2012, 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</w:t>
      </w:r>
      <w:r w:rsidRPr="004636E8">
        <w:rPr>
          <w:rFonts w:eastAsia="Calibri"/>
          <w:szCs w:val="28"/>
          <w:lang w:eastAsia="en-US"/>
        </w:rPr>
        <w:br/>
        <w:t>стр. 65, № 141, стр. 72;</w:t>
      </w:r>
      <w:proofErr w:type="gramEnd"/>
      <w:r w:rsidRPr="004636E8">
        <w:rPr>
          <w:rFonts w:eastAsia="Calibri"/>
          <w:szCs w:val="28"/>
          <w:lang w:eastAsia="en-US"/>
        </w:rPr>
        <w:t xml:space="preserve"> </w:t>
      </w:r>
      <w:proofErr w:type="gramStart"/>
      <w:r w:rsidRPr="004636E8">
        <w:rPr>
          <w:rFonts w:eastAsia="Calibri"/>
          <w:szCs w:val="28"/>
          <w:lang w:eastAsia="en-US"/>
        </w:rPr>
        <w:t xml:space="preserve">2016, № 148, стр. 41) следующее изменение: </w:t>
      </w:r>
      <w:proofErr w:type="gramEnd"/>
    </w:p>
    <w:p w:rsidR="004636E8" w:rsidRPr="004636E8" w:rsidRDefault="004636E8" w:rsidP="004636E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4636E8">
        <w:rPr>
          <w:szCs w:val="28"/>
        </w:rPr>
        <w:t>часть 2 дополнить абзацем следующего содержания:</w:t>
      </w:r>
    </w:p>
    <w:p w:rsidR="004636E8" w:rsidRPr="004636E8" w:rsidRDefault="004636E8" w:rsidP="004636E8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4636E8">
        <w:rPr>
          <w:szCs w:val="28"/>
        </w:rPr>
        <w:t xml:space="preserve">"Социальная выплата должна быть использована на приобретение жилого помещения способом приобретения готового жилого помещения или способом участия в долевом строительстве нового жилого помещения </w:t>
      </w:r>
      <w:r w:rsidRPr="004636E8">
        <w:rPr>
          <w:szCs w:val="28"/>
        </w:rPr>
        <w:br/>
        <w:t>в соответствии с Федеральным законом от 30 октября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Федерации".".</w:t>
      </w:r>
      <w:proofErr w:type="gramEnd"/>
    </w:p>
    <w:p w:rsidR="004636E8" w:rsidRPr="004636E8" w:rsidRDefault="004636E8" w:rsidP="004636E8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4636E8" w:rsidRPr="004636E8" w:rsidRDefault="004636E8" w:rsidP="004636E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4636E8">
        <w:rPr>
          <w:szCs w:val="28"/>
        </w:rPr>
        <w:t>СТАТЬЯ 2.</w:t>
      </w:r>
    </w:p>
    <w:p w:rsidR="004636E8" w:rsidRPr="004636E8" w:rsidRDefault="004636E8" w:rsidP="004636E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4636E8">
        <w:rPr>
          <w:szCs w:val="28"/>
        </w:rPr>
        <w:t>Настоящий Закон вступает в силу со дня его официального опубликования</w:t>
      </w:r>
      <w:bookmarkStart w:id="0" w:name="_GoBack"/>
      <w:bookmarkEnd w:id="0"/>
      <w:r w:rsidRPr="004636E8">
        <w:rPr>
          <w:szCs w:val="28"/>
        </w:rPr>
        <w:t>.</w:t>
      </w:r>
    </w:p>
    <w:p w:rsidR="004636E8" w:rsidRPr="004636E8" w:rsidRDefault="004636E8" w:rsidP="004636E8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4636E8" w:rsidRPr="004636E8" w:rsidRDefault="004636E8" w:rsidP="004636E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36E8" w:rsidRPr="004636E8" w:rsidRDefault="004636E8" w:rsidP="004636E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36E8" w:rsidRPr="004636E8" w:rsidRDefault="004636E8" w:rsidP="004636E8">
      <w:pPr>
        <w:autoSpaceDE w:val="0"/>
        <w:autoSpaceDN w:val="0"/>
        <w:adjustRightInd w:val="0"/>
        <w:rPr>
          <w:szCs w:val="28"/>
        </w:rPr>
      </w:pPr>
      <w:r w:rsidRPr="004636E8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E46" w:rsidRDefault="00FE2E46">
      <w:r>
        <w:separator/>
      </w:r>
    </w:p>
  </w:endnote>
  <w:endnote w:type="continuationSeparator" w:id="0">
    <w:p w:rsidR="00FE2E46" w:rsidRDefault="00FE2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E46" w:rsidRDefault="00FE2E46">
      <w:r>
        <w:separator/>
      </w:r>
    </w:p>
  </w:footnote>
  <w:footnote w:type="continuationSeparator" w:id="0">
    <w:p w:rsidR="00FE2E46" w:rsidRDefault="00FE2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36E8"/>
    <w:rsid w:val="0003291F"/>
    <w:rsid w:val="00380EE1"/>
    <w:rsid w:val="003B26E7"/>
    <w:rsid w:val="004636E8"/>
    <w:rsid w:val="0047435B"/>
    <w:rsid w:val="005A2827"/>
    <w:rsid w:val="00AB70F9"/>
    <w:rsid w:val="00AC31EC"/>
    <w:rsid w:val="00B14397"/>
    <w:rsid w:val="00BE0544"/>
    <w:rsid w:val="00D04E12"/>
    <w:rsid w:val="00E34273"/>
    <w:rsid w:val="00E60B2A"/>
    <w:rsid w:val="00F23036"/>
    <w:rsid w:val="00FD1087"/>
    <w:rsid w:val="00FE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4636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636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Михова</cp:lastModifiedBy>
  <cp:revision>2</cp:revision>
  <cp:lastPrinted>2016-02-25T02:16:00Z</cp:lastPrinted>
  <dcterms:created xsi:type="dcterms:W3CDTF">2016-02-25T02:16:00Z</dcterms:created>
  <dcterms:modified xsi:type="dcterms:W3CDTF">2016-03-10T04:09:00Z</dcterms:modified>
</cp:coreProperties>
</file>