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825218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A095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A0954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A0954" w:rsidRPr="00EA0954">
              <w:rPr>
                <w:szCs w:val="28"/>
              </w:rPr>
              <w:t>2392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A0954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A0954" w:rsidP="0094344A">
            <w:pPr>
              <w:ind w:left="-108"/>
              <w:jc w:val="both"/>
            </w:pPr>
            <w:r>
              <w:rPr>
                <w:szCs w:val="28"/>
              </w:rPr>
              <w:t>О внесении изменений в постановление З</w:t>
            </w:r>
            <w:r>
              <w:t xml:space="preserve">аконодательного Собрания Приморского края </w:t>
            </w:r>
            <w:r>
              <w:br/>
              <w:t>от 29.09.2010 № 2375 "</w:t>
            </w:r>
            <w:r w:rsidRPr="003B7E45">
              <w:rPr>
                <w:szCs w:val="28"/>
              </w:rPr>
              <w:t>О Поло</w:t>
            </w:r>
            <w:r>
              <w:rPr>
                <w:szCs w:val="28"/>
              </w:rPr>
              <w:softHyphen/>
            </w:r>
            <w:r w:rsidRPr="003B7E45">
              <w:rPr>
                <w:szCs w:val="28"/>
              </w:rPr>
              <w:t>жении о комиссии</w:t>
            </w:r>
            <w:r>
              <w:rPr>
                <w:szCs w:val="28"/>
              </w:rPr>
              <w:t xml:space="preserve"> по соблюде</w:t>
            </w:r>
            <w:r>
              <w:rPr>
                <w:szCs w:val="28"/>
              </w:rPr>
              <w:softHyphen/>
              <w:t>нию требований к служебному пове-дению государственных граждан-ских служащих аппарата Законо-дательного Собрания Приморского края и урегулиро</w:t>
            </w:r>
            <w:r>
              <w:rPr>
                <w:szCs w:val="28"/>
              </w:rPr>
              <w:softHyphen/>
              <w:t>ванию конфликта интересов"</w:t>
            </w:r>
          </w:p>
          <w:p w:rsidR="000B3FB2" w:rsidRPr="00EA0954" w:rsidRDefault="000B3FB2" w:rsidP="0094344A">
            <w:pPr>
              <w:ind w:left="-108"/>
              <w:jc w:val="both"/>
            </w:pPr>
          </w:p>
        </w:tc>
      </w:tr>
    </w:tbl>
    <w:p w:rsidR="00EA0954" w:rsidRDefault="00EA0954" w:rsidP="00EA0954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EA0954" w:rsidRDefault="00EA0954" w:rsidP="00EA0954">
      <w:pPr>
        <w:pStyle w:val="a3"/>
        <w:tabs>
          <w:tab w:val="clear" w:pos="4153"/>
          <w:tab w:val="clear" w:pos="8306"/>
        </w:tabs>
        <w:ind w:firstLine="709"/>
      </w:pPr>
    </w:p>
    <w:p w:rsidR="00EA0954" w:rsidRDefault="00EA0954" w:rsidP="00EA0954">
      <w:pPr>
        <w:pStyle w:val="a3"/>
        <w:tabs>
          <w:tab w:val="clear" w:pos="4153"/>
          <w:tab w:val="clear" w:pos="8306"/>
          <w:tab w:val="left" w:pos="709"/>
        </w:tabs>
      </w:pPr>
      <w:r>
        <w:t>ПОСТАНОВЛЯЕТ:</w:t>
      </w:r>
    </w:p>
    <w:p w:rsidR="00EA0954" w:rsidRDefault="00EA0954" w:rsidP="00EA0954">
      <w:pPr>
        <w:ind w:firstLine="709"/>
      </w:pPr>
    </w:p>
    <w:p w:rsidR="00EA0954" w:rsidRDefault="00EA0954" w:rsidP="00EA0954">
      <w:pPr>
        <w:pStyle w:val="a3"/>
        <w:tabs>
          <w:tab w:val="clear" w:pos="4153"/>
          <w:tab w:val="clear" w:pos="8306"/>
          <w:tab w:val="left" w:pos="4111"/>
        </w:tabs>
        <w:ind w:firstLine="709"/>
        <w:jc w:val="both"/>
      </w:pPr>
      <w:r w:rsidRPr="003B7E45">
        <w:t>1.</w:t>
      </w:r>
      <w:r w:rsidRPr="002F5830">
        <w:rPr>
          <w:szCs w:val="28"/>
        </w:rPr>
        <w:t xml:space="preserve">Внести в постановление Законодательного Собрания Приморского края </w:t>
      </w:r>
      <w:r>
        <w:t>от 29.09.2010 № 2375 "</w:t>
      </w:r>
      <w:r w:rsidRPr="003B7E45">
        <w:rPr>
          <w:szCs w:val="28"/>
        </w:rPr>
        <w:t>О Положении о комиссии</w:t>
      </w:r>
      <w:r>
        <w:rPr>
          <w:szCs w:val="28"/>
        </w:rPr>
        <w:t xml:space="preserve"> по соблюдению требований к служебному поведению государственных гражданских служащих аппарата Законодательного Собрания Приморского края и урегулированию конфликта интересов"</w:t>
      </w:r>
      <w:r w:rsidRPr="002F5830">
        <w:rPr>
          <w:szCs w:val="28"/>
        </w:rPr>
        <w:t xml:space="preserve"> (Ведомости Законодательного Собрания Приморского края, 20</w:t>
      </w:r>
      <w:r>
        <w:rPr>
          <w:szCs w:val="28"/>
        </w:rPr>
        <w:t>10</w:t>
      </w:r>
      <w:r w:rsidRPr="002F5830">
        <w:rPr>
          <w:szCs w:val="28"/>
        </w:rPr>
        <w:t>,</w:t>
      </w:r>
      <w:r>
        <w:rPr>
          <w:szCs w:val="28"/>
        </w:rPr>
        <w:t xml:space="preserve"> </w:t>
      </w:r>
      <w:r w:rsidRPr="002F5830">
        <w:rPr>
          <w:szCs w:val="28"/>
        </w:rPr>
        <w:t xml:space="preserve">№ </w:t>
      </w:r>
      <w:r>
        <w:rPr>
          <w:szCs w:val="28"/>
        </w:rPr>
        <w:t>161</w:t>
      </w:r>
      <w:r w:rsidRPr="002F5830">
        <w:rPr>
          <w:szCs w:val="28"/>
        </w:rPr>
        <w:t xml:space="preserve">, стр. </w:t>
      </w:r>
      <w:r>
        <w:rPr>
          <w:szCs w:val="28"/>
        </w:rPr>
        <w:t>76; 2011, № 181, стр. 70; 2012, № 6, стр. 63; 2013, № 56, стр. 117; 2014, № 87, стр. 55; 2015, № 130, стр. 48)</w:t>
      </w:r>
      <w:r w:rsidRPr="002F5830">
        <w:rPr>
          <w:szCs w:val="28"/>
        </w:rPr>
        <w:t xml:space="preserve"> следующие изменения:</w:t>
      </w:r>
      <w:r>
        <w:t xml:space="preserve"> </w:t>
      </w:r>
    </w:p>
    <w:p w:rsidR="00EA0954" w:rsidRDefault="00EA0954" w:rsidP="00EA095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Положение</w:t>
      </w:r>
      <w:r w:rsidRPr="003B7E45">
        <w:rPr>
          <w:szCs w:val="28"/>
        </w:rPr>
        <w:t xml:space="preserve"> о комиссии</w:t>
      </w:r>
      <w:r>
        <w:rPr>
          <w:szCs w:val="28"/>
        </w:rPr>
        <w:t xml:space="preserve"> по соблюдению требований к служебному поведению государственных гражданских служащих аппарата Законодательного Собрания Приморского края и урегулированию конфликта интересов изложить в следующей редакции:</w:t>
      </w:r>
    </w:p>
    <w:p w:rsidR="00EA0954" w:rsidRPr="00184CE9" w:rsidRDefault="00EA0954" w:rsidP="00EA0954">
      <w:pPr>
        <w:pStyle w:val="ConsPlusNormal"/>
        <w:tabs>
          <w:tab w:val="left" w:pos="5670"/>
          <w:tab w:val="left" w:pos="5812"/>
        </w:tabs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"</w:t>
      </w:r>
      <w:r w:rsidRPr="00184CE9">
        <w:rPr>
          <w:rFonts w:ascii="Times New Roman" w:hAnsi="Times New Roman" w:cs="Times New Roman"/>
          <w:sz w:val="28"/>
        </w:rPr>
        <w:t>Утверждено</w:t>
      </w:r>
    </w:p>
    <w:p w:rsidR="00EA0954" w:rsidRPr="00184CE9" w:rsidRDefault="00EA0954" w:rsidP="00EA0954">
      <w:pPr>
        <w:pStyle w:val="ConsPlusNormal"/>
        <w:tabs>
          <w:tab w:val="left" w:pos="5670"/>
        </w:tabs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</w:t>
      </w:r>
      <w:r w:rsidRPr="00184CE9">
        <w:rPr>
          <w:rFonts w:ascii="Times New Roman" w:hAnsi="Times New Roman" w:cs="Times New Roman"/>
          <w:sz w:val="28"/>
        </w:rPr>
        <w:t>постановлением</w:t>
      </w:r>
    </w:p>
    <w:p w:rsidR="00EA0954" w:rsidRPr="00184CE9" w:rsidRDefault="00EA0954" w:rsidP="00EA0954">
      <w:pPr>
        <w:pStyle w:val="ConsPlusNormal"/>
        <w:ind w:left="4955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184CE9">
        <w:rPr>
          <w:rFonts w:ascii="Times New Roman" w:hAnsi="Times New Roman" w:cs="Times New Roman"/>
          <w:sz w:val="28"/>
        </w:rPr>
        <w:t>Законодательного Собрания</w:t>
      </w:r>
    </w:p>
    <w:p w:rsidR="00EA0954" w:rsidRPr="00184CE9" w:rsidRDefault="00EA0954" w:rsidP="00EA0954">
      <w:pPr>
        <w:pStyle w:val="ConsPlusNormal"/>
        <w:tabs>
          <w:tab w:val="left" w:pos="5812"/>
          <w:tab w:val="left" w:pos="5954"/>
        </w:tabs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</w:t>
      </w:r>
      <w:r w:rsidRPr="00184CE9">
        <w:rPr>
          <w:rFonts w:ascii="Times New Roman" w:hAnsi="Times New Roman" w:cs="Times New Roman"/>
          <w:sz w:val="28"/>
        </w:rPr>
        <w:t>Приморского края</w:t>
      </w:r>
    </w:p>
    <w:p w:rsidR="00EA0954" w:rsidRPr="00184CE9" w:rsidRDefault="00EA0954" w:rsidP="00EA0954">
      <w:pPr>
        <w:pStyle w:val="ConsPlusNormal"/>
        <w:tabs>
          <w:tab w:val="left" w:pos="5812"/>
          <w:tab w:val="left" w:pos="5954"/>
        </w:tabs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</w:t>
      </w:r>
      <w:r w:rsidRPr="00184CE9">
        <w:rPr>
          <w:rFonts w:ascii="Times New Roman" w:hAnsi="Times New Roman" w:cs="Times New Roman"/>
          <w:sz w:val="28"/>
        </w:rPr>
        <w:t xml:space="preserve">от 29.09.2010 </w:t>
      </w:r>
      <w:r>
        <w:rPr>
          <w:rFonts w:ascii="Times New Roman" w:hAnsi="Times New Roman" w:cs="Times New Roman"/>
          <w:sz w:val="28"/>
        </w:rPr>
        <w:t>№</w:t>
      </w:r>
      <w:r w:rsidRPr="00184CE9">
        <w:rPr>
          <w:rFonts w:ascii="Times New Roman" w:hAnsi="Times New Roman" w:cs="Times New Roman"/>
          <w:sz w:val="28"/>
        </w:rPr>
        <w:t xml:space="preserve"> 2375</w:t>
      </w:r>
    </w:p>
    <w:p w:rsidR="00EA0954" w:rsidRDefault="00EA0954" w:rsidP="00EA0954">
      <w:pPr>
        <w:pStyle w:val="ConsPlusTitle"/>
        <w:ind w:firstLine="709"/>
        <w:jc w:val="center"/>
        <w:rPr>
          <w:b w:val="0"/>
        </w:rPr>
      </w:pPr>
    </w:p>
    <w:p w:rsidR="00EA0954" w:rsidRDefault="00EA0954" w:rsidP="00EA0954">
      <w:pPr>
        <w:pStyle w:val="ConsPlusTitle"/>
        <w:ind w:firstLine="709"/>
        <w:jc w:val="center"/>
        <w:rPr>
          <w:b w:val="0"/>
        </w:rPr>
      </w:pPr>
    </w:p>
    <w:p w:rsidR="00EA0954" w:rsidRDefault="00EA0954" w:rsidP="00EA0954">
      <w:pPr>
        <w:pStyle w:val="ConsPlusTitle"/>
        <w:ind w:firstLine="709"/>
        <w:jc w:val="center"/>
        <w:rPr>
          <w:b w:val="0"/>
        </w:rPr>
      </w:pPr>
    </w:p>
    <w:p w:rsidR="00EA0954" w:rsidRDefault="00EA0954" w:rsidP="00EA0954">
      <w:pPr>
        <w:pStyle w:val="ConsPlusTitle"/>
        <w:ind w:firstLine="709"/>
        <w:jc w:val="center"/>
        <w:rPr>
          <w:b w:val="0"/>
        </w:rPr>
      </w:pPr>
    </w:p>
    <w:p w:rsidR="00EA0954" w:rsidRPr="007825E9" w:rsidRDefault="00EA0954" w:rsidP="00EA0954">
      <w:pPr>
        <w:pStyle w:val="ConsPlusTitle"/>
        <w:jc w:val="center"/>
        <w:rPr>
          <w:b w:val="0"/>
        </w:rPr>
      </w:pPr>
      <w:r>
        <w:rPr>
          <w:b w:val="0"/>
        </w:rPr>
        <w:t>П</w:t>
      </w:r>
      <w:r w:rsidRPr="007825E9">
        <w:rPr>
          <w:b w:val="0"/>
        </w:rPr>
        <w:t>оложение</w:t>
      </w:r>
    </w:p>
    <w:p w:rsidR="00EA0954" w:rsidRDefault="00EA0954" w:rsidP="00EA0954">
      <w:pPr>
        <w:pStyle w:val="ConsPlusTitle"/>
        <w:jc w:val="center"/>
        <w:rPr>
          <w:b w:val="0"/>
        </w:rPr>
      </w:pPr>
      <w:r w:rsidRPr="007825E9">
        <w:rPr>
          <w:b w:val="0"/>
        </w:rPr>
        <w:t xml:space="preserve">о комиссии по соблюдению требований к служебному поведению государственных гражданских служащих аппарата </w:t>
      </w:r>
      <w:r>
        <w:rPr>
          <w:b w:val="0"/>
        </w:rPr>
        <w:t>З</w:t>
      </w:r>
      <w:r w:rsidRPr="007825E9">
        <w:rPr>
          <w:b w:val="0"/>
        </w:rPr>
        <w:t xml:space="preserve">аконодательного </w:t>
      </w:r>
      <w:r>
        <w:rPr>
          <w:b w:val="0"/>
        </w:rPr>
        <w:t>С</w:t>
      </w:r>
      <w:r w:rsidRPr="007825E9">
        <w:rPr>
          <w:b w:val="0"/>
        </w:rPr>
        <w:t xml:space="preserve">обрания </w:t>
      </w:r>
      <w:r>
        <w:rPr>
          <w:b w:val="0"/>
        </w:rPr>
        <w:t>П</w:t>
      </w:r>
      <w:r w:rsidRPr="007825E9">
        <w:rPr>
          <w:b w:val="0"/>
        </w:rPr>
        <w:t>риморского края и урегулированию конфликта интересов</w:t>
      </w:r>
    </w:p>
    <w:p w:rsidR="00EA0954" w:rsidRPr="007825E9" w:rsidRDefault="00EA0954" w:rsidP="00EA0954">
      <w:pPr>
        <w:pStyle w:val="ConsPlusTitle"/>
        <w:ind w:firstLine="709"/>
        <w:jc w:val="center"/>
        <w:rPr>
          <w:b w:val="0"/>
        </w:rPr>
      </w:pP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184CE9">
        <w:rPr>
          <w:rFonts w:eastAsia="SimSun"/>
          <w:szCs w:val="28"/>
          <w:lang w:eastAsia="zh-CN"/>
        </w:rPr>
        <w:t>1.</w:t>
      </w:r>
      <w:r w:rsidRPr="007825E9">
        <w:rPr>
          <w:rFonts w:eastAsia="SimSun"/>
          <w:szCs w:val="28"/>
          <w:lang w:eastAsia="zh-CN"/>
        </w:rPr>
        <w:t>Настоящим Положением определяется порядок формирования и деятельности комиссии по соблюдению требований к служебному поведению государственных гражданских служащих аппарата Законодательного Собрания Приморского края и урегулированию конфликта интересов (далее - комиссия).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184CE9">
        <w:rPr>
          <w:rFonts w:eastAsia="SimSun"/>
          <w:szCs w:val="28"/>
          <w:lang w:eastAsia="zh-CN"/>
        </w:rPr>
        <w:t>2.</w:t>
      </w:r>
      <w:r w:rsidRPr="007825E9">
        <w:rPr>
          <w:rFonts w:eastAsia="SimSun"/>
          <w:szCs w:val="28"/>
          <w:lang w:eastAsia="zh-CN"/>
        </w:rPr>
        <w:t xml:space="preserve">Комиссия в своей деятельности руководствуется </w:t>
      </w:r>
      <w:hyperlink r:id="rId9" w:history="1">
        <w:r w:rsidRPr="007825E9">
          <w:rPr>
            <w:rFonts w:eastAsia="SimSun"/>
            <w:szCs w:val="28"/>
            <w:lang w:eastAsia="zh-CN"/>
          </w:rPr>
          <w:t>Конституцией</w:t>
        </w:r>
      </w:hyperlink>
      <w:r w:rsidRPr="007825E9">
        <w:rPr>
          <w:rFonts w:eastAsia="SimSun"/>
          <w:szCs w:val="28"/>
          <w:lang w:eastAsia="zh-CN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законами Приморского края, актами Губернатора </w:t>
      </w:r>
      <w:r>
        <w:rPr>
          <w:rFonts w:eastAsia="SimSun"/>
          <w:szCs w:val="28"/>
          <w:lang w:eastAsia="zh-CN"/>
        </w:rPr>
        <w:t>П</w:t>
      </w:r>
      <w:r w:rsidRPr="007825E9">
        <w:rPr>
          <w:rFonts w:eastAsia="SimSun"/>
          <w:szCs w:val="28"/>
          <w:lang w:eastAsia="zh-CN"/>
        </w:rPr>
        <w:t>риморского края и Администрации Приморского края, постановлениями Законодательного Собрания Приморского края,  распоряжениями председателя Законодательного Собрания Приморского</w:t>
      </w:r>
      <w:r>
        <w:rPr>
          <w:rFonts w:eastAsia="SimSun"/>
          <w:szCs w:val="28"/>
          <w:lang w:eastAsia="zh-CN"/>
        </w:rPr>
        <w:t xml:space="preserve"> края</w:t>
      </w:r>
      <w:r w:rsidRPr="007825E9">
        <w:rPr>
          <w:rFonts w:eastAsia="SimSun"/>
          <w:szCs w:val="28"/>
          <w:lang w:eastAsia="zh-CN"/>
        </w:rPr>
        <w:t>, а также настоящим Положением.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3.</w:t>
      </w:r>
      <w:r w:rsidRPr="007825E9">
        <w:rPr>
          <w:rFonts w:eastAsia="SimSun"/>
          <w:szCs w:val="28"/>
          <w:lang w:eastAsia="zh-CN"/>
        </w:rPr>
        <w:t xml:space="preserve">Основной задачей комиссии является содействие Законодательному Собранию Приморского края (далее </w:t>
      </w:r>
      <w:r>
        <w:rPr>
          <w:rFonts w:eastAsia="SimSun"/>
          <w:szCs w:val="28"/>
          <w:lang w:eastAsia="zh-CN"/>
        </w:rPr>
        <w:t>-</w:t>
      </w:r>
      <w:r w:rsidRPr="007825E9">
        <w:rPr>
          <w:rFonts w:eastAsia="SimSun"/>
          <w:szCs w:val="28"/>
          <w:lang w:eastAsia="zh-CN"/>
        </w:rPr>
        <w:t xml:space="preserve"> Законодательное Собрание):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1)</w:t>
      </w:r>
      <w:r w:rsidRPr="007825E9">
        <w:rPr>
          <w:rFonts w:eastAsia="SimSun"/>
          <w:szCs w:val="28"/>
          <w:lang w:eastAsia="zh-CN"/>
        </w:rPr>
        <w:t xml:space="preserve">в обеспечении соблюдения </w:t>
      </w:r>
      <w:r>
        <w:rPr>
          <w:rFonts w:eastAsia="SimSun"/>
          <w:szCs w:val="28"/>
          <w:lang w:eastAsia="zh-CN"/>
        </w:rPr>
        <w:t xml:space="preserve">государственными </w:t>
      </w:r>
      <w:r w:rsidRPr="007825E9">
        <w:rPr>
          <w:rFonts w:eastAsia="SimSun"/>
          <w:szCs w:val="28"/>
          <w:lang w:eastAsia="zh-CN"/>
        </w:rPr>
        <w:t xml:space="preserve">гражданскими служащими </w:t>
      </w:r>
      <w:r>
        <w:rPr>
          <w:rFonts w:eastAsia="SimSun"/>
          <w:szCs w:val="28"/>
          <w:lang w:eastAsia="zh-CN"/>
        </w:rPr>
        <w:t xml:space="preserve">аппарата Законодательного Собрания </w:t>
      </w:r>
      <w:r w:rsidRPr="007825E9">
        <w:rPr>
          <w:rFonts w:eastAsia="SimSun"/>
          <w:szCs w:val="28"/>
          <w:lang w:eastAsia="zh-CN"/>
        </w:rPr>
        <w:t xml:space="preserve">(далее </w:t>
      </w:r>
      <w:r>
        <w:rPr>
          <w:rFonts w:eastAsia="SimSun"/>
          <w:szCs w:val="28"/>
          <w:lang w:eastAsia="zh-CN"/>
        </w:rPr>
        <w:t xml:space="preserve">- </w:t>
      </w:r>
      <w:r w:rsidRPr="007825E9">
        <w:rPr>
          <w:rFonts w:eastAsia="SimSun"/>
          <w:szCs w:val="28"/>
          <w:lang w:eastAsia="zh-CN"/>
        </w:rPr>
        <w:t>граждански</w:t>
      </w:r>
      <w:r>
        <w:rPr>
          <w:rFonts w:eastAsia="SimSun"/>
          <w:szCs w:val="28"/>
          <w:lang w:eastAsia="zh-CN"/>
        </w:rPr>
        <w:t>й</w:t>
      </w:r>
      <w:r w:rsidRPr="007825E9">
        <w:rPr>
          <w:rFonts w:eastAsia="SimSun"/>
          <w:szCs w:val="28"/>
          <w:lang w:eastAsia="zh-CN"/>
        </w:rPr>
        <w:t xml:space="preserve"> служащи</w:t>
      </w:r>
      <w:r>
        <w:rPr>
          <w:rFonts w:eastAsia="SimSun"/>
          <w:szCs w:val="28"/>
          <w:lang w:eastAsia="zh-CN"/>
        </w:rPr>
        <w:t>й</w:t>
      </w:r>
      <w:r w:rsidRPr="007825E9">
        <w:rPr>
          <w:rFonts w:eastAsia="SimSun"/>
          <w:szCs w:val="28"/>
          <w:lang w:eastAsia="zh-CN"/>
        </w:rPr>
        <w:t>)</w:t>
      </w:r>
      <w:r>
        <w:rPr>
          <w:rFonts w:eastAsia="SimSun"/>
          <w:szCs w:val="28"/>
          <w:lang w:eastAsia="zh-CN"/>
        </w:rPr>
        <w:t xml:space="preserve"> </w:t>
      </w:r>
      <w:r w:rsidRPr="007825E9">
        <w:rPr>
          <w:rFonts w:eastAsia="SimSun"/>
          <w:szCs w:val="28"/>
          <w:lang w:eastAsia="zh-CN"/>
        </w:rPr>
        <w:t xml:space="preserve">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10" w:history="1">
        <w:r w:rsidRPr="007825E9">
          <w:rPr>
            <w:rFonts w:eastAsia="SimSun"/>
            <w:szCs w:val="28"/>
            <w:lang w:eastAsia="zh-CN"/>
          </w:rPr>
          <w:t>законом</w:t>
        </w:r>
      </w:hyperlink>
      <w:r w:rsidRPr="007825E9">
        <w:rPr>
          <w:rFonts w:eastAsia="SimSun"/>
          <w:szCs w:val="28"/>
          <w:lang w:eastAsia="zh-CN"/>
        </w:rPr>
        <w:t xml:space="preserve"> от 25 декабря </w:t>
      </w:r>
      <w:r>
        <w:rPr>
          <w:rFonts w:eastAsia="SimSun"/>
          <w:szCs w:val="28"/>
          <w:lang w:eastAsia="zh-CN"/>
        </w:rPr>
        <w:br/>
      </w:r>
      <w:r w:rsidRPr="007825E9">
        <w:rPr>
          <w:rFonts w:eastAsia="SimSun"/>
          <w:szCs w:val="28"/>
          <w:lang w:eastAsia="zh-CN"/>
        </w:rPr>
        <w:t>2008 года № 273-ФЗ "О противодействии коррупции",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2)</w:t>
      </w:r>
      <w:r w:rsidRPr="007825E9">
        <w:rPr>
          <w:rFonts w:eastAsia="SimSun"/>
          <w:szCs w:val="28"/>
          <w:lang w:eastAsia="zh-CN"/>
        </w:rPr>
        <w:t>в осуществлении в Законодательном Собрании мер по предупреждению коррупции.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4.</w:t>
      </w:r>
      <w:r w:rsidRPr="007825E9">
        <w:rPr>
          <w:rFonts w:eastAsia="SimSun"/>
          <w:szCs w:val="28"/>
          <w:lang w:eastAsia="zh-CN"/>
        </w:rPr>
        <w:t>Комиссия рассматривает вопросы, связанные с соблюдением гражданскими служащими требований к служебному поведению и (или) требований об урегулировании конфликта интересов.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5.</w:t>
      </w:r>
      <w:r w:rsidRPr="007825E9">
        <w:rPr>
          <w:rFonts w:eastAsia="SimSun"/>
          <w:szCs w:val="28"/>
          <w:lang w:eastAsia="zh-CN"/>
        </w:rPr>
        <w:t>Комиссия формируется в составе председателя комиссии, заместителя</w:t>
      </w:r>
      <w:r>
        <w:rPr>
          <w:rFonts w:eastAsia="SimSun"/>
          <w:szCs w:val="28"/>
          <w:lang w:eastAsia="zh-CN"/>
        </w:rPr>
        <w:t xml:space="preserve"> председателя комиссии</w:t>
      </w:r>
      <w:r w:rsidRPr="007825E9">
        <w:rPr>
          <w:rFonts w:eastAsia="SimSun"/>
          <w:szCs w:val="28"/>
          <w:lang w:eastAsia="zh-CN"/>
        </w:rPr>
        <w:t xml:space="preserve">, назначаемого председателем Законодательного Собрания из числа членов комиссии, замещающих должности государственной гражданской службы в аппарате Законодательного Собрания, секретаря </w:t>
      </w:r>
      <w:r>
        <w:rPr>
          <w:rFonts w:eastAsia="SimSun"/>
          <w:szCs w:val="28"/>
          <w:lang w:eastAsia="zh-CN"/>
        </w:rPr>
        <w:t xml:space="preserve">комиссии </w:t>
      </w:r>
      <w:r w:rsidRPr="007825E9">
        <w:rPr>
          <w:rFonts w:eastAsia="SimSun"/>
          <w:szCs w:val="28"/>
          <w:lang w:eastAsia="zh-CN"/>
        </w:rPr>
        <w:t>и членов комиссии. В отсутствие председателя комиссии его обязанности исполняет заместитель председателя комиссии.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6.</w:t>
      </w:r>
      <w:r w:rsidRPr="007825E9">
        <w:rPr>
          <w:rFonts w:eastAsia="SimSun"/>
          <w:szCs w:val="28"/>
          <w:lang w:eastAsia="zh-CN"/>
        </w:rPr>
        <w:t>В состав комиссии входят: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а)</w:t>
      </w:r>
      <w:r w:rsidRPr="007825E9">
        <w:rPr>
          <w:rFonts w:eastAsia="SimSun"/>
          <w:szCs w:val="28"/>
          <w:lang w:eastAsia="zh-CN"/>
        </w:rPr>
        <w:t xml:space="preserve">заместитель председателя Законодательного Собрания (председатель комиссии), </w:t>
      </w:r>
      <w:r w:rsidRPr="005F2E56">
        <w:rPr>
          <w:rFonts w:eastAsia="SimSun"/>
          <w:szCs w:val="28"/>
          <w:lang w:eastAsia="zh-CN"/>
        </w:rPr>
        <w:t>должностное лицо подразделения аппарата Законодательного Собрания по вопросам государственной службы и кадров, ответственное за работу по профилактике коррупционных и иных правонарушений</w:t>
      </w:r>
      <w:r w:rsidRPr="007825E9">
        <w:rPr>
          <w:rFonts w:eastAsia="SimSun"/>
          <w:szCs w:val="28"/>
          <w:lang w:eastAsia="zh-CN"/>
        </w:rPr>
        <w:t xml:space="preserve"> (секретарь </w:t>
      </w:r>
      <w:r w:rsidRPr="007825E9">
        <w:rPr>
          <w:rFonts w:eastAsia="SimSun"/>
          <w:szCs w:val="28"/>
          <w:lang w:eastAsia="zh-CN"/>
        </w:rPr>
        <w:lastRenderedPageBreak/>
        <w:t>комиссии), гражданские служащие из подразделения аппарата Законодательного Собрания по вопросам государственной службы и кадров, юридического (правового) подразделения аппарата Законодательного Собрания, других структурных подразделений аппарата Законодательного Собрания, определяемые председателем Законодательного Собрания;</w:t>
      </w:r>
    </w:p>
    <w:p w:rsidR="00EA0954" w:rsidRPr="005F2E56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5F2E56">
        <w:rPr>
          <w:rFonts w:eastAsia="SimSun"/>
          <w:szCs w:val="28"/>
          <w:lang w:eastAsia="zh-CN"/>
        </w:rPr>
        <w:t>б)представитель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5F2E56">
        <w:rPr>
          <w:rFonts w:eastAsia="SimSun"/>
          <w:szCs w:val="28"/>
          <w:lang w:eastAsia="zh-CN"/>
        </w:rPr>
        <w:t>7.Представитель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гражданской службой</w:t>
      </w:r>
      <w:r>
        <w:rPr>
          <w:rFonts w:eastAsia="SimSun"/>
          <w:szCs w:val="28"/>
          <w:lang w:eastAsia="zh-CN"/>
        </w:rPr>
        <w:t>,</w:t>
      </w:r>
      <w:r w:rsidRPr="007825E9">
        <w:rPr>
          <w:rFonts w:eastAsia="SimSun"/>
          <w:szCs w:val="28"/>
          <w:lang w:eastAsia="zh-CN"/>
        </w:rPr>
        <w:t xml:space="preserve"> включается (включаются) в состав комиссии по согласованию с соответствующими научными организациями и образовательными организациями на основании запроса председателя Законодательного Собрания. Согласование осуществляется в 10-дневный срок со дня получения запроса.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>8.Число членов комиссии, не замещающих должности государственной гражданской службы в аппарате Законодательного Собрания, должно составлять не менее одной четверти от общего числа членов комиссии.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>9.Состав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>10.Все члены комиссии при принятии решений обладают равными правами.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>11.В заседаниях комиссии с правом совещательного голоса участвуют: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а)</w:t>
      </w:r>
      <w:r w:rsidRPr="007825E9">
        <w:rPr>
          <w:rFonts w:eastAsia="SimSun"/>
          <w:szCs w:val="28"/>
          <w:lang w:eastAsia="zh-CN"/>
        </w:rPr>
        <w:t>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аппарате Законодательного Собрания должности государственной гражданской службы, аналогичные должности, замещаемой гражданским служащим, в отношении которого комиссией рассматривается этот вопрос;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 xml:space="preserve">б)другие гражданские служащие, замещающие должности государственной гражданской службы в аппарате Законодательного Собрания; специалисты, которые могут дать пояснения по вопросам государственной гражданской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</w:t>
      </w:r>
      <w:r w:rsidRPr="007825E9">
        <w:rPr>
          <w:rFonts w:eastAsia="SimSun"/>
          <w:szCs w:val="28"/>
          <w:lang w:eastAsia="zh-CN"/>
        </w:rPr>
        <w:lastRenderedPageBreak/>
        <w:t>ходатайства гражданского служащего, в отношении которого комиссией рассматривается этот вопрос, или любого члена комиссии.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12.</w:t>
      </w:r>
      <w:r w:rsidRPr="007825E9">
        <w:rPr>
          <w:rFonts w:eastAsia="SimSun"/>
          <w:szCs w:val="28"/>
          <w:lang w:eastAsia="zh-CN"/>
        </w:rPr>
        <w:t>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государственной гражданской службы в аппарате Законодательного Собрания, недопустимо.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13.</w:t>
      </w:r>
      <w:r w:rsidRPr="007825E9">
        <w:rPr>
          <w:rFonts w:eastAsia="SimSun"/>
          <w:szCs w:val="28"/>
          <w:lang w:eastAsia="zh-CN"/>
        </w:rPr>
        <w:t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bookmarkStart w:id="0" w:name="Par18"/>
      <w:bookmarkEnd w:id="0"/>
      <w:r w:rsidRPr="007825E9">
        <w:rPr>
          <w:rFonts w:eastAsia="SimSun"/>
          <w:szCs w:val="28"/>
          <w:lang w:eastAsia="zh-CN"/>
        </w:rPr>
        <w:t>14</w:t>
      </w:r>
      <w:r>
        <w:rPr>
          <w:rFonts w:eastAsia="SimSun"/>
          <w:szCs w:val="28"/>
          <w:lang w:eastAsia="zh-CN"/>
        </w:rPr>
        <w:t>.</w:t>
      </w:r>
      <w:r w:rsidRPr="007825E9">
        <w:rPr>
          <w:rFonts w:eastAsia="SimSun"/>
          <w:szCs w:val="28"/>
          <w:lang w:eastAsia="zh-CN"/>
        </w:rPr>
        <w:t>Основаниями для проведения заседания комиссии являются: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bookmarkStart w:id="1" w:name="Par19"/>
      <w:bookmarkStart w:id="2" w:name="Par26"/>
      <w:bookmarkEnd w:id="1"/>
      <w:bookmarkEnd w:id="2"/>
      <w:r>
        <w:rPr>
          <w:rFonts w:eastAsia="SimSun"/>
          <w:szCs w:val="28"/>
          <w:lang w:eastAsia="zh-CN"/>
        </w:rPr>
        <w:t>а)</w:t>
      </w:r>
      <w:r w:rsidRPr="007825E9">
        <w:rPr>
          <w:rFonts w:eastAsia="SimSun"/>
          <w:szCs w:val="28"/>
          <w:lang w:eastAsia="zh-CN"/>
        </w:rPr>
        <w:t xml:space="preserve">представление председателем Законодательного Собрания в комиссию в соответствии с </w:t>
      </w:r>
      <w:hyperlink r:id="rId11" w:history="1">
        <w:r w:rsidRPr="007825E9">
          <w:rPr>
            <w:rFonts w:eastAsia="SimSun"/>
            <w:szCs w:val="28"/>
            <w:lang w:eastAsia="zh-CN"/>
          </w:rPr>
          <w:t>пунктом 2</w:t>
        </w:r>
      </w:hyperlink>
      <w:r>
        <w:rPr>
          <w:rFonts w:eastAsia="SimSun"/>
          <w:szCs w:val="28"/>
          <w:lang w:eastAsia="zh-CN"/>
        </w:rPr>
        <w:t>3</w:t>
      </w:r>
      <w:r w:rsidRPr="007825E9">
        <w:rPr>
          <w:rFonts w:eastAsia="SimSun"/>
          <w:szCs w:val="28"/>
          <w:lang w:eastAsia="zh-CN"/>
        </w:rPr>
        <w:t xml:space="preserve"> Положения о проверке достоверности и полноты сведений, представл</w:t>
      </w:r>
      <w:r>
        <w:rPr>
          <w:rFonts w:eastAsia="SimSun"/>
          <w:szCs w:val="28"/>
          <w:lang w:eastAsia="zh-CN"/>
        </w:rPr>
        <w:t>енн</w:t>
      </w:r>
      <w:r w:rsidRPr="007825E9">
        <w:rPr>
          <w:rFonts w:eastAsia="SimSun"/>
          <w:szCs w:val="28"/>
          <w:lang w:eastAsia="zh-CN"/>
        </w:rPr>
        <w:t>ых гражданами, претендующими на замещение должностей государственной гражданской службы Приморского края, и государственными гражданскими служащими Приморского края, и соблюдения государственными гражданскими служащими Приморского края требований к служебному поведению, утвержденного постановлением Губернатора Приморского края от 11 мая 2010 г</w:t>
      </w:r>
      <w:r>
        <w:rPr>
          <w:rFonts w:eastAsia="SimSun"/>
          <w:szCs w:val="28"/>
          <w:lang w:eastAsia="zh-CN"/>
        </w:rPr>
        <w:t>ода</w:t>
      </w:r>
      <w:r w:rsidRPr="007825E9">
        <w:rPr>
          <w:rFonts w:eastAsia="SimSun"/>
          <w:szCs w:val="28"/>
          <w:lang w:eastAsia="zh-CN"/>
        </w:rPr>
        <w:t xml:space="preserve"> № 47-пг (далее - Положение о проверке сведений), материалов проверки, свидетельствующих: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 xml:space="preserve">о представлении гражданским служащим недостоверных или неполных сведений, предусмотренных </w:t>
      </w:r>
      <w:hyperlink r:id="rId12" w:history="1">
        <w:r w:rsidRPr="007825E9">
          <w:rPr>
            <w:rFonts w:eastAsia="SimSun"/>
            <w:szCs w:val="28"/>
            <w:lang w:eastAsia="zh-CN"/>
          </w:rPr>
          <w:t>подпунктом 1.1 пункта 1</w:t>
        </w:r>
      </w:hyperlink>
      <w:r w:rsidRPr="007825E9">
        <w:rPr>
          <w:rFonts w:eastAsia="SimSun"/>
          <w:szCs w:val="28"/>
          <w:lang w:eastAsia="zh-CN"/>
        </w:rPr>
        <w:t xml:space="preserve"> Положения о проверке сведений;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>б)поступившее в подразделение аппарата Законодательного Собрания по вопросам государственной службы и кадров либо его должностному лицу, ответственному за работу по профилактике коррупционных и иных правонарушений: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>обращение гражданина, замещавшего в аппарате Законодательного Собрания должность государственной гражданской службы, включенную в перечень должностей, утвержденный постановлением Губернатора Приморского края от 1 сентября 2009 года № 60-пг,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на условиях гражданско-правового договора, если отдельные функции государственного управления этой организацией входили в его должностные (служебные) обязанности, до истечения двух лет со дня увольнения с государственной гражданской службы;</w:t>
      </w:r>
    </w:p>
    <w:p w:rsidR="00EA0954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заявление</w:t>
      </w:r>
      <w:r w:rsidRPr="007825E9">
        <w:rPr>
          <w:rFonts w:eastAsia="SimSun"/>
          <w:szCs w:val="28"/>
          <w:lang w:eastAsia="zh-CN"/>
        </w:rPr>
        <w:t xml:space="preserve"> гражданского служащего о невозможности по объективным причинам представить сведения о доходах, </w:t>
      </w:r>
      <w:r w:rsidRPr="005F2E56">
        <w:rPr>
          <w:rFonts w:eastAsia="SimSun"/>
          <w:szCs w:val="28"/>
          <w:lang w:eastAsia="zh-CN"/>
        </w:rPr>
        <w:t>о расходах,</w:t>
      </w:r>
      <w:r>
        <w:rPr>
          <w:rFonts w:eastAsia="SimSun"/>
          <w:szCs w:val="28"/>
          <w:lang w:eastAsia="zh-CN"/>
        </w:rPr>
        <w:t xml:space="preserve"> </w:t>
      </w:r>
      <w:r w:rsidRPr="007825E9">
        <w:rPr>
          <w:rFonts w:eastAsia="SimSun"/>
          <w:szCs w:val="28"/>
          <w:lang w:eastAsia="zh-CN"/>
        </w:rPr>
        <w:t>об имуществе и обязательствах имущественного характера своих супруги (супруга) и несовершеннолетних детей;</w:t>
      </w:r>
      <w:r>
        <w:rPr>
          <w:rFonts w:eastAsia="SimSun"/>
          <w:szCs w:val="28"/>
          <w:lang w:eastAsia="zh-CN"/>
        </w:rPr>
        <w:t xml:space="preserve"> </w:t>
      </w:r>
    </w:p>
    <w:p w:rsidR="00EA0954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lastRenderedPageBreak/>
        <w:t xml:space="preserve"> 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 xml:space="preserve">заявление гражданского служащего о невозможности выполнить требования Федерального </w:t>
      </w:r>
      <w:hyperlink r:id="rId13" w:history="1">
        <w:r w:rsidRPr="007825E9">
          <w:rPr>
            <w:rFonts w:eastAsia="SimSun"/>
            <w:szCs w:val="28"/>
            <w:lang w:eastAsia="zh-CN"/>
          </w:rPr>
          <w:t>закона</w:t>
        </w:r>
      </w:hyperlink>
      <w:r w:rsidRPr="007825E9">
        <w:rPr>
          <w:rFonts w:eastAsia="SimSun"/>
          <w:szCs w:val="28"/>
          <w:lang w:eastAsia="zh-CN"/>
        </w:rPr>
        <w:t xml:space="preserve">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>в</w:t>
      </w:r>
      <w:r>
        <w:rPr>
          <w:rFonts w:eastAsia="SimSun"/>
          <w:szCs w:val="28"/>
          <w:lang w:eastAsia="zh-CN"/>
        </w:rPr>
        <w:t>)</w:t>
      </w:r>
      <w:r w:rsidRPr="007825E9">
        <w:rPr>
          <w:rFonts w:eastAsia="SimSun"/>
          <w:szCs w:val="28"/>
          <w:lang w:eastAsia="zh-CN"/>
        </w:rPr>
        <w:t>представление председателя Законодательного Собрания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Законодательном Собрании мер по предупреждению коррупции;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bookmarkStart w:id="3" w:name="Par27"/>
      <w:bookmarkEnd w:id="3"/>
      <w:r w:rsidRPr="005F2E56">
        <w:rPr>
          <w:rFonts w:eastAsia="SimSun"/>
          <w:szCs w:val="28"/>
          <w:lang w:eastAsia="zh-CN"/>
        </w:rPr>
        <w:t xml:space="preserve">г)представление Губернатором Приморского края либо уполномоченным им должностным лицом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14" w:history="1">
        <w:r w:rsidRPr="005F2E56">
          <w:rPr>
            <w:rFonts w:eastAsia="SimSun"/>
            <w:szCs w:val="28"/>
            <w:lang w:eastAsia="zh-CN"/>
          </w:rPr>
          <w:t>частью 1 статьи 3</w:t>
        </w:r>
      </w:hyperlink>
      <w:r w:rsidRPr="005F2E56">
        <w:rPr>
          <w:rFonts w:eastAsia="SimSun"/>
          <w:szCs w:val="28"/>
          <w:lang w:eastAsia="zh-CN"/>
        </w:rPr>
        <w:t xml:space="preserve"> Федерального закона от 3 декабря 2012 года № 230-ФЗ "О контроле за соответствием расходов лиц, замещающих государственные должности, и иных лиц их доходам";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bookmarkStart w:id="4" w:name="Par28"/>
      <w:bookmarkEnd w:id="4"/>
      <w:r w:rsidRPr="007825E9">
        <w:rPr>
          <w:rFonts w:eastAsia="SimSun"/>
          <w:szCs w:val="28"/>
          <w:lang w:eastAsia="zh-CN"/>
        </w:rPr>
        <w:t>д</w:t>
      </w:r>
      <w:r>
        <w:rPr>
          <w:rFonts w:eastAsia="SimSun"/>
          <w:szCs w:val="28"/>
          <w:lang w:eastAsia="zh-CN"/>
        </w:rPr>
        <w:t>)</w:t>
      </w:r>
      <w:r w:rsidRPr="007825E9">
        <w:rPr>
          <w:rFonts w:eastAsia="SimSun"/>
          <w:szCs w:val="28"/>
          <w:lang w:eastAsia="zh-CN"/>
        </w:rPr>
        <w:t xml:space="preserve">поступившее в соответствии с </w:t>
      </w:r>
      <w:hyperlink r:id="rId15" w:history="1">
        <w:r w:rsidRPr="007825E9">
          <w:rPr>
            <w:rFonts w:eastAsia="SimSun"/>
            <w:szCs w:val="28"/>
            <w:lang w:eastAsia="zh-CN"/>
          </w:rPr>
          <w:t>частью 4 статьи 12</w:t>
        </w:r>
      </w:hyperlink>
      <w:r w:rsidRPr="007825E9">
        <w:rPr>
          <w:rFonts w:eastAsia="SimSun"/>
          <w:szCs w:val="28"/>
          <w:lang w:eastAsia="zh-CN"/>
        </w:rPr>
        <w:t xml:space="preserve"> Федерального закона "О противодействии коррупции" и </w:t>
      </w:r>
      <w:hyperlink r:id="rId16" w:history="1">
        <w:r w:rsidRPr="007825E9">
          <w:rPr>
            <w:rFonts w:eastAsia="SimSun"/>
            <w:szCs w:val="28"/>
            <w:lang w:eastAsia="zh-CN"/>
          </w:rPr>
          <w:t>статьей 64</w:t>
        </w:r>
      </w:hyperlink>
      <w:r>
        <w:rPr>
          <w:rFonts w:eastAsia="SimSun"/>
          <w:szCs w:val="28"/>
          <w:vertAlign w:val="superscript"/>
          <w:lang w:eastAsia="zh-CN"/>
        </w:rPr>
        <w:t>1</w:t>
      </w:r>
      <w:r w:rsidRPr="007825E9">
        <w:rPr>
          <w:rFonts w:eastAsia="SimSun"/>
          <w:szCs w:val="28"/>
          <w:lang w:eastAsia="zh-CN"/>
        </w:rPr>
        <w:t xml:space="preserve"> Трудового кодекса Российской Федерации в Законодательное Собрание уведомление коммерческой или некоммерческой организации о заключении с гражданином, замещавшим должность государственной </w:t>
      </w:r>
      <w:r>
        <w:rPr>
          <w:rFonts w:eastAsia="SimSun"/>
          <w:szCs w:val="28"/>
          <w:lang w:eastAsia="zh-CN"/>
        </w:rPr>
        <w:t xml:space="preserve">гражданской </w:t>
      </w:r>
      <w:r w:rsidRPr="007825E9">
        <w:rPr>
          <w:rFonts w:eastAsia="SimSun"/>
          <w:szCs w:val="28"/>
          <w:lang w:eastAsia="zh-CN"/>
        </w:rPr>
        <w:t xml:space="preserve">службы в </w:t>
      </w:r>
      <w:r>
        <w:rPr>
          <w:rFonts w:eastAsia="SimSun"/>
          <w:szCs w:val="28"/>
          <w:lang w:eastAsia="zh-CN"/>
        </w:rPr>
        <w:t xml:space="preserve">аппарате </w:t>
      </w:r>
      <w:r w:rsidRPr="007825E9">
        <w:rPr>
          <w:rFonts w:eastAsia="SimSun"/>
          <w:szCs w:val="28"/>
          <w:lang w:eastAsia="zh-CN"/>
        </w:rPr>
        <w:t>Законодательно</w:t>
      </w:r>
      <w:r>
        <w:rPr>
          <w:rFonts w:eastAsia="SimSun"/>
          <w:szCs w:val="28"/>
          <w:lang w:eastAsia="zh-CN"/>
        </w:rPr>
        <w:t>го Собрания</w:t>
      </w:r>
      <w:r w:rsidRPr="007825E9">
        <w:rPr>
          <w:rFonts w:eastAsia="SimSun"/>
          <w:szCs w:val="28"/>
          <w:lang w:eastAsia="zh-CN"/>
        </w:rPr>
        <w:t xml:space="preserve">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</w:t>
      </w:r>
      <w:r>
        <w:rPr>
          <w:rFonts w:eastAsia="SimSun"/>
          <w:szCs w:val="28"/>
          <w:lang w:eastAsia="zh-CN"/>
        </w:rPr>
        <w:t xml:space="preserve">аппарате </w:t>
      </w:r>
      <w:r w:rsidRPr="007825E9">
        <w:rPr>
          <w:rFonts w:eastAsia="SimSun"/>
          <w:szCs w:val="28"/>
          <w:lang w:eastAsia="zh-CN"/>
        </w:rPr>
        <w:t>Законодательно</w:t>
      </w:r>
      <w:r>
        <w:rPr>
          <w:rFonts w:eastAsia="SimSun"/>
          <w:szCs w:val="28"/>
          <w:lang w:eastAsia="zh-CN"/>
        </w:rPr>
        <w:t>го Собрания</w:t>
      </w:r>
      <w:r w:rsidRPr="007825E9">
        <w:rPr>
          <w:rFonts w:eastAsia="SimSun"/>
          <w:szCs w:val="28"/>
          <w:lang w:eastAsia="zh-CN"/>
        </w:rPr>
        <w:t>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</w:t>
      </w:r>
      <w:r>
        <w:rPr>
          <w:rFonts w:eastAsia="SimSun"/>
          <w:szCs w:val="28"/>
          <w:lang w:eastAsia="zh-CN"/>
        </w:rPr>
        <w:t>;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lastRenderedPageBreak/>
        <w:t>е)</w:t>
      </w:r>
      <w:r w:rsidRPr="007825E9">
        <w:rPr>
          <w:rFonts w:eastAsia="SimSun"/>
          <w:szCs w:val="28"/>
          <w:lang w:eastAsia="zh-CN"/>
        </w:rPr>
        <w:t>представление председателем Законодательного Собрания в комиссию материалов проверки</w:t>
      </w:r>
      <w:r>
        <w:rPr>
          <w:rFonts w:eastAsia="SimSun"/>
          <w:szCs w:val="28"/>
          <w:lang w:eastAsia="zh-CN"/>
        </w:rPr>
        <w:t>,</w:t>
      </w:r>
      <w:r w:rsidRPr="007825E9">
        <w:rPr>
          <w:rFonts w:eastAsia="SimSun"/>
          <w:szCs w:val="28"/>
          <w:lang w:eastAsia="zh-CN"/>
        </w:rPr>
        <w:t xml:space="preserve"> свидетельствующих о невыполнения требований, предусмотренных частью 1 статьи 3 и (или) частью 3 статьи 4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EA0954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15.</w:t>
      </w:r>
      <w:r w:rsidRPr="007825E9">
        <w:rPr>
          <w:rFonts w:eastAsia="SimSun"/>
          <w:szCs w:val="28"/>
          <w:lang w:eastAsia="zh-CN"/>
        </w:rPr>
        <w:t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>16.В подразделении аппарата Законодательного Собрания по вопросам государственной службы и кадров осуществляется рассмотрение обращения</w:t>
      </w:r>
      <w:r w:rsidR="00376151">
        <w:rPr>
          <w:rFonts w:eastAsia="SimSun"/>
          <w:szCs w:val="28"/>
          <w:lang w:eastAsia="zh-CN"/>
        </w:rPr>
        <w:t>,</w:t>
      </w:r>
      <w:r w:rsidRPr="007825E9">
        <w:rPr>
          <w:rFonts w:eastAsia="SimSun"/>
          <w:szCs w:val="28"/>
          <w:lang w:eastAsia="zh-CN"/>
        </w:rPr>
        <w:t xml:space="preserve"> указанного в абзаце </w:t>
      </w:r>
      <w:r>
        <w:rPr>
          <w:rFonts w:eastAsia="SimSun"/>
          <w:szCs w:val="28"/>
          <w:lang w:eastAsia="zh-CN"/>
        </w:rPr>
        <w:t>втором</w:t>
      </w:r>
      <w:r w:rsidRPr="007825E9">
        <w:rPr>
          <w:rFonts w:eastAsia="SimSun"/>
          <w:szCs w:val="28"/>
          <w:lang w:eastAsia="zh-CN"/>
        </w:rPr>
        <w:t xml:space="preserve"> подпункта "б" пункта 14 настоящего Положения, по результатам которого подготавливается мотивированное заключение по существу обращения с учетом требований </w:t>
      </w:r>
      <w:hyperlink r:id="rId17" w:history="1">
        <w:r w:rsidRPr="007825E9">
          <w:rPr>
            <w:rFonts w:eastAsia="SimSun"/>
            <w:szCs w:val="28"/>
            <w:lang w:eastAsia="zh-CN"/>
          </w:rPr>
          <w:t>статьи 12</w:t>
        </w:r>
      </w:hyperlink>
      <w:r w:rsidRPr="007825E9">
        <w:rPr>
          <w:rFonts w:eastAsia="SimSun"/>
          <w:szCs w:val="28"/>
          <w:lang w:eastAsia="zh-CN"/>
        </w:rPr>
        <w:t xml:space="preserve"> Федерального закона </w:t>
      </w:r>
      <w:r>
        <w:rPr>
          <w:rFonts w:eastAsia="SimSun"/>
          <w:szCs w:val="28"/>
          <w:lang w:eastAsia="zh-CN"/>
        </w:rPr>
        <w:br/>
      </w:r>
      <w:r w:rsidRPr="007825E9">
        <w:rPr>
          <w:rFonts w:eastAsia="SimSun"/>
          <w:szCs w:val="28"/>
          <w:lang w:eastAsia="zh-CN"/>
        </w:rPr>
        <w:t>"О противодействии коррупции".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>17</w:t>
      </w:r>
      <w:r>
        <w:rPr>
          <w:rFonts w:eastAsia="SimSun"/>
          <w:szCs w:val="28"/>
          <w:lang w:eastAsia="zh-CN"/>
        </w:rPr>
        <w:t>.</w:t>
      </w:r>
      <w:r w:rsidRPr="007825E9">
        <w:rPr>
          <w:rFonts w:eastAsia="SimSun"/>
          <w:szCs w:val="28"/>
          <w:lang w:eastAsia="zh-CN"/>
        </w:rPr>
        <w:t xml:space="preserve">Уведомление, указанное в </w:t>
      </w:r>
      <w:hyperlink w:anchor="Par28" w:history="1">
        <w:r w:rsidRPr="007825E9">
          <w:rPr>
            <w:rFonts w:eastAsia="SimSun"/>
            <w:szCs w:val="28"/>
            <w:lang w:eastAsia="zh-CN"/>
          </w:rPr>
          <w:t xml:space="preserve">подпункте </w:t>
        </w:r>
        <w:r>
          <w:rPr>
            <w:rFonts w:eastAsia="SimSun"/>
            <w:szCs w:val="28"/>
            <w:lang w:eastAsia="zh-CN"/>
          </w:rPr>
          <w:t>"</w:t>
        </w:r>
        <w:r w:rsidRPr="007825E9">
          <w:rPr>
            <w:rFonts w:eastAsia="SimSun"/>
            <w:szCs w:val="28"/>
            <w:lang w:eastAsia="zh-CN"/>
          </w:rPr>
          <w:t>д</w:t>
        </w:r>
        <w:r>
          <w:rPr>
            <w:rFonts w:eastAsia="SimSun"/>
            <w:szCs w:val="28"/>
            <w:lang w:eastAsia="zh-CN"/>
          </w:rPr>
          <w:t>"</w:t>
        </w:r>
        <w:r w:rsidRPr="007825E9">
          <w:rPr>
            <w:rFonts w:eastAsia="SimSun"/>
            <w:szCs w:val="28"/>
            <w:lang w:eastAsia="zh-CN"/>
          </w:rPr>
          <w:t xml:space="preserve"> пункта 14</w:t>
        </w:r>
      </w:hyperlink>
      <w:r w:rsidRPr="007825E9">
        <w:rPr>
          <w:rFonts w:eastAsia="SimSun"/>
          <w:szCs w:val="28"/>
          <w:lang w:eastAsia="zh-CN"/>
        </w:rPr>
        <w:t xml:space="preserve"> настоящего Положения, рассматривается подразделением аппарата Законодательного Собрания по вопросам государственной службы и кадров, которое осуществляет подготовку мотивированного заключения о соблюдении гражданином, замещавшим в аппарате Законодательного Собрания должность государственной гражданской службы, требований </w:t>
      </w:r>
      <w:hyperlink r:id="rId18" w:history="1">
        <w:r w:rsidRPr="007825E9">
          <w:rPr>
            <w:rFonts w:eastAsia="SimSun"/>
            <w:szCs w:val="28"/>
            <w:lang w:eastAsia="zh-CN"/>
          </w:rPr>
          <w:t>статьи 12</w:t>
        </w:r>
      </w:hyperlink>
      <w:r w:rsidRPr="007825E9">
        <w:rPr>
          <w:rFonts w:eastAsia="SimSun"/>
          <w:szCs w:val="28"/>
          <w:lang w:eastAsia="zh-CN"/>
        </w:rPr>
        <w:t xml:space="preserve"> Федерального закона "О противодействии коррупции". 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>18</w:t>
      </w:r>
      <w:r>
        <w:rPr>
          <w:rFonts w:eastAsia="SimSun"/>
          <w:szCs w:val="28"/>
          <w:lang w:eastAsia="zh-CN"/>
        </w:rPr>
        <w:t>.</w:t>
      </w:r>
      <w:r w:rsidRPr="007825E9">
        <w:rPr>
          <w:rFonts w:eastAsia="SimSun"/>
          <w:szCs w:val="28"/>
          <w:lang w:eastAsia="zh-CN"/>
        </w:rPr>
        <w:t xml:space="preserve">Уведомление, указанное в абзаце пятом подпункта </w:t>
      </w:r>
      <w:r>
        <w:rPr>
          <w:rFonts w:eastAsia="SimSun"/>
          <w:szCs w:val="28"/>
          <w:lang w:eastAsia="zh-CN"/>
        </w:rPr>
        <w:t>"</w:t>
      </w:r>
      <w:r w:rsidRPr="007825E9">
        <w:rPr>
          <w:rFonts w:eastAsia="SimSun"/>
          <w:szCs w:val="28"/>
          <w:lang w:eastAsia="zh-CN"/>
        </w:rPr>
        <w:t>б</w:t>
      </w:r>
      <w:r>
        <w:rPr>
          <w:rFonts w:eastAsia="SimSun"/>
          <w:szCs w:val="28"/>
          <w:lang w:eastAsia="zh-CN"/>
        </w:rPr>
        <w:t>"</w:t>
      </w:r>
      <w:r w:rsidRPr="007825E9">
        <w:rPr>
          <w:rFonts w:eastAsia="SimSun"/>
          <w:szCs w:val="28"/>
          <w:lang w:eastAsia="zh-CN"/>
        </w:rPr>
        <w:t xml:space="preserve"> пункта 14 настоящего Положения, рассматривается подразделением аппарата Законодательного Собрания по вопросам государственной службы и кадров</w:t>
      </w:r>
      <w:r>
        <w:rPr>
          <w:rFonts w:eastAsia="SimSun"/>
          <w:szCs w:val="28"/>
          <w:lang w:eastAsia="zh-CN"/>
        </w:rPr>
        <w:t>,</w:t>
      </w:r>
      <w:r w:rsidRPr="007825E9">
        <w:rPr>
          <w:rFonts w:eastAsia="SimSun"/>
          <w:szCs w:val="28"/>
          <w:lang w:eastAsia="zh-CN"/>
        </w:rPr>
        <w:t xml:space="preserve"> ответственным за работу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 xml:space="preserve">19.При подготовке мотивированного заключения по результатам рассмотрения обращения, указанного в абзаце втором подпункта "б" </w:t>
      </w:r>
      <w:r>
        <w:rPr>
          <w:rFonts w:eastAsia="SimSun"/>
          <w:szCs w:val="28"/>
          <w:lang w:eastAsia="zh-CN"/>
        </w:rPr>
        <w:br/>
      </w:r>
      <w:r w:rsidRPr="007825E9">
        <w:rPr>
          <w:rFonts w:eastAsia="SimSun"/>
          <w:szCs w:val="28"/>
          <w:lang w:eastAsia="zh-CN"/>
        </w:rPr>
        <w:t xml:space="preserve">пункта 14 настоящего Положения, или уведомлений, указанных в </w:t>
      </w:r>
      <w:hyperlink r:id="rId19" w:history="1">
        <w:r w:rsidRPr="007825E9">
          <w:rPr>
            <w:rFonts w:eastAsia="SimSun"/>
            <w:szCs w:val="28"/>
            <w:lang w:eastAsia="zh-CN"/>
          </w:rPr>
          <w:t>абзаце пятом подпункта "б"</w:t>
        </w:r>
      </w:hyperlink>
      <w:r w:rsidRPr="007825E9">
        <w:rPr>
          <w:rFonts w:eastAsia="SimSun"/>
          <w:szCs w:val="28"/>
          <w:lang w:eastAsia="zh-CN"/>
        </w:rPr>
        <w:t xml:space="preserve"> и </w:t>
      </w:r>
      <w:hyperlink r:id="rId20" w:history="1">
        <w:r w:rsidRPr="007825E9">
          <w:rPr>
            <w:rFonts w:eastAsia="SimSun"/>
            <w:szCs w:val="28"/>
            <w:lang w:eastAsia="zh-CN"/>
          </w:rPr>
          <w:t>подпункте "д" пункта 1</w:t>
        </w:r>
      </w:hyperlink>
      <w:r w:rsidRPr="007825E9">
        <w:rPr>
          <w:rFonts w:eastAsia="SimSun"/>
          <w:szCs w:val="28"/>
          <w:lang w:eastAsia="zh-CN"/>
        </w:rPr>
        <w:t xml:space="preserve">4 настоящего Положения, должностные лица подразделения аппарата Законодательного Собрания по вопросам государственной службы и кадров имеют право проводить собеседование с гражданским служащим, представившим обращение или уведомление, получать от него письменные пояснения, а председатель Законодательного Собрания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</w:t>
      </w:r>
      <w:r w:rsidRPr="007825E9">
        <w:rPr>
          <w:rFonts w:eastAsia="SimSun"/>
          <w:szCs w:val="28"/>
          <w:lang w:eastAsia="zh-CN"/>
        </w:rPr>
        <w:lastRenderedPageBreak/>
        <w:t>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>20</w:t>
      </w:r>
      <w:r>
        <w:rPr>
          <w:rFonts w:eastAsia="SimSun"/>
          <w:szCs w:val="28"/>
          <w:lang w:eastAsia="zh-CN"/>
        </w:rPr>
        <w:t>.</w:t>
      </w:r>
      <w:r w:rsidRPr="007825E9">
        <w:rPr>
          <w:rFonts w:eastAsia="SimSun"/>
          <w:szCs w:val="28"/>
          <w:lang w:eastAsia="zh-CN"/>
        </w:rPr>
        <w:t>Председатель комиссии при поступлении к нему в установленном порядке информации, содержащей основания для проведения заседания комиссии: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>а</w:t>
      </w:r>
      <w:r>
        <w:rPr>
          <w:rFonts w:eastAsia="SimSun"/>
          <w:szCs w:val="28"/>
          <w:lang w:eastAsia="zh-CN"/>
        </w:rPr>
        <w:t>)</w:t>
      </w:r>
      <w:r w:rsidRPr="007825E9">
        <w:rPr>
          <w:rFonts w:eastAsia="SimSun"/>
          <w:szCs w:val="28"/>
          <w:lang w:eastAsia="zh-CN"/>
        </w:rPr>
        <w:t xml:space="preserve">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r:id="rId21" w:history="1">
        <w:r w:rsidRPr="007825E9">
          <w:rPr>
            <w:rFonts w:eastAsia="SimSun"/>
            <w:szCs w:val="28"/>
            <w:lang w:eastAsia="zh-CN"/>
          </w:rPr>
          <w:t>пунктами 20</w:t>
        </w:r>
      </w:hyperlink>
      <w:r w:rsidRPr="007825E9">
        <w:rPr>
          <w:rFonts w:eastAsia="SimSun"/>
          <w:szCs w:val="28"/>
          <w:lang w:eastAsia="zh-CN"/>
        </w:rPr>
        <w:t xml:space="preserve"> и </w:t>
      </w:r>
      <w:hyperlink r:id="rId22" w:history="1">
        <w:r w:rsidRPr="007825E9">
          <w:rPr>
            <w:rFonts w:eastAsia="SimSun"/>
            <w:szCs w:val="28"/>
            <w:lang w:eastAsia="zh-CN"/>
          </w:rPr>
          <w:t>21</w:t>
        </w:r>
      </w:hyperlink>
      <w:r w:rsidRPr="007825E9">
        <w:rPr>
          <w:rFonts w:eastAsia="SimSun"/>
          <w:szCs w:val="28"/>
          <w:lang w:eastAsia="zh-CN"/>
        </w:rPr>
        <w:t xml:space="preserve"> настоящего Положения;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bookmarkStart w:id="5" w:name="Par40"/>
      <w:bookmarkEnd w:id="5"/>
      <w:r>
        <w:rPr>
          <w:rFonts w:eastAsia="SimSun"/>
          <w:szCs w:val="28"/>
          <w:lang w:eastAsia="zh-CN"/>
        </w:rPr>
        <w:t>б)</w:t>
      </w:r>
      <w:r w:rsidRPr="007825E9">
        <w:rPr>
          <w:rFonts w:eastAsia="SimSun"/>
          <w:szCs w:val="28"/>
          <w:lang w:eastAsia="zh-CN"/>
        </w:rPr>
        <w:t>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подразделение аппарата Законодательного Собрания по вопросам государственной службы и кадров либо его должностному лицу, ответственному за работу по профилактике коррупционных и иных правонарушений, и с результатами ее проверки;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в)</w:t>
      </w:r>
      <w:r w:rsidRPr="007825E9">
        <w:rPr>
          <w:rFonts w:eastAsia="SimSun"/>
          <w:szCs w:val="28"/>
          <w:lang w:eastAsia="zh-CN"/>
        </w:rPr>
        <w:t>рассматривает ходатайства о приглашении на заседание комиссии лиц, указанных в подпункте "б" пункта 11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21.</w:t>
      </w:r>
      <w:r w:rsidRPr="007825E9">
        <w:rPr>
          <w:rFonts w:eastAsia="SimSun"/>
          <w:szCs w:val="28"/>
          <w:lang w:eastAsia="zh-CN"/>
        </w:rPr>
        <w:t xml:space="preserve">Заседание комиссии по рассмотрению заявлений, указанных в </w:t>
      </w:r>
      <w:hyperlink r:id="rId23" w:history="1">
        <w:r w:rsidRPr="007825E9">
          <w:rPr>
            <w:rFonts w:eastAsia="SimSun"/>
            <w:szCs w:val="28"/>
            <w:lang w:eastAsia="zh-CN"/>
          </w:rPr>
          <w:t>абзацах третьем</w:t>
        </w:r>
      </w:hyperlink>
      <w:r>
        <w:rPr>
          <w:rFonts w:eastAsia="SimSun"/>
          <w:szCs w:val="28"/>
          <w:lang w:eastAsia="zh-CN"/>
        </w:rPr>
        <w:t xml:space="preserve"> и</w:t>
      </w:r>
      <w:r w:rsidRPr="007825E9">
        <w:rPr>
          <w:rFonts w:eastAsia="SimSun"/>
          <w:szCs w:val="28"/>
          <w:lang w:eastAsia="zh-CN"/>
        </w:rPr>
        <w:t xml:space="preserve"> </w:t>
      </w:r>
      <w:r w:rsidRPr="00553D79">
        <w:rPr>
          <w:rFonts w:eastAsia="SimSun"/>
          <w:szCs w:val="28"/>
          <w:lang w:eastAsia="zh-CN"/>
        </w:rPr>
        <w:t xml:space="preserve">четвертом </w:t>
      </w:r>
      <w:r w:rsidRPr="007825E9">
        <w:rPr>
          <w:rFonts w:eastAsia="SimSun"/>
          <w:szCs w:val="28"/>
          <w:lang w:eastAsia="zh-CN"/>
        </w:rPr>
        <w:t>подпункта "б" пункта 14 настоящего Положения, как правило, проводится не позднее одного месяца со дня истечения срока, установленного для представления сведений о доходах,</w:t>
      </w:r>
      <w:r>
        <w:rPr>
          <w:rFonts w:eastAsia="SimSun"/>
          <w:szCs w:val="28"/>
          <w:lang w:eastAsia="zh-CN"/>
        </w:rPr>
        <w:t xml:space="preserve"> </w:t>
      </w:r>
      <w:r w:rsidRPr="005F2E56">
        <w:rPr>
          <w:rFonts w:eastAsia="SimSun"/>
          <w:szCs w:val="28"/>
          <w:lang w:eastAsia="zh-CN"/>
        </w:rPr>
        <w:t>расходах,</w:t>
      </w:r>
      <w:r w:rsidRPr="007825E9">
        <w:rPr>
          <w:rFonts w:eastAsia="SimSun"/>
          <w:szCs w:val="28"/>
          <w:lang w:eastAsia="zh-CN"/>
        </w:rPr>
        <w:t xml:space="preserve"> об имуществе и обязательствах имущественного характера.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22.</w:t>
      </w:r>
      <w:r w:rsidRPr="007825E9">
        <w:rPr>
          <w:rFonts w:eastAsia="SimSun"/>
          <w:szCs w:val="28"/>
          <w:lang w:eastAsia="zh-CN"/>
        </w:rPr>
        <w:t xml:space="preserve">Уведомление, указанное в </w:t>
      </w:r>
      <w:hyperlink r:id="rId24" w:history="1">
        <w:r w:rsidRPr="007825E9">
          <w:rPr>
            <w:rFonts w:eastAsia="SimSun"/>
            <w:szCs w:val="28"/>
            <w:lang w:eastAsia="zh-CN"/>
          </w:rPr>
          <w:t>подпункте "д" пункта 14</w:t>
        </w:r>
      </w:hyperlink>
      <w:r w:rsidRPr="007825E9">
        <w:rPr>
          <w:rFonts w:eastAsia="SimSun"/>
          <w:szCs w:val="28"/>
          <w:lang w:eastAsia="zh-CN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EA0954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>2</w:t>
      </w:r>
      <w:r>
        <w:rPr>
          <w:rFonts w:eastAsia="SimSun"/>
          <w:szCs w:val="28"/>
          <w:lang w:eastAsia="zh-CN"/>
        </w:rPr>
        <w:t>3.</w:t>
      </w:r>
      <w:r w:rsidRPr="007825E9">
        <w:rPr>
          <w:rFonts w:eastAsia="SimSun"/>
          <w:szCs w:val="28"/>
          <w:lang w:eastAsia="zh-CN"/>
        </w:rPr>
        <w:t>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</w:t>
      </w:r>
      <w:r>
        <w:rPr>
          <w:rFonts w:eastAsia="SimSun"/>
          <w:szCs w:val="28"/>
          <w:lang w:eastAsia="zh-CN"/>
        </w:rPr>
        <w:t xml:space="preserve"> государственной</w:t>
      </w:r>
      <w:r w:rsidRPr="007825E9">
        <w:rPr>
          <w:rFonts w:eastAsia="SimSun"/>
          <w:szCs w:val="28"/>
          <w:lang w:eastAsia="zh-CN"/>
        </w:rPr>
        <w:t xml:space="preserve"> </w:t>
      </w:r>
      <w:r>
        <w:rPr>
          <w:rFonts w:eastAsia="SimSun"/>
          <w:szCs w:val="28"/>
          <w:lang w:eastAsia="zh-CN"/>
        </w:rPr>
        <w:t>гражданской</w:t>
      </w:r>
      <w:r w:rsidRPr="007825E9">
        <w:rPr>
          <w:rFonts w:eastAsia="SimSun"/>
          <w:szCs w:val="28"/>
          <w:lang w:eastAsia="zh-CN"/>
        </w:rPr>
        <w:t xml:space="preserve"> службы в </w:t>
      </w:r>
      <w:r>
        <w:rPr>
          <w:rFonts w:eastAsia="SimSun"/>
          <w:szCs w:val="28"/>
          <w:lang w:eastAsia="zh-CN"/>
        </w:rPr>
        <w:t xml:space="preserve">аппарате </w:t>
      </w:r>
      <w:r w:rsidRPr="007825E9">
        <w:rPr>
          <w:rFonts w:eastAsia="SimSun"/>
          <w:szCs w:val="28"/>
          <w:lang w:eastAsia="zh-CN"/>
        </w:rPr>
        <w:t>Законодательно</w:t>
      </w:r>
      <w:r>
        <w:rPr>
          <w:rFonts w:eastAsia="SimSun"/>
          <w:szCs w:val="28"/>
          <w:lang w:eastAsia="zh-CN"/>
        </w:rPr>
        <w:t>го Собрания</w:t>
      </w:r>
      <w:r w:rsidRPr="007825E9">
        <w:rPr>
          <w:rFonts w:eastAsia="SimSun"/>
          <w:szCs w:val="28"/>
          <w:lang w:eastAsia="zh-CN"/>
        </w:rPr>
        <w:t xml:space="preserve">. О намерении лично присутствовать на заседании комиссии </w:t>
      </w:r>
      <w:r>
        <w:rPr>
          <w:rFonts w:eastAsia="SimSun"/>
          <w:szCs w:val="28"/>
          <w:lang w:eastAsia="zh-CN"/>
        </w:rPr>
        <w:t>гражданский</w:t>
      </w:r>
      <w:r w:rsidRPr="007825E9">
        <w:rPr>
          <w:rFonts w:eastAsia="SimSun"/>
          <w:szCs w:val="28"/>
          <w:lang w:eastAsia="zh-CN"/>
        </w:rPr>
        <w:t xml:space="preserve"> служащий или гражданин, замещавш</w:t>
      </w:r>
      <w:r>
        <w:rPr>
          <w:rFonts w:eastAsia="SimSun"/>
          <w:szCs w:val="28"/>
          <w:lang w:eastAsia="zh-CN"/>
        </w:rPr>
        <w:t>ий</w:t>
      </w:r>
      <w:r w:rsidRPr="007825E9">
        <w:rPr>
          <w:rFonts w:eastAsia="SimSun"/>
          <w:szCs w:val="28"/>
          <w:lang w:eastAsia="zh-CN"/>
        </w:rPr>
        <w:t xml:space="preserve"> должность </w:t>
      </w:r>
      <w:r>
        <w:rPr>
          <w:rFonts w:eastAsia="SimSun"/>
          <w:szCs w:val="28"/>
          <w:lang w:eastAsia="zh-CN"/>
        </w:rPr>
        <w:t>государственной гражданской</w:t>
      </w:r>
      <w:r w:rsidRPr="007825E9">
        <w:rPr>
          <w:rFonts w:eastAsia="SimSun"/>
          <w:szCs w:val="28"/>
          <w:lang w:eastAsia="zh-CN"/>
        </w:rPr>
        <w:t xml:space="preserve"> службы в</w:t>
      </w:r>
      <w:r>
        <w:rPr>
          <w:rFonts w:eastAsia="SimSun"/>
          <w:szCs w:val="28"/>
          <w:lang w:eastAsia="zh-CN"/>
        </w:rPr>
        <w:t xml:space="preserve"> аппарате </w:t>
      </w:r>
      <w:r w:rsidRPr="007825E9">
        <w:rPr>
          <w:rFonts w:eastAsia="SimSun"/>
          <w:szCs w:val="28"/>
          <w:lang w:eastAsia="zh-CN"/>
        </w:rPr>
        <w:t>Законодательно</w:t>
      </w:r>
      <w:r>
        <w:rPr>
          <w:rFonts w:eastAsia="SimSun"/>
          <w:szCs w:val="28"/>
          <w:lang w:eastAsia="zh-CN"/>
        </w:rPr>
        <w:t>го</w:t>
      </w:r>
      <w:r w:rsidRPr="007825E9">
        <w:rPr>
          <w:rFonts w:eastAsia="SimSun"/>
          <w:szCs w:val="28"/>
          <w:lang w:eastAsia="zh-CN"/>
        </w:rPr>
        <w:t xml:space="preserve"> Собрани</w:t>
      </w:r>
      <w:r>
        <w:rPr>
          <w:rFonts w:eastAsia="SimSun"/>
          <w:szCs w:val="28"/>
          <w:lang w:eastAsia="zh-CN"/>
        </w:rPr>
        <w:t>я</w:t>
      </w:r>
      <w:r w:rsidRPr="007825E9">
        <w:rPr>
          <w:rFonts w:eastAsia="SimSun"/>
          <w:szCs w:val="28"/>
          <w:lang w:eastAsia="zh-CN"/>
        </w:rPr>
        <w:t xml:space="preserve"> указывает в обращении, заявлении или уведомлении, представляемых в соответствии с подпунктом "б"</w:t>
      </w:r>
      <w:r>
        <w:rPr>
          <w:rFonts w:eastAsia="SimSun"/>
          <w:szCs w:val="28"/>
          <w:lang w:eastAsia="zh-CN"/>
        </w:rPr>
        <w:t xml:space="preserve"> пункта 14</w:t>
      </w:r>
      <w:r w:rsidRPr="007825E9">
        <w:rPr>
          <w:rFonts w:eastAsia="SimSun"/>
          <w:szCs w:val="28"/>
          <w:lang w:eastAsia="zh-CN"/>
        </w:rPr>
        <w:t xml:space="preserve"> настоящего Положения.</w:t>
      </w:r>
    </w:p>
    <w:p w:rsidR="00EA0954" w:rsidRPr="005F2E56" w:rsidRDefault="00EA0954" w:rsidP="00EA09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E56">
        <w:rPr>
          <w:rFonts w:ascii="Times New Roman" w:hAnsi="Times New Roman" w:cs="Times New Roman"/>
          <w:sz w:val="28"/>
          <w:szCs w:val="28"/>
        </w:rPr>
        <w:t>24.Заседания комиссии могут проводиться в отсутствие гражданского служащего или гражданина в случае:</w:t>
      </w:r>
    </w:p>
    <w:p w:rsidR="00EA0954" w:rsidRPr="005F2E56" w:rsidRDefault="00EA0954" w:rsidP="00EA09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F2E56">
        <w:rPr>
          <w:szCs w:val="28"/>
        </w:rPr>
        <w:t xml:space="preserve">а)если в обращении, заявлении или уведомлении, предусмотренных подпунктом "б" пункта 14 настоящего Положения, не содержится указания о </w:t>
      </w:r>
      <w:r w:rsidRPr="005F2E56">
        <w:rPr>
          <w:szCs w:val="28"/>
        </w:rPr>
        <w:lastRenderedPageBreak/>
        <w:t>намерении гражданского служащего или гражданина лично присутствовать на заседании комиссии;</w:t>
      </w:r>
    </w:p>
    <w:p w:rsidR="00EA0954" w:rsidRPr="00E47079" w:rsidRDefault="00EA0954" w:rsidP="00EA09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F2E56">
        <w:rPr>
          <w:szCs w:val="28"/>
        </w:rPr>
        <w:t>б)если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>2</w:t>
      </w:r>
      <w:r>
        <w:rPr>
          <w:rFonts w:eastAsia="SimSun"/>
          <w:szCs w:val="28"/>
          <w:lang w:eastAsia="zh-CN"/>
        </w:rPr>
        <w:t>5.</w:t>
      </w:r>
      <w:r w:rsidRPr="007825E9">
        <w:rPr>
          <w:rFonts w:eastAsia="SimSun"/>
          <w:szCs w:val="28"/>
          <w:lang w:eastAsia="zh-CN"/>
        </w:rPr>
        <w:t xml:space="preserve">На заседании комиссии заслушиваются пояснения гражданского служащего или гражданина, замещавшего должность государственной </w:t>
      </w:r>
      <w:r>
        <w:rPr>
          <w:rFonts w:eastAsia="SimSun"/>
          <w:szCs w:val="28"/>
          <w:lang w:eastAsia="zh-CN"/>
        </w:rPr>
        <w:t xml:space="preserve">гражданской </w:t>
      </w:r>
      <w:r w:rsidRPr="007825E9">
        <w:rPr>
          <w:rFonts w:eastAsia="SimSun"/>
          <w:szCs w:val="28"/>
          <w:lang w:eastAsia="zh-CN"/>
        </w:rPr>
        <w:t>службы в</w:t>
      </w:r>
      <w:r>
        <w:rPr>
          <w:rFonts w:eastAsia="SimSun"/>
          <w:szCs w:val="28"/>
          <w:lang w:eastAsia="zh-CN"/>
        </w:rPr>
        <w:t xml:space="preserve"> аппарате</w:t>
      </w:r>
      <w:r w:rsidRPr="007825E9">
        <w:rPr>
          <w:rFonts w:eastAsia="SimSun"/>
          <w:szCs w:val="28"/>
          <w:lang w:eastAsia="zh-CN"/>
        </w:rPr>
        <w:t xml:space="preserve"> Законодательно</w:t>
      </w:r>
      <w:r>
        <w:rPr>
          <w:rFonts w:eastAsia="SimSun"/>
          <w:szCs w:val="28"/>
          <w:lang w:eastAsia="zh-CN"/>
        </w:rPr>
        <w:t>го Собрания</w:t>
      </w:r>
      <w:r w:rsidRPr="007825E9">
        <w:rPr>
          <w:rFonts w:eastAsia="SimSun"/>
          <w:szCs w:val="28"/>
          <w:lang w:eastAsia="zh-CN"/>
        </w:rPr>
        <w:t xml:space="preserve">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>2</w:t>
      </w:r>
      <w:r>
        <w:rPr>
          <w:rFonts w:eastAsia="SimSun"/>
          <w:szCs w:val="28"/>
          <w:lang w:eastAsia="zh-CN"/>
        </w:rPr>
        <w:t>6.</w:t>
      </w:r>
      <w:r w:rsidRPr="007825E9">
        <w:rPr>
          <w:rFonts w:eastAsia="SimSun"/>
          <w:szCs w:val="28"/>
          <w:lang w:eastAsia="zh-CN"/>
        </w:rPr>
        <w:t>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bookmarkStart w:id="6" w:name="Par45"/>
      <w:bookmarkEnd w:id="6"/>
      <w:r w:rsidRPr="007825E9">
        <w:rPr>
          <w:rFonts w:eastAsia="SimSun"/>
          <w:szCs w:val="28"/>
          <w:lang w:eastAsia="zh-CN"/>
        </w:rPr>
        <w:t>2</w:t>
      </w:r>
      <w:r>
        <w:rPr>
          <w:rFonts w:eastAsia="SimSun"/>
          <w:szCs w:val="28"/>
          <w:lang w:eastAsia="zh-CN"/>
        </w:rPr>
        <w:t>7</w:t>
      </w:r>
      <w:r w:rsidRPr="007825E9">
        <w:rPr>
          <w:rFonts w:eastAsia="SimSun"/>
          <w:szCs w:val="28"/>
          <w:lang w:eastAsia="zh-CN"/>
        </w:rPr>
        <w:t xml:space="preserve">.По итогам рассмотрения вопроса, указанного в </w:t>
      </w:r>
      <w:hyperlink r:id="rId25" w:history="1">
        <w:r w:rsidRPr="007825E9">
          <w:rPr>
            <w:rFonts w:eastAsia="SimSun"/>
            <w:szCs w:val="28"/>
            <w:lang w:eastAsia="zh-CN"/>
          </w:rPr>
          <w:t>абзаце втором подпункта "а" пункта 14</w:t>
        </w:r>
      </w:hyperlink>
      <w:r w:rsidRPr="007825E9">
        <w:rPr>
          <w:rFonts w:eastAsia="SimSun"/>
          <w:szCs w:val="28"/>
          <w:lang w:eastAsia="zh-CN"/>
        </w:rPr>
        <w:t xml:space="preserve"> настоящего Положения, комиссия принимает одно из следующих решений: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а)</w:t>
      </w:r>
      <w:r w:rsidRPr="007825E9">
        <w:rPr>
          <w:rFonts w:eastAsia="SimSun"/>
          <w:szCs w:val="28"/>
          <w:lang w:eastAsia="zh-CN"/>
        </w:rPr>
        <w:t xml:space="preserve">установить, что сведения, представленные гражданским служащим в соответствии с </w:t>
      </w:r>
      <w:hyperlink r:id="rId26" w:history="1">
        <w:r w:rsidRPr="007825E9">
          <w:rPr>
            <w:rFonts w:eastAsia="SimSun"/>
            <w:szCs w:val="28"/>
            <w:lang w:eastAsia="zh-CN"/>
          </w:rPr>
          <w:t>подпунктом 1.1 пункта 1</w:t>
        </w:r>
      </w:hyperlink>
      <w:r w:rsidRPr="007825E9">
        <w:rPr>
          <w:rFonts w:eastAsia="SimSun"/>
          <w:szCs w:val="28"/>
          <w:lang w:eastAsia="zh-CN"/>
        </w:rPr>
        <w:t xml:space="preserve"> Положения о проверке сведений, являются достоверными и полными;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б)</w:t>
      </w:r>
      <w:r w:rsidRPr="007825E9">
        <w:rPr>
          <w:rFonts w:eastAsia="SimSun"/>
          <w:szCs w:val="28"/>
          <w:lang w:eastAsia="zh-CN"/>
        </w:rPr>
        <w:t xml:space="preserve">установить, что сведения, представленные гражданским служащим в соответствии с </w:t>
      </w:r>
      <w:hyperlink r:id="rId27" w:history="1">
        <w:r w:rsidRPr="007825E9">
          <w:rPr>
            <w:rFonts w:eastAsia="SimSun"/>
            <w:szCs w:val="28"/>
            <w:lang w:eastAsia="zh-CN"/>
          </w:rPr>
          <w:t>подпунктом 1.1 пункта 1</w:t>
        </w:r>
      </w:hyperlink>
      <w:r w:rsidRPr="007825E9">
        <w:rPr>
          <w:rFonts w:eastAsia="SimSun"/>
          <w:szCs w:val="28"/>
          <w:lang w:eastAsia="zh-CN"/>
        </w:rPr>
        <w:t xml:space="preserve"> Положения о проверке сведений, являются недостоверными и (или) неполными. В этом случае комиссия рекомендует председателю Законодательного Собрания применить к гражданскому служащему конкретную меру ответственности.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28</w:t>
      </w:r>
      <w:r w:rsidRPr="007825E9">
        <w:rPr>
          <w:rFonts w:eastAsia="SimSun"/>
          <w:szCs w:val="28"/>
          <w:lang w:eastAsia="zh-CN"/>
        </w:rPr>
        <w:t>.По итогам рассмотрения вопроса, указанного в абзаце третьем подпункта "а" пункта 14 настоящего Положения, комиссия принимает одно из следующих решений: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а)</w:t>
      </w:r>
      <w:r w:rsidRPr="007825E9">
        <w:rPr>
          <w:rFonts w:eastAsia="SimSun"/>
          <w:szCs w:val="28"/>
          <w:lang w:eastAsia="zh-CN"/>
        </w:rPr>
        <w:t>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б)</w:t>
      </w:r>
      <w:r w:rsidRPr="007825E9">
        <w:rPr>
          <w:rFonts w:eastAsia="SimSun"/>
          <w:szCs w:val="28"/>
          <w:lang w:eastAsia="zh-CN"/>
        </w:rPr>
        <w:t>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председателю Законодательного Собрания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29</w:t>
      </w:r>
      <w:r w:rsidRPr="007825E9">
        <w:rPr>
          <w:rFonts w:eastAsia="SimSun"/>
          <w:szCs w:val="28"/>
          <w:lang w:eastAsia="zh-CN"/>
        </w:rPr>
        <w:t xml:space="preserve">.По итогам рассмотрения вопроса, указанного в </w:t>
      </w:r>
      <w:hyperlink r:id="rId28" w:history="1">
        <w:r w:rsidRPr="007825E9">
          <w:rPr>
            <w:rFonts w:eastAsia="SimSun"/>
            <w:szCs w:val="28"/>
            <w:lang w:eastAsia="zh-CN"/>
          </w:rPr>
          <w:t>абзаце втором подпункта "б" пункта 14</w:t>
        </w:r>
      </w:hyperlink>
      <w:r w:rsidRPr="007825E9">
        <w:rPr>
          <w:rFonts w:eastAsia="SimSun"/>
          <w:szCs w:val="28"/>
          <w:lang w:eastAsia="zh-CN"/>
        </w:rPr>
        <w:t xml:space="preserve"> настоящего Положения, комиссия принимает одно из следующих решений: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а)</w:t>
      </w:r>
      <w:r w:rsidRPr="007825E9">
        <w:rPr>
          <w:rFonts w:eastAsia="SimSun"/>
          <w:szCs w:val="28"/>
          <w:lang w:eastAsia="zh-CN"/>
        </w:rPr>
        <w:t>дать гражданину согласие на замещение на условиях трудового договора должности в организации и (или) выполнение в данной организации работ (оказание данной организации услуг) на условиях гражданско-правового договора, если отдельные функции государственного управления этой организацией входили в его должностные (служебные) обязанности;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lastRenderedPageBreak/>
        <w:t>б)</w:t>
      </w:r>
      <w:r w:rsidRPr="007825E9">
        <w:rPr>
          <w:rFonts w:eastAsia="SimSun"/>
          <w:szCs w:val="28"/>
          <w:lang w:eastAsia="zh-CN"/>
        </w:rPr>
        <w:t>отказать гражданину в замещении на условиях трудового договора должности в организации и (или) в выполнении в данной организации работ (оказании данной организации услуг) на условиях гражданско-правового договора, если отдельные функции государственного управления этой организацией входили в его должностные (служебные) обязанности, и мотивировать свой отказ.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30</w:t>
      </w:r>
      <w:r w:rsidRPr="007825E9">
        <w:rPr>
          <w:rFonts w:eastAsia="SimSun"/>
          <w:szCs w:val="28"/>
          <w:lang w:eastAsia="zh-CN"/>
        </w:rPr>
        <w:t xml:space="preserve">.По итогам рассмотрения вопроса, указанного в </w:t>
      </w:r>
      <w:hyperlink r:id="rId29" w:history="1">
        <w:r w:rsidRPr="007825E9">
          <w:rPr>
            <w:rFonts w:eastAsia="SimSun"/>
            <w:szCs w:val="28"/>
            <w:lang w:eastAsia="zh-CN"/>
          </w:rPr>
          <w:t>абзаце третьем подпункта "б" пункта</w:t>
        </w:r>
      </w:hyperlink>
      <w:r w:rsidRPr="007825E9">
        <w:rPr>
          <w:rFonts w:eastAsia="SimSun"/>
          <w:szCs w:val="28"/>
          <w:lang w:eastAsia="zh-CN"/>
        </w:rPr>
        <w:t xml:space="preserve"> 14 настоящего Положения, комиссия принимает одно из следующих решений: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а)</w:t>
      </w:r>
      <w:r w:rsidRPr="007825E9">
        <w:rPr>
          <w:rFonts w:eastAsia="SimSun"/>
          <w:szCs w:val="28"/>
          <w:lang w:eastAsia="zh-CN"/>
        </w:rPr>
        <w:t xml:space="preserve">признать, что причина непредставления гражданским служащим сведений о доходах, </w:t>
      </w:r>
      <w:r w:rsidRPr="005F2E56">
        <w:rPr>
          <w:rFonts w:eastAsia="SimSun"/>
          <w:szCs w:val="28"/>
          <w:lang w:eastAsia="zh-CN"/>
        </w:rPr>
        <w:t>расходах,</w:t>
      </w:r>
      <w:r>
        <w:rPr>
          <w:rFonts w:eastAsia="SimSun"/>
          <w:szCs w:val="28"/>
          <w:lang w:eastAsia="zh-CN"/>
        </w:rPr>
        <w:t xml:space="preserve"> </w:t>
      </w:r>
      <w:r w:rsidRPr="007825E9">
        <w:rPr>
          <w:rFonts w:eastAsia="SimSun"/>
          <w:szCs w:val="28"/>
          <w:lang w:eastAsia="zh-CN"/>
        </w:rPr>
        <w:t>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б)</w:t>
      </w:r>
      <w:r w:rsidRPr="007825E9">
        <w:rPr>
          <w:rFonts w:eastAsia="SimSun"/>
          <w:szCs w:val="28"/>
          <w:lang w:eastAsia="zh-CN"/>
        </w:rPr>
        <w:t>признать, что причина непредставления гражданским служащим сведений о доходах,</w:t>
      </w:r>
      <w:r>
        <w:rPr>
          <w:rFonts w:eastAsia="SimSun"/>
          <w:szCs w:val="28"/>
          <w:lang w:eastAsia="zh-CN"/>
        </w:rPr>
        <w:t xml:space="preserve"> </w:t>
      </w:r>
      <w:r w:rsidRPr="005F2E56">
        <w:rPr>
          <w:rFonts w:eastAsia="SimSun"/>
          <w:szCs w:val="28"/>
          <w:lang w:eastAsia="zh-CN"/>
        </w:rPr>
        <w:t>расходах,</w:t>
      </w:r>
      <w:r w:rsidRPr="007825E9">
        <w:rPr>
          <w:rFonts w:eastAsia="SimSun"/>
          <w:szCs w:val="28"/>
          <w:lang w:eastAsia="zh-CN"/>
        </w:rPr>
        <w:t xml:space="preserve">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EA0954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в)</w:t>
      </w:r>
      <w:r w:rsidRPr="007825E9">
        <w:rPr>
          <w:rFonts w:eastAsia="SimSun"/>
          <w:szCs w:val="28"/>
          <w:lang w:eastAsia="zh-CN"/>
        </w:rPr>
        <w:t xml:space="preserve">признать, что причина непредставления гражданским служащим сведений о доходах, </w:t>
      </w:r>
      <w:r w:rsidRPr="005F2E56">
        <w:rPr>
          <w:rFonts w:eastAsia="SimSun"/>
          <w:szCs w:val="28"/>
          <w:lang w:eastAsia="zh-CN"/>
        </w:rPr>
        <w:t>расходах,</w:t>
      </w:r>
      <w:r>
        <w:rPr>
          <w:rFonts w:eastAsia="SimSun"/>
          <w:szCs w:val="28"/>
          <w:lang w:eastAsia="zh-CN"/>
        </w:rPr>
        <w:t xml:space="preserve"> </w:t>
      </w:r>
      <w:r w:rsidRPr="007825E9">
        <w:rPr>
          <w:rFonts w:eastAsia="SimSun"/>
          <w:szCs w:val="28"/>
          <w:lang w:eastAsia="zh-CN"/>
        </w:rPr>
        <w:t>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председателю Законодательного Собрания применить к гражданскому служащему конкретную меру ответственности.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31</w:t>
      </w:r>
      <w:r w:rsidRPr="007825E9">
        <w:rPr>
          <w:rFonts w:eastAsia="SimSun"/>
          <w:szCs w:val="28"/>
          <w:lang w:eastAsia="zh-CN"/>
        </w:rPr>
        <w:t xml:space="preserve">.По итогам рассмотрения вопроса, указанного в абзаце четвертом </w:t>
      </w:r>
      <w:hyperlink r:id="rId30" w:history="1">
        <w:r w:rsidRPr="007825E9">
          <w:rPr>
            <w:rFonts w:eastAsia="SimSun"/>
            <w:szCs w:val="28"/>
            <w:lang w:eastAsia="zh-CN"/>
          </w:rPr>
          <w:t>подпункта "б" пункта 14</w:t>
        </w:r>
      </w:hyperlink>
      <w:r w:rsidRPr="007825E9">
        <w:rPr>
          <w:rFonts w:eastAsia="SimSun"/>
          <w:szCs w:val="28"/>
          <w:lang w:eastAsia="zh-CN"/>
        </w:rPr>
        <w:t xml:space="preserve"> настоящего Положения, комиссия принимает одно из следующих решений: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 xml:space="preserve">а)признать, что обстоятельства, препятствующие выполнению требований Федерального </w:t>
      </w:r>
      <w:hyperlink r:id="rId31" w:history="1">
        <w:r w:rsidRPr="007825E9">
          <w:rPr>
            <w:rFonts w:eastAsia="SimSun"/>
            <w:szCs w:val="28"/>
            <w:lang w:eastAsia="zh-CN"/>
          </w:rPr>
          <w:t>закона</w:t>
        </w:r>
      </w:hyperlink>
      <w:r w:rsidRPr="007825E9">
        <w:rPr>
          <w:rFonts w:eastAsia="SimSun"/>
          <w:szCs w:val="28"/>
          <w:lang w:eastAsia="zh-CN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 xml:space="preserve">б)признать, что обстоятельства, препятствующие выполнению требований Федерального </w:t>
      </w:r>
      <w:hyperlink r:id="rId32" w:history="1">
        <w:r w:rsidRPr="007825E9">
          <w:rPr>
            <w:rFonts w:eastAsia="SimSun"/>
            <w:szCs w:val="28"/>
            <w:lang w:eastAsia="zh-CN"/>
          </w:rPr>
          <w:t>закона</w:t>
        </w:r>
      </w:hyperlink>
      <w:r w:rsidRPr="007825E9">
        <w:rPr>
          <w:rFonts w:eastAsia="SimSun"/>
          <w:szCs w:val="28"/>
          <w:lang w:eastAsia="zh-CN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председателю Законодательного Собрания применить к гражданскому служащему конкретную меру ответственности.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lastRenderedPageBreak/>
        <w:t>32</w:t>
      </w:r>
      <w:r w:rsidRPr="007825E9">
        <w:rPr>
          <w:rFonts w:eastAsia="SimSun"/>
          <w:szCs w:val="28"/>
          <w:lang w:eastAsia="zh-CN"/>
        </w:rPr>
        <w:t>.По итогам рассмотрения вопроса, указанного в абзаце пятом  подпункта "б" пункта 14 настоящего Положения, комиссия принимает одно из следующих решений: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>а)признать, что при исполнении гражданским служащим должностных обязанностей конфликт интересов отсутствует;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>б)признать,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председателю Законодательного Собрания принять меры по урегулированию конфликта интересов или по недопущению его возникновения;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>в)признать, что г</w:t>
      </w:r>
      <w:r>
        <w:rPr>
          <w:rFonts w:eastAsia="SimSun"/>
          <w:szCs w:val="28"/>
          <w:lang w:eastAsia="zh-CN"/>
        </w:rPr>
        <w:t>ражданский</w:t>
      </w:r>
      <w:r w:rsidRPr="007825E9">
        <w:rPr>
          <w:rFonts w:eastAsia="SimSun"/>
          <w:szCs w:val="28"/>
          <w:lang w:eastAsia="zh-CN"/>
        </w:rPr>
        <w:t xml:space="preserve"> служащий не соблюдал требования об урегулировании конфликта интересов. В этом случае комиссия рекомендует председателю Законодательного Собрания применить к гражданскому служащему конкретную меру ответственности.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33.</w:t>
      </w:r>
      <w:r w:rsidRPr="007825E9">
        <w:rPr>
          <w:rFonts w:eastAsia="SimSun"/>
          <w:szCs w:val="28"/>
          <w:lang w:eastAsia="zh-CN"/>
        </w:rPr>
        <w:t>По итогам рассмотрения вопроса, предусмотренного подпунктом "в" пункта 14 настоящего Положения, комиссия принимает соответствующее решение.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34.</w:t>
      </w:r>
      <w:r w:rsidRPr="007825E9">
        <w:rPr>
          <w:rFonts w:eastAsia="SimSun"/>
          <w:szCs w:val="28"/>
          <w:lang w:eastAsia="zh-CN"/>
        </w:rPr>
        <w:t xml:space="preserve">По итогам рассмотрения вопроса, предусмотренного </w:t>
      </w:r>
      <w:hyperlink r:id="rId33" w:history="1">
        <w:r w:rsidRPr="007825E9">
          <w:rPr>
            <w:rFonts w:eastAsia="SimSun"/>
            <w:szCs w:val="28"/>
            <w:lang w:eastAsia="zh-CN"/>
          </w:rPr>
          <w:t>подпунктом "г" пункта 14</w:t>
        </w:r>
      </w:hyperlink>
      <w:r w:rsidRPr="007825E9">
        <w:rPr>
          <w:rFonts w:eastAsia="SimSun"/>
          <w:szCs w:val="28"/>
          <w:lang w:eastAsia="zh-CN"/>
        </w:rPr>
        <w:t xml:space="preserve"> настоящего Положения, комиссия принимает одно из следующих решений: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 xml:space="preserve">а)признать, что сведения, представленные </w:t>
      </w:r>
      <w:r>
        <w:rPr>
          <w:rFonts w:eastAsia="SimSun"/>
          <w:szCs w:val="28"/>
          <w:lang w:eastAsia="zh-CN"/>
        </w:rPr>
        <w:t>гражданским</w:t>
      </w:r>
      <w:r w:rsidRPr="007825E9">
        <w:rPr>
          <w:rFonts w:eastAsia="SimSun"/>
          <w:szCs w:val="28"/>
          <w:lang w:eastAsia="zh-CN"/>
        </w:rPr>
        <w:t xml:space="preserve"> служащим в соответствии с </w:t>
      </w:r>
      <w:hyperlink r:id="rId34" w:history="1">
        <w:r w:rsidRPr="007825E9">
          <w:rPr>
            <w:rFonts w:eastAsia="SimSun"/>
            <w:szCs w:val="28"/>
            <w:lang w:eastAsia="zh-CN"/>
          </w:rPr>
          <w:t>частью 1 статьи 3</w:t>
        </w:r>
      </w:hyperlink>
      <w:r w:rsidRPr="007825E9">
        <w:rPr>
          <w:rFonts w:eastAsia="SimSun"/>
          <w:szCs w:val="28"/>
          <w:lang w:eastAsia="zh-CN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 xml:space="preserve">б)признать, что сведения, представленные </w:t>
      </w:r>
      <w:r>
        <w:rPr>
          <w:rFonts w:eastAsia="SimSun"/>
          <w:szCs w:val="28"/>
          <w:lang w:eastAsia="zh-CN"/>
        </w:rPr>
        <w:t>гражданским</w:t>
      </w:r>
      <w:r w:rsidRPr="007825E9">
        <w:rPr>
          <w:rFonts w:eastAsia="SimSun"/>
          <w:szCs w:val="28"/>
          <w:lang w:eastAsia="zh-CN"/>
        </w:rPr>
        <w:t xml:space="preserve"> служащим в соответствии с </w:t>
      </w:r>
      <w:hyperlink r:id="rId35" w:history="1">
        <w:r w:rsidRPr="007825E9">
          <w:rPr>
            <w:rFonts w:eastAsia="SimSun"/>
            <w:szCs w:val="28"/>
            <w:lang w:eastAsia="zh-CN"/>
          </w:rPr>
          <w:t>частью 1 статьи 3</w:t>
        </w:r>
      </w:hyperlink>
      <w:r w:rsidRPr="007825E9">
        <w:rPr>
          <w:rFonts w:eastAsia="SimSun"/>
          <w:szCs w:val="28"/>
          <w:lang w:eastAsia="zh-CN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председателю Законодательного Собрания применить к </w:t>
      </w:r>
      <w:r>
        <w:rPr>
          <w:rFonts w:eastAsia="SimSun"/>
          <w:szCs w:val="28"/>
          <w:lang w:eastAsia="zh-CN"/>
        </w:rPr>
        <w:t>гражданскому</w:t>
      </w:r>
      <w:r w:rsidRPr="007825E9">
        <w:rPr>
          <w:rFonts w:eastAsia="SimSun"/>
          <w:szCs w:val="28"/>
          <w:lang w:eastAsia="zh-CN"/>
        </w:rPr>
        <w:t xml:space="preserve">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</w:t>
      </w:r>
      <w:r>
        <w:rPr>
          <w:rFonts w:eastAsia="SimSun"/>
          <w:szCs w:val="28"/>
          <w:lang w:eastAsia="zh-CN"/>
        </w:rPr>
        <w:t xml:space="preserve"> соответствии с их компетенцией.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35</w:t>
      </w:r>
      <w:r w:rsidRPr="007825E9">
        <w:rPr>
          <w:rFonts w:eastAsia="SimSun"/>
          <w:szCs w:val="28"/>
          <w:lang w:eastAsia="zh-CN"/>
        </w:rPr>
        <w:t xml:space="preserve">.По итогам рассмотрения вопроса, указанного в </w:t>
      </w:r>
      <w:hyperlink r:id="rId36" w:history="1">
        <w:r w:rsidRPr="007825E9">
          <w:rPr>
            <w:rFonts w:eastAsia="SimSun"/>
            <w:szCs w:val="28"/>
            <w:lang w:eastAsia="zh-CN"/>
          </w:rPr>
          <w:t>подпункте "д"</w:t>
        </w:r>
        <w:r>
          <w:rPr>
            <w:rFonts w:eastAsia="SimSun"/>
            <w:szCs w:val="28"/>
            <w:lang w:eastAsia="zh-CN"/>
          </w:rPr>
          <w:t xml:space="preserve"> </w:t>
        </w:r>
        <w:r w:rsidRPr="007825E9">
          <w:rPr>
            <w:rFonts w:eastAsia="SimSun"/>
            <w:szCs w:val="28"/>
            <w:lang w:eastAsia="zh-CN"/>
          </w:rPr>
          <w:t>пункта 14</w:t>
        </w:r>
      </w:hyperlink>
      <w:r w:rsidRPr="007825E9">
        <w:rPr>
          <w:rFonts w:eastAsia="SimSun"/>
          <w:szCs w:val="28"/>
          <w:lang w:eastAsia="zh-CN"/>
        </w:rPr>
        <w:t xml:space="preserve"> настоящего Положения, комиссия принимает в отношении гражданина, замещавшего в аппарате Законодательного Собрания должность государственной гражданской службы, одно из следующих решений: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>а)дать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 xml:space="preserve">б)установить,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</w:t>
      </w:r>
      <w:r w:rsidRPr="007825E9">
        <w:rPr>
          <w:rFonts w:eastAsia="SimSun"/>
          <w:szCs w:val="28"/>
          <w:lang w:eastAsia="zh-CN"/>
        </w:rPr>
        <w:lastRenderedPageBreak/>
        <w:t xml:space="preserve">(оказание услуг) нарушают требования </w:t>
      </w:r>
      <w:hyperlink r:id="rId37" w:history="1">
        <w:r w:rsidRPr="007825E9">
          <w:rPr>
            <w:rFonts w:eastAsia="SimSun"/>
            <w:szCs w:val="28"/>
            <w:lang w:eastAsia="zh-CN"/>
          </w:rPr>
          <w:t>статьи 12</w:t>
        </w:r>
      </w:hyperlink>
      <w:r w:rsidRPr="007825E9">
        <w:rPr>
          <w:rFonts w:eastAsia="SimSun"/>
          <w:szCs w:val="28"/>
          <w:lang w:eastAsia="zh-CN"/>
        </w:rPr>
        <w:t xml:space="preserve"> Федерального закона </w:t>
      </w:r>
      <w:r>
        <w:rPr>
          <w:rFonts w:eastAsia="SimSun"/>
          <w:szCs w:val="28"/>
          <w:lang w:eastAsia="zh-CN"/>
        </w:rPr>
        <w:br/>
      </w:r>
      <w:r w:rsidRPr="007825E9">
        <w:rPr>
          <w:rFonts w:eastAsia="SimSun"/>
          <w:szCs w:val="28"/>
          <w:lang w:eastAsia="zh-CN"/>
        </w:rPr>
        <w:t>"О противодействии коррупции". В этом случае комиссия рекомендует председателю Законодательного Собрания проинформировать об указанных обстоятельствах органы прокуратуры и уведомившую организацию.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36.</w:t>
      </w:r>
      <w:r w:rsidRPr="007825E9">
        <w:rPr>
          <w:rFonts w:eastAsia="SimSun"/>
          <w:szCs w:val="28"/>
          <w:lang w:eastAsia="zh-CN"/>
        </w:rPr>
        <w:t xml:space="preserve">По итогам рассмотрения вопроса, указанного в </w:t>
      </w:r>
      <w:hyperlink w:anchor="Par26" w:history="1">
        <w:r w:rsidRPr="007825E9">
          <w:rPr>
            <w:rFonts w:eastAsia="SimSun"/>
            <w:szCs w:val="28"/>
            <w:lang w:eastAsia="zh-CN"/>
          </w:rPr>
          <w:t>подпункт</w:t>
        </w:r>
        <w:r>
          <w:rPr>
            <w:rFonts w:eastAsia="SimSun"/>
            <w:szCs w:val="28"/>
            <w:lang w:eastAsia="zh-CN"/>
          </w:rPr>
          <w:t>е</w:t>
        </w:r>
        <w:r w:rsidRPr="007825E9">
          <w:rPr>
            <w:rFonts w:eastAsia="SimSun"/>
            <w:szCs w:val="28"/>
            <w:lang w:eastAsia="zh-CN"/>
          </w:rPr>
          <w:t xml:space="preserve"> "е"</w:t>
        </w:r>
        <w:r>
          <w:rPr>
            <w:rFonts w:eastAsia="SimSun"/>
            <w:szCs w:val="28"/>
            <w:lang w:eastAsia="zh-CN"/>
          </w:rPr>
          <w:br/>
        </w:r>
        <w:r w:rsidRPr="007825E9">
          <w:rPr>
            <w:rFonts w:eastAsia="SimSun"/>
            <w:szCs w:val="28"/>
            <w:lang w:eastAsia="zh-CN"/>
          </w:rPr>
          <w:t>пункта 14</w:t>
        </w:r>
      </w:hyperlink>
      <w:r w:rsidRPr="007825E9">
        <w:rPr>
          <w:rFonts w:eastAsia="SimSun"/>
          <w:szCs w:val="28"/>
          <w:lang w:eastAsia="zh-CN"/>
        </w:rPr>
        <w:t xml:space="preserve"> настоящего Положения, комиссия принимает одно из следующих решений: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>а)признать, что гражданским служащим, выполнены требования, предусмотренные частью 1 статьи 3 и (или) частью 3 статьи 4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инструментами";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>б)признать, что гражданским служащим не выполнен</w:t>
      </w:r>
      <w:r>
        <w:rPr>
          <w:rFonts w:eastAsia="SimSun"/>
          <w:szCs w:val="28"/>
          <w:lang w:eastAsia="zh-CN"/>
        </w:rPr>
        <w:t>ы требования</w:t>
      </w:r>
      <w:r w:rsidRPr="007825E9">
        <w:rPr>
          <w:rFonts w:eastAsia="SimSun"/>
          <w:szCs w:val="28"/>
          <w:lang w:eastAsia="zh-CN"/>
        </w:rPr>
        <w:t>, предусмотренны</w:t>
      </w:r>
      <w:r>
        <w:rPr>
          <w:rFonts w:eastAsia="SimSun"/>
          <w:szCs w:val="28"/>
          <w:lang w:eastAsia="zh-CN"/>
        </w:rPr>
        <w:t>е</w:t>
      </w:r>
      <w:r w:rsidRPr="007825E9">
        <w:rPr>
          <w:rFonts w:eastAsia="SimSun"/>
          <w:szCs w:val="28"/>
          <w:lang w:eastAsia="zh-CN"/>
        </w:rPr>
        <w:t xml:space="preserve"> частью 1 статьи 3 и (или) частью 3 статьи 4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 В этом случае комиссия рекомендует председателю Законодательного Собрания применить к гражданскому служащему конкретную меру ответственности.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37.</w:t>
      </w:r>
      <w:r w:rsidRPr="007825E9">
        <w:rPr>
          <w:rFonts w:eastAsia="SimSun"/>
          <w:szCs w:val="28"/>
          <w:lang w:eastAsia="zh-CN"/>
        </w:rPr>
        <w:t xml:space="preserve">По итогам рассмотрения вопросов, предусмотренных </w:t>
      </w:r>
      <w:r w:rsidR="00376151">
        <w:rPr>
          <w:rFonts w:eastAsia="SimSun"/>
          <w:szCs w:val="28"/>
          <w:lang w:eastAsia="zh-CN"/>
        </w:rPr>
        <w:br/>
      </w:r>
      <w:hyperlink r:id="rId38" w:history="1">
        <w:r w:rsidRPr="007825E9">
          <w:rPr>
            <w:rFonts w:eastAsia="SimSun"/>
            <w:szCs w:val="28"/>
            <w:lang w:eastAsia="zh-CN"/>
          </w:rPr>
          <w:t>подпунктами "а"</w:t>
        </w:r>
      </w:hyperlink>
      <w:r w:rsidRPr="007825E9">
        <w:rPr>
          <w:rFonts w:eastAsia="SimSun"/>
          <w:szCs w:val="28"/>
          <w:lang w:eastAsia="zh-CN"/>
        </w:rPr>
        <w:t xml:space="preserve">, "б", </w:t>
      </w:r>
      <w:hyperlink r:id="rId39" w:history="1">
        <w:r w:rsidRPr="007825E9">
          <w:rPr>
            <w:rFonts w:eastAsia="SimSun"/>
            <w:szCs w:val="28"/>
            <w:lang w:eastAsia="zh-CN"/>
          </w:rPr>
          <w:t>"г"</w:t>
        </w:r>
      </w:hyperlink>
      <w:r w:rsidRPr="007825E9">
        <w:rPr>
          <w:rFonts w:eastAsia="SimSun"/>
          <w:szCs w:val="28"/>
          <w:lang w:eastAsia="zh-CN"/>
        </w:rPr>
        <w:t xml:space="preserve"> и "д" пункта 14 настоящего Положения, при наличии к тому оснований комиссия может принять иное, чем предусмотрено </w:t>
      </w:r>
      <w:bookmarkStart w:id="7" w:name="_GoBack"/>
      <w:bookmarkEnd w:id="7"/>
      <w:r>
        <w:rPr>
          <w:rFonts w:eastAsia="SimSun"/>
          <w:szCs w:val="28"/>
          <w:lang w:eastAsia="zh-CN"/>
        </w:rPr>
        <w:t xml:space="preserve">пунктами </w:t>
      </w:r>
      <w:r w:rsidRPr="005F2E56">
        <w:rPr>
          <w:rFonts w:eastAsia="SimSun"/>
          <w:szCs w:val="28"/>
          <w:lang w:eastAsia="zh-CN"/>
        </w:rPr>
        <w:t>27-32, 34, 35</w:t>
      </w:r>
      <w:r w:rsidRPr="007825E9">
        <w:rPr>
          <w:rFonts w:eastAsia="SimSun"/>
          <w:szCs w:val="28"/>
          <w:lang w:eastAsia="zh-CN"/>
        </w:rPr>
        <w:t xml:space="preserve"> настоящего Положения, решение. Основания и мотивы принятия такого решения должны быть отражены в протоколе заседания комиссии.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>3</w:t>
      </w:r>
      <w:r>
        <w:rPr>
          <w:rFonts w:eastAsia="SimSun"/>
          <w:szCs w:val="28"/>
          <w:lang w:eastAsia="zh-CN"/>
        </w:rPr>
        <w:t>8.</w:t>
      </w:r>
      <w:r w:rsidRPr="007825E9">
        <w:rPr>
          <w:rFonts w:eastAsia="SimSun"/>
          <w:szCs w:val="28"/>
          <w:lang w:eastAsia="zh-CN"/>
        </w:rPr>
        <w:t>Для исполнения решений комиссии могут быть подготовлены проекты правовых актов, принимаемых Законодательным Собранием, распоряжений или поручений председателя Законодательного Собрания, которые представляются на рассмотрение председателю Законодательного Собрания.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39.</w:t>
      </w:r>
      <w:r w:rsidRPr="007825E9">
        <w:rPr>
          <w:rFonts w:eastAsia="SimSun"/>
          <w:szCs w:val="28"/>
          <w:lang w:eastAsia="zh-CN"/>
        </w:rPr>
        <w:t xml:space="preserve">Решения комиссии по вопросам, указанным в </w:t>
      </w:r>
      <w:hyperlink r:id="rId40" w:history="1">
        <w:r w:rsidRPr="007825E9">
          <w:rPr>
            <w:rFonts w:eastAsia="SimSun"/>
            <w:szCs w:val="28"/>
            <w:lang w:eastAsia="zh-CN"/>
          </w:rPr>
          <w:t>пункте 14</w:t>
        </w:r>
      </w:hyperlink>
      <w:r w:rsidRPr="007825E9">
        <w:rPr>
          <w:rFonts w:eastAsia="SimSun"/>
          <w:szCs w:val="28"/>
          <w:lang w:eastAsia="zh-CN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EA0954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40</w:t>
      </w:r>
      <w:r w:rsidRPr="007825E9">
        <w:rPr>
          <w:rFonts w:eastAsia="SimSun"/>
          <w:szCs w:val="28"/>
          <w:lang w:eastAsia="zh-CN"/>
        </w:rPr>
        <w:t xml:space="preserve">.Решения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r:id="rId41" w:history="1">
        <w:r w:rsidRPr="007825E9">
          <w:rPr>
            <w:rFonts w:eastAsia="SimSun"/>
            <w:szCs w:val="28"/>
            <w:lang w:eastAsia="zh-CN"/>
          </w:rPr>
          <w:t>абзаце втором подпункта "б" пункта 14</w:t>
        </w:r>
      </w:hyperlink>
      <w:r w:rsidRPr="007825E9">
        <w:rPr>
          <w:rFonts w:eastAsia="SimSun"/>
          <w:szCs w:val="28"/>
          <w:lang w:eastAsia="zh-CN"/>
        </w:rPr>
        <w:t xml:space="preserve"> настоящего Положения, для председателя Законодательного Собрания носят рекомендательный характер. Решение, принимаемое по итогам рассмотрения вопроса, указанного в </w:t>
      </w:r>
      <w:hyperlink r:id="rId42" w:history="1">
        <w:r w:rsidRPr="007825E9">
          <w:rPr>
            <w:rFonts w:eastAsia="SimSun"/>
            <w:szCs w:val="28"/>
            <w:lang w:eastAsia="zh-CN"/>
          </w:rPr>
          <w:t>абзаце втором подпункта "б" пункта 14</w:t>
        </w:r>
      </w:hyperlink>
      <w:r w:rsidRPr="007825E9">
        <w:rPr>
          <w:rFonts w:eastAsia="SimSun"/>
          <w:szCs w:val="28"/>
          <w:lang w:eastAsia="zh-CN"/>
        </w:rPr>
        <w:t xml:space="preserve"> настоящего Положения, носит обязательный характер.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lastRenderedPageBreak/>
        <w:t>41.</w:t>
      </w:r>
      <w:r w:rsidRPr="007825E9">
        <w:rPr>
          <w:rFonts w:eastAsia="SimSun"/>
          <w:szCs w:val="28"/>
          <w:lang w:eastAsia="zh-CN"/>
        </w:rPr>
        <w:t>В протоколе заседания комиссии указываются: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а)</w:t>
      </w:r>
      <w:r w:rsidRPr="007825E9">
        <w:rPr>
          <w:rFonts w:eastAsia="SimSun"/>
          <w:szCs w:val="28"/>
          <w:lang w:eastAsia="zh-CN"/>
        </w:rPr>
        <w:t>дата заседания комиссии, фамилии, имена, отчества членов комиссии и других лиц, присутствующих на заседании;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б)</w:t>
      </w:r>
      <w:r w:rsidRPr="007825E9">
        <w:rPr>
          <w:rFonts w:eastAsia="SimSun"/>
          <w:szCs w:val="28"/>
          <w:lang w:eastAsia="zh-CN"/>
        </w:rPr>
        <w:t>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в)</w:t>
      </w:r>
      <w:r w:rsidRPr="007825E9">
        <w:rPr>
          <w:rFonts w:eastAsia="SimSun"/>
          <w:szCs w:val="28"/>
          <w:lang w:eastAsia="zh-CN"/>
        </w:rPr>
        <w:t>предъявляемые к гражданскому служащему претензии, материалы, на которых они основываются;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г)</w:t>
      </w:r>
      <w:r w:rsidRPr="007825E9">
        <w:rPr>
          <w:rFonts w:eastAsia="SimSun"/>
          <w:szCs w:val="28"/>
          <w:lang w:eastAsia="zh-CN"/>
        </w:rPr>
        <w:t>содержание пояснений гражданского служащего и других лиц по существу предъявляемых претензий;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д)</w:t>
      </w:r>
      <w:r w:rsidRPr="007825E9">
        <w:rPr>
          <w:rFonts w:eastAsia="SimSun"/>
          <w:szCs w:val="28"/>
          <w:lang w:eastAsia="zh-CN"/>
        </w:rPr>
        <w:t>фамилии, имена, отчества выступивших на заседании лиц и краткое изложение их выступлений;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е)</w:t>
      </w:r>
      <w:r w:rsidRPr="007825E9">
        <w:rPr>
          <w:rFonts w:eastAsia="SimSun"/>
          <w:szCs w:val="28"/>
          <w:lang w:eastAsia="zh-CN"/>
        </w:rPr>
        <w:t>источник информации, содержащей основания для проведения заседания комиссии, дата поступления информации в Законодательное Собрание;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ж)</w:t>
      </w:r>
      <w:r w:rsidRPr="007825E9">
        <w:rPr>
          <w:rFonts w:eastAsia="SimSun"/>
          <w:szCs w:val="28"/>
          <w:lang w:eastAsia="zh-CN"/>
        </w:rPr>
        <w:t>другие сведения;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з)</w:t>
      </w:r>
      <w:r w:rsidRPr="007825E9">
        <w:rPr>
          <w:rFonts w:eastAsia="SimSun"/>
          <w:szCs w:val="28"/>
          <w:lang w:eastAsia="zh-CN"/>
        </w:rPr>
        <w:t>результаты голосования;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>и)решение и обоснование его принятия.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42.</w:t>
      </w:r>
      <w:r w:rsidRPr="007825E9">
        <w:rPr>
          <w:rFonts w:eastAsia="SimSun"/>
          <w:szCs w:val="28"/>
          <w:lang w:eastAsia="zh-CN"/>
        </w:rPr>
        <w:t>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EA0954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43</w:t>
      </w:r>
      <w:r w:rsidRPr="007825E9">
        <w:rPr>
          <w:rFonts w:eastAsia="SimSun"/>
          <w:szCs w:val="28"/>
          <w:lang w:eastAsia="zh-CN"/>
        </w:rPr>
        <w:t>.Копии протокола заседания комиссии в семидневный срок со дня заседания направляются председателю Законодательного Собрания, полностью или в виде выписок из него - гражданскому служащему, а также по решению комиссии - иным заинтересованным лицам.</w:t>
      </w:r>
    </w:p>
    <w:p w:rsidR="00EA0954" w:rsidRPr="00824BEF" w:rsidRDefault="00EA0954" w:rsidP="00EA09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E56">
        <w:rPr>
          <w:rFonts w:ascii="Times New Roman" w:eastAsia="SimSun" w:hAnsi="Times New Roman" w:cs="Times New Roman"/>
          <w:sz w:val="28"/>
          <w:szCs w:val="28"/>
          <w:lang w:eastAsia="zh-CN"/>
        </w:rPr>
        <w:t>44.Председатель Законодательного Собрания</w:t>
      </w:r>
      <w:r w:rsidRPr="005F2E56">
        <w:rPr>
          <w:rFonts w:ascii="Times New Roman" w:hAnsi="Times New Roman" w:cs="Times New Roman"/>
          <w:sz w:val="28"/>
          <w:szCs w:val="28"/>
        </w:rPr>
        <w:t xml:space="preserve">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председатель Законодательного Собрания в письменной форме уведомляет комиссию в месячный срок со дня поступления к нему протокола заседания комиссии. Решение председателя Законодательного Собрания оглашается на ближайшем заседании комиссии и принимается к сведению без обсуждения.</w:t>
      </w:r>
    </w:p>
    <w:p w:rsidR="00EA0954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45.</w:t>
      </w:r>
      <w:r w:rsidRPr="007825E9">
        <w:rPr>
          <w:rFonts w:eastAsia="SimSun"/>
          <w:szCs w:val="28"/>
          <w:lang w:eastAsia="zh-CN"/>
        </w:rPr>
        <w:t>Решение председателя Законодательного Собрания о применении к гражданскому служащему мер ответственности, предусмотренных действующим законодательством, в том числе по вопросам организации противодействия коррупции, оглашается на ближайшем заседании комиссии и принимается к сведению без обсуждения.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lastRenderedPageBreak/>
        <w:t>46.</w:t>
      </w:r>
      <w:r w:rsidRPr="007825E9">
        <w:rPr>
          <w:rFonts w:eastAsia="SimSun"/>
          <w:szCs w:val="28"/>
          <w:lang w:eastAsia="zh-CN"/>
        </w:rPr>
        <w:t>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председателю Законодательного Собрания для решения вопроса о применении к гражданскому служащему мер ответственности, предусмотренных нормативными правовыми актами Российской Федерации.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47.</w:t>
      </w:r>
      <w:r w:rsidRPr="007825E9">
        <w:rPr>
          <w:rFonts w:eastAsia="SimSun"/>
          <w:szCs w:val="28"/>
          <w:lang w:eastAsia="zh-CN"/>
        </w:rPr>
        <w:t>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трехдневный срок, а при необходимости - немедленно.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48.</w:t>
      </w:r>
      <w:r w:rsidRPr="007825E9">
        <w:rPr>
          <w:rFonts w:eastAsia="SimSun"/>
          <w:szCs w:val="28"/>
          <w:lang w:eastAsia="zh-CN"/>
        </w:rPr>
        <w:t>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825E9">
        <w:rPr>
          <w:rFonts w:eastAsia="SimSun"/>
          <w:szCs w:val="28"/>
          <w:lang w:eastAsia="zh-CN"/>
        </w:rPr>
        <w:t>4</w:t>
      </w:r>
      <w:r>
        <w:rPr>
          <w:rFonts w:eastAsia="SimSun"/>
          <w:szCs w:val="28"/>
          <w:lang w:eastAsia="zh-CN"/>
        </w:rPr>
        <w:t>9.</w:t>
      </w:r>
      <w:r w:rsidRPr="007825E9">
        <w:rPr>
          <w:rFonts w:eastAsia="SimSun"/>
          <w:szCs w:val="28"/>
          <w:lang w:eastAsia="zh-CN"/>
        </w:rPr>
        <w:t xml:space="preserve">Выписка из решения комиссии, заверенная подписью секретаря комиссии и печатью Законодательного Собрания, вручается гражданину, замещавшему в аппарате Законодательного Собрания должность государственной гражданской службы, в отношении которого рассматривался вопрос, указанный в </w:t>
      </w:r>
      <w:hyperlink r:id="rId43" w:history="1">
        <w:r w:rsidRPr="007825E9">
          <w:rPr>
            <w:rFonts w:eastAsia="SimSun"/>
            <w:szCs w:val="28"/>
            <w:lang w:eastAsia="zh-CN"/>
          </w:rPr>
          <w:t>абзаце втором подпункта "б" пункта 14</w:t>
        </w:r>
      </w:hyperlink>
      <w:r w:rsidRPr="007825E9">
        <w:rPr>
          <w:rFonts w:eastAsia="SimSun"/>
          <w:szCs w:val="28"/>
          <w:lang w:eastAsia="zh-CN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EA0954" w:rsidRPr="007825E9" w:rsidRDefault="00EA0954" w:rsidP="00EA095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50.</w:t>
      </w:r>
      <w:r w:rsidRPr="007825E9">
        <w:rPr>
          <w:rFonts w:eastAsia="SimSun"/>
          <w:szCs w:val="28"/>
          <w:lang w:eastAsia="zh-CN"/>
        </w:rPr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подразделением аппарата Законодательного Собрания по вопросам государственной службы и кадров либо его должностным лицом, ответственным за работу по профилактике коррупционных и иных правонарушений.</w:t>
      </w:r>
      <w:r>
        <w:rPr>
          <w:rFonts w:eastAsia="SimSun"/>
          <w:szCs w:val="28"/>
          <w:lang w:eastAsia="zh-CN"/>
        </w:rPr>
        <w:t>".</w:t>
      </w:r>
    </w:p>
    <w:p w:rsidR="00EA0954" w:rsidRPr="00184CE9" w:rsidRDefault="00EA0954" w:rsidP="00EA095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A0954" w:rsidRPr="00184CE9" w:rsidRDefault="00EA0954" w:rsidP="00EA095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184CE9">
        <w:rPr>
          <w:szCs w:val="28"/>
        </w:rPr>
        <w:t>2.Настоящее постановление вступает в силу со дня его принятия.</w:t>
      </w:r>
    </w:p>
    <w:p w:rsidR="00EA0954" w:rsidRPr="00184CE9" w:rsidRDefault="00EA0954" w:rsidP="00EA095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A0954" w:rsidRPr="00184CE9" w:rsidRDefault="00EA0954" w:rsidP="00EA095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A0954" w:rsidRPr="00184CE9" w:rsidRDefault="00EA0954" w:rsidP="00EA095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A0954" w:rsidRPr="00184CE9" w:rsidRDefault="00EA0954" w:rsidP="00EA095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184CE9">
        <w:rPr>
          <w:szCs w:val="28"/>
        </w:rPr>
        <w:t>Председатель</w:t>
      </w:r>
    </w:p>
    <w:p w:rsidR="00EA0954" w:rsidRPr="00184CE9" w:rsidRDefault="00EA0954" w:rsidP="00EA0954">
      <w:pPr>
        <w:pStyle w:val="a3"/>
        <w:tabs>
          <w:tab w:val="clear" w:pos="4153"/>
          <w:tab w:val="clear" w:pos="8306"/>
          <w:tab w:val="left" w:pos="709"/>
        </w:tabs>
        <w:jc w:val="both"/>
        <w:rPr>
          <w:szCs w:val="28"/>
        </w:rPr>
      </w:pPr>
      <w:r w:rsidRPr="00184CE9">
        <w:rPr>
          <w:szCs w:val="28"/>
        </w:rPr>
        <w:t>Законодательного Собрания</w:t>
      </w:r>
      <w:r w:rsidRPr="00184CE9">
        <w:rPr>
          <w:szCs w:val="28"/>
        </w:rPr>
        <w:tab/>
      </w:r>
      <w:r w:rsidRPr="00184CE9">
        <w:rPr>
          <w:szCs w:val="28"/>
        </w:rPr>
        <w:tab/>
      </w:r>
      <w:r w:rsidRPr="00184CE9">
        <w:rPr>
          <w:szCs w:val="28"/>
        </w:rPr>
        <w:tab/>
      </w:r>
      <w:r w:rsidRPr="00184CE9">
        <w:rPr>
          <w:szCs w:val="28"/>
        </w:rPr>
        <w:tab/>
      </w:r>
      <w:r w:rsidRPr="00184CE9">
        <w:rPr>
          <w:szCs w:val="28"/>
        </w:rPr>
        <w:tab/>
      </w:r>
      <w:r w:rsidRPr="00184CE9">
        <w:rPr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EA0954">
      <w:headerReference w:type="default" r:id="rId4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A49" w:rsidRDefault="00D01A49">
      <w:r>
        <w:separator/>
      </w:r>
    </w:p>
  </w:endnote>
  <w:endnote w:type="continuationSeparator" w:id="0">
    <w:p w:rsidR="00D01A49" w:rsidRDefault="00D01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A49" w:rsidRDefault="00D01A49">
      <w:r>
        <w:separator/>
      </w:r>
    </w:p>
  </w:footnote>
  <w:footnote w:type="continuationSeparator" w:id="0">
    <w:p w:rsidR="00D01A49" w:rsidRDefault="00D01A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954" w:rsidRDefault="00EA0954" w:rsidP="00EA095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76151">
      <w:rPr>
        <w:noProof/>
      </w:rPr>
      <w:t>11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0954"/>
    <w:rsid w:val="00057575"/>
    <w:rsid w:val="000B3FB2"/>
    <w:rsid w:val="000D628E"/>
    <w:rsid w:val="000E5228"/>
    <w:rsid w:val="00123119"/>
    <w:rsid w:val="00155F7F"/>
    <w:rsid w:val="001B7226"/>
    <w:rsid w:val="003325F4"/>
    <w:rsid w:val="00376151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1A49"/>
    <w:rsid w:val="00D02716"/>
    <w:rsid w:val="00DF01B2"/>
    <w:rsid w:val="00E93A7F"/>
    <w:rsid w:val="00EA0954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A095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0954"/>
    <w:pPr>
      <w:widowControl w:val="0"/>
      <w:autoSpaceDE w:val="0"/>
      <w:autoSpaceDN w:val="0"/>
    </w:pPr>
    <w:rPr>
      <w:b/>
      <w:sz w:val="28"/>
    </w:rPr>
  </w:style>
  <w:style w:type="character" w:customStyle="1" w:styleId="a4">
    <w:name w:val="Верхний колонтитул Знак"/>
    <w:link w:val="a3"/>
    <w:uiPriority w:val="99"/>
    <w:rsid w:val="00EA095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FCA8E985737F645DBB733B787928D08108C4108A2420BFA9BBB36D374Bx90EC" TargetMode="External"/><Relationship Id="rId18" Type="http://schemas.openxmlformats.org/officeDocument/2006/relationships/hyperlink" Target="consultantplus://offline/ref=B1ADBC72D661F9394B4A6778938F87F8D88143AE7F0C6553F6A9B6C3F1E14949092C53E6H2V3E" TargetMode="External"/><Relationship Id="rId26" Type="http://schemas.openxmlformats.org/officeDocument/2006/relationships/hyperlink" Target="consultantplus://offline/ref=2B72B63777B293ED0F7D1831A41B31F848B270BAA93BD1AB65CB129E6C9D15A5AB9EB6CD810645B2CC72BBC5KFE" TargetMode="External"/><Relationship Id="rId39" Type="http://schemas.openxmlformats.org/officeDocument/2006/relationships/hyperlink" Target="consultantplus://offline/ref=460FDF02F8492C81BDB61C39FD73BB8D0BC5DB00C67D341EE5111044ED608F7BD7AF8B32BFDEEA71FF9D66H3f3E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1E81177569BE26D5E6DCC122131CAE8C75A1F04D2E3F5DF0D11684BAC67B402496718sFsFD" TargetMode="External"/><Relationship Id="rId34" Type="http://schemas.openxmlformats.org/officeDocument/2006/relationships/hyperlink" Target="consultantplus://offline/ref=96E3D737239E2A97AE01C486139DDB56DAEE9F8D75443638ABBC4C96EF88B262E7B2594025504937oAbEE" TargetMode="External"/><Relationship Id="rId42" Type="http://schemas.openxmlformats.org/officeDocument/2006/relationships/hyperlink" Target="consultantplus://offline/ref=3F9E4E55613098A6B93D5A19E55C6E68D69A5073ECA0BDC3D671EC2A0DF63C9245D93DB9AAB46C7416E287uBk4E" TargetMode="Externa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FCA8E985737F645DBB7325756F448E8E09C747822526B6F9E6EC366A1C97D76CE223AD95B8C0679BF86766x00FC" TargetMode="External"/><Relationship Id="rId17" Type="http://schemas.openxmlformats.org/officeDocument/2006/relationships/hyperlink" Target="consultantplus://offline/ref=FE95F6C4A69290F251F9366E0AB69576AF39E8A64AE7D110A6553528D7C0DA7185517E0D3FiCD" TargetMode="External"/><Relationship Id="rId25" Type="http://schemas.openxmlformats.org/officeDocument/2006/relationships/hyperlink" Target="consultantplus://offline/ref=2B72B63777B293ED0F7D1831A41B31F848B270BAA938D6AC65CB129E6C9D15A5AB9EB6CD810645B2CC72B9C5KFE" TargetMode="External"/><Relationship Id="rId33" Type="http://schemas.openxmlformats.org/officeDocument/2006/relationships/hyperlink" Target="consultantplus://offline/ref=96E3D737239E2A97AE01DA8B05F18559DBEDC9837A44386FF6E317CBB881B835A0FD0002615D4835A6F4F4oBbDE" TargetMode="External"/><Relationship Id="rId38" Type="http://schemas.openxmlformats.org/officeDocument/2006/relationships/hyperlink" Target="consultantplus://offline/ref=460FDF02F8492C81BDB61C39FD73BB8D0BC5DB00C67D341EE5111044ED608F7BD7AF8B32BFDEEA71FF9D6CH3f5E" TargetMode="External"/><Relationship Id="rId46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413033484338AC6DC3B1570973B18D07B36E753F09AB73826A61ECE8498D920A817194B0BE0T916B" TargetMode="External"/><Relationship Id="rId20" Type="http://schemas.openxmlformats.org/officeDocument/2006/relationships/hyperlink" Target="consultantplus://offline/ref=7CB1E040CDD1F4C0656024C79D9C2A4973ADB2A0F47430838FB8C241D033FD932361E55A2C5FDAA7HCo0D" TargetMode="External"/><Relationship Id="rId29" Type="http://schemas.openxmlformats.org/officeDocument/2006/relationships/hyperlink" Target="consultantplus://offline/ref=9BA0A759C7F4BA1F9FBCB205125F6B90A853AD06969A9E1A29B89DC63498467322342C8E407E1DD5C8F238K6P9E" TargetMode="External"/><Relationship Id="rId41" Type="http://schemas.openxmlformats.org/officeDocument/2006/relationships/hyperlink" Target="consultantplus://offline/ref=3F9E4E55613098A6B93D5A19E55C6E68D69A5073ECA0BDC3D671EC2A0DF63C9245D93DB9AAB46C7416E287uBk4E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CA8E985737F645DBB7325756F448E8E09C747822526B6F9E6EC366A1C97D76CE223AD95B8C0679BF86760x00AC" TargetMode="External"/><Relationship Id="rId24" Type="http://schemas.openxmlformats.org/officeDocument/2006/relationships/hyperlink" Target="consultantplus://offline/ref=C0B3860C34113555746574E8B055E9E0CEB4D31610F1C500CF5DDBA1BECE9083C11BACUCy2D" TargetMode="External"/><Relationship Id="rId32" Type="http://schemas.openxmlformats.org/officeDocument/2006/relationships/hyperlink" Target="consultantplus://offline/ref=D4694A6263A94A4AD850755C8AF5F697AF90C8114300E0D0E426712BCCw4T1E" TargetMode="External"/><Relationship Id="rId37" Type="http://schemas.openxmlformats.org/officeDocument/2006/relationships/hyperlink" Target="consultantplus://offline/ref=78B3AE2AC6DB540494D63DBC00BBB0C83E6693A239AF69C4164FFF8A30596A6ADBE8E5BDP9d7E" TargetMode="External"/><Relationship Id="rId40" Type="http://schemas.openxmlformats.org/officeDocument/2006/relationships/hyperlink" Target="consultantplus://offline/ref=E9A7D559711A7DDC98B7AB16AC7CDDC1253050650E787836E9A06FFEECAC273320454C6417413DD2D77CFEq6j1E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5413033484338AC6DC3B1570973B18D07B36E955F79FB73826A61ECE8498D920A8171949T01FB" TargetMode="External"/><Relationship Id="rId23" Type="http://schemas.openxmlformats.org/officeDocument/2006/relationships/hyperlink" Target="consultantplus://offline/ref=C0B3860C34113555746574E8B055E9E0CEB4D31610F1C500CF5DDBA1BECE9083C11BACC2A2D9C46EUBy1D" TargetMode="External"/><Relationship Id="rId28" Type="http://schemas.openxmlformats.org/officeDocument/2006/relationships/hyperlink" Target="consultantplus://offline/ref=048AA12BC3EAFC6853E30496EF51C81DFA959E3E4865192A19B429362DE5950A4596785E8969C720CF8705mEN8E" TargetMode="External"/><Relationship Id="rId36" Type="http://schemas.openxmlformats.org/officeDocument/2006/relationships/hyperlink" Target="consultantplus://offline/ref=78B3AE2AC6DB540494D623B116D7EEC73F65C4A933AD67934B10A4D76750603D9CA7BCFCDB124963DB57BCP8d9E" TargetMode="External"/><Relationship Id="rId10" Type="http://schemas.openxmlformats.org/officeDocument/2006/relationships/hyperlink" Target="consultantplus://offline/ref=FC86BCFF01885381F7915C0AE4D4CCA49446D587D1ADA001C9BB54EA12w5k8C" TargetMode="External"/><Relationship Id="rId19" Type="http://schemas.openxmlformats.org/officeDocument/2006/relationships/hyperlink" Target="consultantplus://offline/ref=7CB1E040CDD1F4C0656024C79D9C2A4973ADB2A0F47430838FB8C241D033FD932361E55A2C5FDAA6HCo5D" TargetMode="External"/><Relationship Id="rId31" Type="http://schemas.openxmlformats.org/officeDocument/2006/relationships/hyperlink" Target="consultantplus://offline/ref=D4694A6263A94A4AD850755C8AF5F697AF90C8114300E0D0E426712BCCw4T1E" TargetMode="External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413033484338AC6DC3B1570973B18D07836E756FECFE03A77F310TC1BB" TargetMode="External"/><Relationship Id="rId14" Type="http://schemas.openxmlformats.org/officeDocument/2006/relationships/hyperlink" Target="consultantplus://offline/ref=5413033484338AC6DC3B1570973B18D07B36E850F29DB73826A61ECE8498D920A817194B0CE19436T811B" TargetMode="External"/><Relationship Id="rId22" Type="http://schemas.openxmlformats.org/officeDocument/2006/relationships/hyperlink" Target="consultantplus://offline/ref=E1E81177569BE26D5E6DCC122131CAE8C75A1F04D2E3F5DF0D11684BAC67B402496718sFsED" TargetMode="External"/><Relationship Id="rId27" Type="http://schemas.openxmlformats.org/officeDocument/2006/relationships/hyperlink" Target="consultantplus://offline/ref=2B72B63777B293ED0F7D1831A41B31F848B270BAA93BD1AB65CB129E6C9D15A5AB9EB6CD810645B2CC72BBC5KFE" TargetMode="External"/><Relationship Id="rId30" Type="http://schemas.openxmlformats.org/officeDocument/2006/relationships/hyperlink" Target="consultantplus://offline/ref=D4694A6263A94A4AD8506B519C99A898AE939F194205EE87B9792A769B48183B56D5CA36DCF6536803835Fw9T2E" TargetMode="External"/><Relationship Id="rId35" Type="http://schemas.openxmlformats.org/officeDocument/2006/relationships/hyperlink" Target="consultantplus://offline/ref=96E3D737239E2A97AE01C486139DDB56DAEE9F8D75443638ABBC4C96EF88B262E7B2594025504937oAbEE" TargetMode="External"/><Relationship Id="rId43" Type="http://schemas.openxmlformats.org/officeDocument/2006/relationships/hyperlink" Target="consultantplus://offline/ref=18E1FFC17DAE7851C8C862968F356696F2596C161B9393E0D7BC195EDC882C2562E27F151F2CADAF0DEAC93BtA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13</Pages>
  <Words>5652</Words>
  <Characters>32218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37795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2016-02-29T01:56:00Z</cp:lastPrinted>
  <dcterms:created xsi:type="dcterms:W3CDTF">2016-02-25T04:28:00Z</dcterms:created>
  <dcterms:modified xsi:type="dcterms:W3CDTF">2016-02-29T01:57:00Z</dcterms:modified>
</cp:coreProperties>
</file>