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722" w:rsidRDefault="00B06722" w:rsidP="00B06722">
      <w:pPr>
        <w:spacing w:line="240" w:lineRule="auto"/>
        <w:jc w:val="center"/>
      </w:pPr>
      <w:r>
        <w:t>Схема</w:t>
      </w:r>
    </w:p>
    <w:p w:rsidR="00B06722" w:rsidRDefault="00B06722" w:rsidP="00B06722">
      <w:pPr>
        <w:spacing w:line="240" w:lineRule="auto"/>
        <w:jc w:val="center"/>
      </w:pPr>
      <w:r>
        <w:t>одномандатных избирательных округов по выборам депутатов Законодательного Собрания Приморского края в 2016 году</w:t>
      </w:r>
    </w:p>
    <w:p w:rsidR="00B06722" w:rsidRPr="00B06722" w:rsidRDefault="00B06722">
      <w:pPr>
        <w:rPr>
          <w:sz w:val="12"/>
        </w:rPr>
      </w:pPr>
    </w:p>
    <w:tbl>
      <w:tblPr>
        <w:tblStyle w:val="a5"/>
        <w:tblpPr w:leftFromText="180" w:rightFromText="180" w:vertAnchor="text" w:tblpY="1"/>
        <w:tblOverlap w:val="never"/>
        <w:tblW w:w="4928" w:type="dxa"/>
        <w:tblLayout w:type="fixed"/>
        <w:tblLook w:val="04A0" w:firstRow="1" w:lastRow="0" w:firstColumn="1" w:lastColumn="0" w:noHBand="0" w:noVBand="1"/>
      </w:tblPr>
      <w:tblGrid>
        <w:gridCol w:w="340"/>
        <w:gridCol w:w="2462"/>
        <w:gridCol w:w="708"/>
        <w:gridCol w:w="709"/>
        <w:gridCol w:w="709"/>
      </w:tblGrid>
      <w:tr w:rsidR="00E81830" w:rsidRPr="002D58CA" w:rsidTr="00E0309B">
        <w:trPr>
          <w:trHeight w:val="560"/>
        </w:trPr>
        <w:tc>
          <w:tcPr>
            <w:tcW w:w="340" w:type="dxa"/>
            <w:hideMark/>
          </w:tcPr>
          <w:p w:rsidR="002D58CA" w:rsidRPr="002D58CA" w:rsidRDefault="002D58CA" w:rsidP="00E0309B">
            <w:pPr>
              <w:ind w:left="-57" w:right="-57"/>
              <w:jc w:val="center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bookmarkStart w:id="0" w:name="RANGE!A1:F52"/>
            <w:r w:rsidRPr="002D58CA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№ </w:t>
            </w:r>
            <w:r w:rsidRPr="002D58CA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br/>
            </w:r>
            <w:proofErr w:type="gramStart"/>
            <w:r w:rsidRPr="002D58CA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  <w:proofErr w:type="gramEnd"/>
            <w:r w:rsidRPr="002D58CA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/п</w:t>
            </w:r>
            <w:bookmarkEnd w:id="0"/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Наименование территории </w:t>
            </w: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(частей территории)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ind w:left="-113" w:right="-113"/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Количество избирателей на территории</w:t>
            </w:r>
          </w:p>
        </w:tc>
        <w:tc>
          <w:tcPr>
            <w:tcW w:w="709" w:type="dxa"/>
            <w:hideMark/>
          </w:tcPr>
          <w:p w:rsidR="002D58CA" w:rsidRPr="008825EE" w:rsidRDefault="002D58CA" w:rsidP="00E0309B">
            <w:pPr>
              <w:ind w:left="-113" w:right="-113"/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Количество избирателей в округе</w:t>
            </w:r>
          </w:p>
        </w:tc>
        <w:tc>
          <w:tcPr>
            <w:tcW w:w="709" w:type="dxa"/>
            <w:hideMark/>
          </w:tcPr>
          <w:p w:rsidR="002D58CA" w:rsidRPr="002D58CA" w:rsidRDefault="002D58CA" w:rsidP="00E0309B">
            <w:pPr>
              <w:ind w:left="-113" w:right="-113"/>
              <w:jc w:val="center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Отклонение от средней нормы </w:t>
            </w:r>
          </w:p>
        </w:tc>
      </w:tr>
      <w:tr w:rsidR="00E81830" w:rsidRPr="002D58CA" w:rsidTr="00E0309B">
        <w:trPr>
          <w:trHeight w:val="283"/>
        </w:trPr>
        <w:tc>
          <w:tcPr>
            <w:tcW w:w="340" w:type="dxa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Владивостокский городской округ, Первомайский район (1) 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70 156</w:t>
            </w:r>
          </w:p>
        </w:tc>
        <w:tc>
          <w:tcPr>
            <w:tcW w:w="709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70 156</w:t>
            </w:r>
          </w:p>
        </w:tc>
        <w:tc>
          <w:tcPr>
            <w:tcW w:w="709" w:type="dxa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28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Владивостокский городской округ, Первомайский район (2) 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41 634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79 800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28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Владивостокский городской округ, Ленинский район (1) 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38 166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283"/>
        </w:trPr>
        <w:tc>
          <w:tcPr>
            <w:tcW w:w="340" w:type="dxa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Владивостокский городской округ, Ленинский район (2) 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68 734</w:t>
            </w:r>
          </w:p>
        </w:tc>
        <w:tc>
          <w:tcPr>
            <w:tcW w:w="709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68 734</w:t>
            </w:r>
          </w:p>
        </w:tc>
        <w:tc>
          <w:tcPr>
            <w:tcW w:w="709" w:type="dxa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28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Владивостокский городской округ, </w:t>
            </w: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Фрунзенский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район 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40 911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B06722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bookmarkStart w:id="1" w:name="_GoBack"/>
            <w:r w:rsidRPr="008825EE"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1136E4E" wp14:editId="017B7CA8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179070</wp:posOffset>
                  </wp:positionV>
                  <wp:extent cx="4372479" cy="8029116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6 ЗАКС СХЕМА  без таблицы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2479" cy="802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1"/>
            <w:r w:rsidR="002D58CA"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67 776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Хасанский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25 735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28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Владивостокский городской округ, Первомайский район (3)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1 130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Надеждинский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30 742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76 224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Уссурийский городской округ (1)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45 482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Уссурийский городской округ (2)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76 581</w:t>
            </w:r>
          </w:p>
        </w:tc>
        <w:tc>
          <w:tcPr>
            <w:tcW w:w="709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76 581</w:t>
            </w:r>
          </w:p>
        </w:tc>
        <w:tc>
          <w:tcPr>
            <w:tcW w:w="709" w:type="dxa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Октябрьский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23 290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74 574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Пограничный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16 947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Ханкайский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17 526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Уссурийский городской округ (3)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16 811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283"/>
        </w:trPr>
        <w:tc>
          <w:tcPr>
            <w:tcW w:w="340" w:type="dxa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Владивостокский городской округ, </w:t>
            </w:r>
            <w:proofErr w:type="spellStart"/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Первореченский</w:t>
            </w:r>
            <w:proofErr w:type="spellEnd"/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район (1) 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80 922</w:t>
            </w:r>
          </w:p>
        </w:tc>
        <w:tc>
          <w:tcPr>
            <w:tcW w:w="709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80 922</w:t>
            </w:r>
          </w:p>
        </w:tc>
        <w:tc>
          <w:tcPr>
            <w:tcW w:w="709" w:type="dxa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28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Владивостокский городской округ, </w:t>
            </w:r>
            <w:proofErr w:type="spellStart"/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Первореченский</w:t>
            </w:r>
            <w:proofErr w:type="spellEnd"/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район (2) 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24 403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81 771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28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Владивостокский городской округ, Советский район (1)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57 368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28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Владивостокский городской округ, Советский район (2)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28 525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85 002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Артёмовский городской округ (1)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56 477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городской округ </w:t>
            </w:r>
            <w:proofErr w:type="gram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Спасск-Дальний</w:t>
            </w:r>
            <w:proofErr w:type="gramEnd"/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34 616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85 765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Спасский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21 598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Черниговский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29 551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Хорольский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24 594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81 911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Михайловский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27 550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Шкотовский</w:t>
            </w:r>
            <w:proofErr w:type="spellEnd"/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муниципальный район (1)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2 578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Артёмовский городской округ (2)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27 189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городской </w:t>
            </w:r>
            <w:proofErr w:type="gram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округ</w:t>
            </w:r>
            <w:proofErr w:type="gram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ЗАТО город Фокино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22 500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68 419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городской округ Большой Камень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29 911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Шкотовский</w:t>
            </w:r>
            <w:proofErr w:type="spellEnd"/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муниципальный район (2)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16 008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Дальнегорский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городской округ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39 639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71 988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Кавалеровский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22 452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Тернейский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9 897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Пожарский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24 546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71 991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Дальнереченский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городской округ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23 414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Дальнереченский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8 971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Красноармейский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15 060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Лесозаводский городской округ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37 017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67 551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Кировский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18 129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Яковлевский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12 405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Арсеньевский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городской округ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46 545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76 646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Анучинский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11 131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Чугуевский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18 970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Лазовский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11 826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68 263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Ольгинский</w:t>
            </w:r>
            <w:proofErr w:type="spellEnd"/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 муниципальный район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8 522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ind w:right="-57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Партизанский муниципальный район (1)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450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Находкинский городской округ (1)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47 465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bottom w:val="single" w:sz="4" w:space="0" w:color="auto"/>
            </w:tcBorders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Находкинский городской округ (2) 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68 341</w:t>
            </w:r>
          </w:p>
        </w:tc>
        <w:tc>
          <w:tcPr>
            <w:tcW w:w="709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68 341</w:t>
            </w:r>
          </w:p>
        </w:tc>
        <w:tc>
          <w:tcPr>
            <w:tcW w:w="709" w:type="dxa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Партизанский городской округ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39 764</w:t>
            </w:r>
          </w:p>
        </w:tc>
        <w:tc>
          <w:tcPr>
            <w:tcW w:w="709" w:type="dxa"/>
            <w:vMerge w:val="restart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68 568</w:t>
            </w:r>
          </w:p>
        </w:tc>
        <w:tc>
          <w:tcPr>
            <w:tcW w:w="709" w:type="dxa"/>
            <w:vMerge w:val="restart"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ind w:right="-57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Партизанский муниципальный район (2)</w:t>
            </w:r>
          </w:p>
        </w:tc>
        <w:tc>
          <w:tcPr>
            <w:tcW w:w="708" w:type="dxa"/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20 959</w:t>
            </w:r>
          </w:p>
        </w:tc>
        <w:tc>
          <w:tcPr>
            <w:tcW w:w="709" w:type="dxa"/>
            <w:vMerge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vMerge/>
            <w:tcBorders>
              <w:bottom w:val="single" w:sz="4" w:space="0" w:color="auto"/>
            </w:tcBorders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Находкинский городской округ (3) 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7 845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tcBorders>
              <w:left w:val="single" w:sz="4" w:space="0" w:color="auto"/>
              <w:bottom w:val="nil"/>
            </w:tcBorders>
            <w:hideMark/>
          </w:tcPr>
          <w:p w:rsidR="002D58CA" w:rsidRPr="008825EE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1 490 983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2D58CA" w:rsidRPr="008825EE" w:rsidRDefault="002D58CA" w:rsidP="00E0309B">
            <w:pPr>
              <w:jc w:val="center"/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8825EE">
              <w:rPr>
                <w:rFonts w:eastAsia="Times New Roman" w:cs="Times New Roman"/>
                <w:bCs/>
                <w:color w:val="000000"/>
                <w:sz w:val="12"/>
                <w:szCs w:val="12"/>
                <w:lang w:eastAsia="ru-RU"/>
              </w:rPr>
              <w:t>1 490 983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D58CA" w:rsidRPr="002D58CA" w:rsidRDefault="002D58CA" w:rsidP="00E0309B">
            <w:pPr>
              <w:jc w:val="right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Средняя норма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74 549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tcBorders>
              <w:lef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right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10%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7 455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right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20%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14 910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right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20% </w:t>
            </w:r>
            <w:proofErr w:type="spellStart"/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min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59 639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right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20% </w:t>
            </w:r>
            <w:proofErr w:type="spellStart"/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max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89 459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tcBorders>
              <w:left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tcBorders>
              <w:lef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right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10% </w:t>
            </w:r>
            <w:proofErr w:type="spellStart"/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min</w:t>
            </w:r>
            <w:proofErr w:type="spellEnd"/>
          </w:p>
        </w:tc>
        <w:tc>
          <w:tcPr>
            <w:tcW w:w="708" w:type="dxa"/>
            <w:tcBorders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67 094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E81830" w:rsidRPr="002D58CA" w:rsidTr="00E0309B">
        <w:trPr>
          <w:trHeight w:val="113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62" w:type="dxa"/>
            <w:tcBorders>
              <w:lef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right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10% </w:t>
            </w:r>
            <w:proofErr w:type="spellStart"/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max</w:t>
            </w:r>
            <w:proofErr w:type="spellEnd"/>
          </w:p>
        </w:tc>
        <w:tc>
          <w:tcPr>
            <w:tcW w:w="708" w:type="dxa"/>
            <w:tcBorders>
              <w:right w:val="single" w:sz="4" w:space="0" w:color="auto"/>
            </w:tcBorders>
            <w:noWrap/>
            <w:hideMark/>
          </w:tcPr>
          <w:p w:rsidR="002D58CA" w:rsidRPr="002D58CA" w:rsidRDefault="002D58CA" w:rsidP="00E0309B">
            <w:pPr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2D58CA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82 004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58CA" w:rsidRPr="002D58CA" w:rsidRDefault="002D58CA" w:rsidP="00E0309B">
            <w:pPr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</w:tbl>
    <w:p w:rsidR="0050794E" w:rsidRDefault="00E0309B" w:rsidP="002D58CA">
      <w:pPr>
        <w:jc w:val="right"/>
      </w:pPr>
      <w:r>
        <w:br w:type="textWrapping" w:clear="all"/>
      </w:r>
    </w:p>
    <w:sectPr w:rsidR="0050794E" w:rsidSect="002D58CA">
      <w:pgSz w:w="11906" w:h="16838"/>
      <w:pgMar w:top="851" w:right="851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8CA"/>
    <w:rsid w:val="000E2ED5"/>
    <w:rsid w:val="00166F34"/>
    <w:rsid w:val="002D58CA"/>
    <w:rsid w:val="003140AF"/>
    <w:rsid w:val="0050794E"/>
    <w:rsid w:val="00606181"/>
    <w:rsid w:val="006969A7"/>
    <w:rsid w:val="007D76C0"/>
    <w:rsid w:val="008825EE"/>
    <w:rsid w:val="00A41F89"/>
    <w:rsid w:val="00B06722"/>
    <w:rsid w:val="00DD1EE4"/>
    <w:rsid w:val="00E0309B"/>
    <w:rsid w:val="00E8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8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58C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8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58C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2AF6B-8567-45DA-BC7C-05F262D39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Яцук Марина Валентиновна</cp:lastModifiedBy>
  <cp:revision>3</cp:revision>
  <dcterms:created xsi:type="dcterms:W3CDTF">2015-12-03T03:53:00Z</dcterms:created>
  <dcterms:modified xsi:type="dcterms:W3CDTF">2015-12-03T04:07:00Z</dcterms:modified>
</cp:coreProperties>
</file>