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A52B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A52BE" w:rsidRDefault="004A52BE">
            <w:pPr>
              <w:pStyle w:val="ConsPlusNormal"/>
            </w:pPr>
            <w:r>
              <w:t>28 ноября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A52BE" w:rsidRDefault="004A52BE">
            <w:pPr>
              <w:pStyle w:val="ConsPlusNormal"/>
              <w:jc w:val="right"/>
            </w:pPr>
            <w:r>
              <w:t>N 358-ФЗ</w:t>
            </w:r>
          </w:p>
        </w:tc>
      </w:tr>
    </w:tbl>
    <w:p w:rsidR="004A52BE" w:rsidRDefault="004A52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52BE" w:rsidRDefault="004A52BE">
      <w:pPr>
        <w:pStyle w:val="ConsPlusNormal"/>
        <w:jc w:val="center"/>
      </w:pPr>
    </w:p>
    <w:p w:rsidR="004A52BE" w:rsidRDefault="004A52BE">
      <w:pPr>
        <w:pStyle w:val="ConsPlusTitle"/>
        <w:jc w:val="center"/>
      </w:pPr>
      <w:r>
        <w:t>РОССИЙСКАЯ ФЕДЕРАЦИЯ</w:t>
      </w:r>
    </w:p>
    <w:p w:rsidR="004A52BE" w:rsidRDefault="004A52BE">
      <w:pPr>
        <w:pStyle w:val="ConsPlusTitle"/>
        <w:jc w:val="center"/>
      </w:pPr>
    </w:p>
    <w:p w:rsidR="004A52BE" w:rsidRDefault="004A52BE">
      <w:pPr>
        <w:pStyle w:val="ConsPlusTitle"/>
        <w:jc w:val="center"/>
      </w:pPr>
      <w:r>
        <w:t>ФЕДЕРАЛЬНЫЙ ЗАКОН</w:t>
      </w:r>
    </w:p>
    <w:p w:rsidR="004A52BE" w:rsidRDefault="004A52BE">
      <w:pPr>
        <w:pStyle w:val="ConsPlusTitle"/>
        <w:jc w:val="center"/>
      </w:pPr>
    </w:p>
    <w:p w:rsidR="004A52BE" w:rsidRDefault="004A52BE">
      <w:pPr>
        <w:pStyle w:val="ConsPlusTitle"/>
        <w:jc w:val="center"/>
      </w:pPr>
      <w:r>
        <w:t>О ВНЕСЕНИИ ИЗМЕНЕНИЙ</w:t>
      </w:r>
    </w:p>
    <w:p w:rsidR="004A52BE" w:rsidRDefault="004A52BE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4A52BE" w:rsidRDefault="004A52BE">
      <w:pPr>
        <w:pStyle w:val="ConsPlusTitle"/>
        <w:jc w:val="center"/>
      </w:pPr>
      <w:r>
        <w:t>В СВЯЗИ С ПРИНЯТИЕМ ФЕДЕРАЛЬНОГО ЗАКОНА "ОБ ОСНОВАХ</w:t>
      </w:r>
    </w:p>
    <w:p w:rsidR="004A52BE" w:rsidRDefault="004A52BE">
      <w:pPr>
        <w:pStyle w:val="ConsPlusTitle"/>
        <w:jc w:val="center"/>
      </w:pPr>
      <w:r>
        <w:t>СОЦИАЛЬНОГО ОБСЛУЖИВАНИЯ ГРАЖДАН В РОССИЙСКОЙ ФЕДЕРАЦИИ"</w:t>
      </w:r>
    </w:p>
    <w:p w:rsidR="004A52BE" w:rsidRDefault="004A52BE">
      <w:pPr>
        <w:pStyle w:val="ConsPlusNormal"/>
        <w:jc w:val="center"/>
      </w:pPr>
    </w:p>
    <w:p w:rsidR="004A52BE" w:rsidRDefault="004A52BE">
      <w:pPr>
        <w:pStyle w:val="ConsPlusNormal"/>
        <w:jc w:val="right"/>
      </w:pPr>
      <w:proofErr w:type="gramStart"/>
      <w:r>
        <w:t>Принят</w:t>
      </w:r>
      <w:proofErr w:type="gramEnd"/>
    </w:p>
    <w:p w:rsidR="004A52BE" w:rsidRDefault="004A52BE">
      <w:pPr>
        <w:pStyle w:val="ConsPlusNormal"/>
        <w:jc w:val="right"/>
      </w:pPr>
      <w:r>
        <w:t>Государственной Думой</w:t>
      </w:r>
    </w:p>
    <w:p w:rsidR="004A52BE" w:rsidRDefault="004A52BE">
      <w:pPr>
        <w:pStyle w:val="ConsPlusNormal"/>
        <w:jc w:val="right"/>
      </w:pPr>
      <w:r>
        <w:t>17 ноября 2015 года</w:t>
      </w:r>
    </w:p>
    <w:p w:rsidR="004A52BE" w:rsidRDefault="004A52BE">
      <w:pPr>
        <w:pStyle w:val="ConsPlusNormal"/>
        <w:jc w:val="right"/>
      </w:pPr>
    </w:p>
    <w:p w:rsidR="004A52BE" w:rsidRDefault="004A52BE">
      <w:pPr>
        <w:pStyle w:val="ConsPlusNormal"/>
        <w:jc w:val="right"/>
      </w:pPr>
      <w:r>
        <w:t>Одобрен</w:t>
      </w:r>
    </w:p>
    <w:p w:rsidR="004A52BE" w:rsidRDefault="004A52BE">
      <w:pPr>
        <w:pStyle w:val="ConsPlusNormal"/>
        <w:jc w:val="right"/>
      </w:pPr>
      <w:r>
        <w:t>Советом Федерации</w:t>
      </w:r>
    </w:p>
    <w:p w:rsidR="004A52BE" w:rsidRDefault="004A52BE">
      <w:pPr>
        <w:pStyle w:val="ConsPlusNormal"/>
        <w:jc w:val="right"/>
      </w:pPr>
      <w:r>
        <w:t>25 ноября 2015 года</w:t>
      </w:r>
    </w:p>
    <w:p w:rsidR="004A52BE" w:rsidRDefault="004A52BE">
      <w:pPr>
        <w:pStyle w:val="ConsPlusNormal"/>
        <w:jc w:val="right"/>
      </w:pPr>
    </w:p>
    <w:p w:rsidR="004A52BE" w:rsidRDefault="004A52BE">
      <w:pPr>
        <w:pStyle w:val="ConsPlusNormal"/>
        <w:ind w:firstLine="540"/>
        <w:jc w:val="both"/>
      </w:pPr>
      <w:r>
        <w:t>Статья 1</w:t>
      </w:r>
    </w:p>
    <w:p w:rsidR="004A52BE" w:rsidRDefault="004A52BE">
      <w:pPr>
        <w:pStyle w:val="ConsPlusNormal"/>
        <w:ind w:firstLine="540"/>
        <w:jc w:val="both"/>
      </w:pPr>
    </w:p>
    <w:p w:rsidR="004A52BE" w:rsidRDefault="004A52BE">
      <w:pPr>
        <w:pStyle w:val="ConsPlusNormal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Закон</w:t>
        </w:r>
      </w:hyperlink>
      <w:r>
        <w:t xml:space="preserve"> Российской Федерации от 15 мая 1991 года N 1244-1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 (Ведомости Съезда народных депутатов РСФСР и Верховного Совета РСФСР, 1991, N 21, ст. 699; Ведомости Съезда народных депутатов Российской Федерации и Верховного Совета Российской Федерации, 1992, N 32, ст. 1861; Собрание законодательства Российской Федерации, 1995, N 48, ст. 4561; 1996, N 51, ст. 5680; 1999, N 16, ст. 1937; 2000, N 33, ст. 3348; 2001, N 7, ст. 610; 2003, N 43, ст. 4108; </w:t>
      </w:r>
      <w:proofErr w:type="gramStart"/>
      <w:r>
        <w:t>2004, N 35, ст. 3607; 2005, N 1, ст. 25; 2008, N 52, ст. 6236; 2009, N 30, ст. 3739; 2011, N 23, ст. 3270; N 29, ст. 4297; N 47, ст. 6608; N 49, ст. 7024; 2013, N 19, ст. 2331; N 27, ст. 3446, 3477; N 51, ст. 6693;</w:t>
      </w:r>
      <w:proofErr w:type="gramEnd"/>
      <w:r>
        <w:t xml:space="preserve"> </w:t>
      </w:r>
      <w:proofErr w:type="gramStart"/>
      <w:r>
        <w:t>2014, N 26, ст. 3406; N 40, ст. 5322; 2015, N 27, ст. 3967) следующие изменения:</w:t>
      </w:r>
      <w:proofErr w:type="gramEnd"/>
    </w:p>
    <w:p w:rsidR="004A52BE" w:rsidRDefault="004A52BE">
      <w:pPr>
        <w:pStyle w:val="ConsPlusNormal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пункте 14 части первой статьи 14</w:t>
        </w:r>
      </w:hyperlink>
      <w:r>
        <w:t xml:space="preserve"> слова "пансионатах ветеранов или домах-интернатах для престарелых и инвалидов" заменить словами "организациях социального обслуживания, предоставляющих социальные услуги в стационарной форме";</w:t>
      </w:r>
    </w:p>
    <w:p w:rsidR="004A52BE" w:rsidRDefault="004A52BE">
      <w:pPr>
        <w:pStyle w:val="ConsPlusNormal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пункте 11 статьи 17</w:t>
        </w:r>
      </w:hyperlink>
      <w:r>
        <w:t xml:space="preserve"> слова "пансионатах ветеранов или домах-интернатах для престарелых и инвалидов" заменить словами "организациях социального обслуживания, предоставляющих социальные услуги в стационарной форме".</w:t>
      </w:r>
    </w:p>
    <w:p w:rsidR="004A52BE" w:rsidRDefault="004A52BE">
      <w:pPr>
        <w:pStyle w:val="ConsPlusNormal"/>
        <w:ind w:firstLine="540"/>
        <w:jc w:val="both"/>
      </w:pPr>
    </w:p>
    <w:p w:rsidR="004A52BE" w:rsidRDefault="004A52BE">
      <w:pPr>
        <w:pStyle w:val="ConsPlusNormal"/>
        <w:ind w:firstLine="540"/>
        <w:jc w:val="both"/>
      </w:pPr>
      <w:r>
        <w:t>Статья 15</w:t>
      </w:r>
    </w:p>
    <w:p w:rsidR="004A52BE" w:rsidRDefault="004A52BE">
      <w:pPr>
        <w:pStyle w:val="ConsPlusNormal"/>
        <w:ind w:firstLine="540"/>
        <w:jc w:val="both"/>
      </w:pPr>
    </w:p>
    <w:p w:rsidR="004A52BE" w:rsidRDefault="004A52BE">
      <w:pPr>
        <w:pStyle w:val="ConsPlusNormal"/>
        <w:ind w:firstLine="540"/>
        <w:jc w:val="both"/>
      </w:pPr>
      <w:r>
        <w:t xml:space="preserve">Внести в </w:t>
      </w:r>
      <w:hyperlink r:id="rId8" w:history="1">
        <w:r>
          <w:rPr>
            <w:color w:val="0000FF"/>
          </w:rPr>
          <w:t>статью 1</w:t>
        </w:r>
      </w:hyperlink>
      <w:r>
        <w:t xml:space="preserve"> Федерального закона от 17 июля 1999 года N 178-ФЗ "О государственной социальной помощи" (Собрание законодательства Российской Федерации, 1999, N 29, ст. 3699; 2004, N 35, ст. 3607; 2009, N 30, ст. 3739; N 52, ст. 6417; 2012, N 53, ст. 7583) следующие изменения:</w:t>
      </w:r>
    </w:p>
    <w:p w:rsidR="004A52BE" w:rsidRDefault="004A52BE">
      <w:pPr>
        <w:pStyle w:val="ConsPlusNormal"/>
        <w:ind w:firstLine="540"/>
        <w:jc w:val="both"/>
      </w:pPr>
      <w:r>
        <w:t xml:space="preserve">1) в </w:t>
      </w:r>
      <w:hyperlink r:id="rId9" w:history="1">
        <w:r>
          <w:rPr>
            <w:color w:val="0000FF"/>
          </w:rPr>
          <w:t>абзаце девятом</w:t>
        </w:r>
      </w:hyperlink>
      <w:r>
        <w:t xml:space="preserve"> слова "определенной в соответствии с законодательством Российской Федерации, и включают в себя" заменить словами "и определенные такой программой";</w:t>
      </w:r>
    </w:p>
    <w:p w:rsidR="004A52BE" w:rsidRDefault="004A52BE">
      <w:pPr>
        <w:pStyle w:val="ConsPlusNormal"/>
        <w:ind w:firstLine="540"/>
        <w:jc w:val="both"/>
      </w:pPr>
      <w:r>
        <w:t xml:space="preserve">2)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4A52BE" w:rsidRDefault="004A52BE">
      <w:pPr>
        <w:pStyle w:val="ConsPlusNormal"/>
        <w:ind w:firstLine="540"/>
        <w:jc w:val="both"/>
      </w:pPr>
      <w:r>
        <w:t>"трудная жизненная ситуация - обстоятельство или обстоятельства, которые ухудшают условия жизнедеятельности гражданина и последствия которых он не может преодолеть самостоятельно</w:t>
      </w:r>
      <w:proofErr w:type="gramStart"/>
      <w:r>
        <w:t>.".</w:t>
      </w:r>
      <w:proofErr w:type="gramEnd"/>
    </w:p>
    <w:p w:rsidR="004A52BE" w:rsidRDefault="004A52BE">
      <w:pPr>
        <w:pStyle w:val="ConsPlusNormal"/>
      </w:pPr>
      <w:hyperlink r:id="rId11" w:history="1">
        <w:r>
          <w:rPr>
            <w:i/>
            <w:color w:val="0000FF"/>
          </w:rPr>
          <w:br/>
          <w:t>Федеральный закон от 28.11.2015 N 358-ФЗ "О внесении изменений в отдельные законодательные акты Российской Федерации в связи с принятием Федерального закона "Об основах социального обслуживания граждан в Российской Федерации"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4A52BE" w:rsidRDefault="004A52BE">
      <w:pPr>
        <w:pStyle w:val="ConsPlusNormal"/>
        <w:jc w:val="right"/>
      </w:pPr>
      <w:r>
        <w:t>Президент</w:t>
      </w:r>
    </w:p>
    <w:p w:rsidR="004A52BE" w:rsidRDefault="004A52BE">
      <w:pPr>
        <w:pStyle w:val="ConsPlusNormal"/>
        <w:jc w:val="right"/>
      </w:pPr>
      <w:r>
        <w:t>Российской Федерации</w:t>
      </w:r>
    </w:p>
    <w:p w:rsidR="004A52BE" w:rsidRDefault="004A52BE">
      <w:pPr>
        <w:pStyle w:val="ConsPlusNormal"/>
        <w:jc w:val="right"/>
      </w:pPr>
      <w:r>
        <w:t>В.ПУТИН</w:t>
      </w:r>
    </w:p>
    <w:p w:rsidR="004A52BE" w:rsidRDefault="004A52BE">
      <w:pPr>
        <w:pStyle w:val="ConsPlusNormal"/>
      </w:pPr>
      <w:r>
        <w:t>Москва, Кремль</w:t>
      </w:r>
    </w:p>
    <w:p w:rsidR="004A52BE" w:rsidRDefault="004A52BE">
      <w:pPr>
        <w:pStyle w:val="ConsPlusNormal"/>
      </w:pPr>
      <w:r>
        <w:t>28 ноября 2015 года</w:t>
      </w:r>
    </w:p>
    <w:p w:rsidR="004A52BE" w:rsidRDefault="004A52BE">
      <w:pPr>
        <w:pStyle w:val="ConsPlusNormal"/>
      </w:pPr>
      <w:r>
        <w:t>N 358-ФЗ</w:t>
      </w:r>
    </w:p>
    <w:p w:rsidR="004A52BE" w:rsidRDefault="004A52BE">
      <w:pPr>
        <w:pStyle w:val="ConsPlusNormal"/>
      </w:pPr>
      <w:hyperlink r:id="rId12" w:history="1">
        <w:r>
          <w:rPr>
            <w:i/>
            <w:color w:val="0000FF"/>
          </w:rPr>
          <w:br/>
          <w:t xml:space="preserve">ст. 30, Федеральный закон от 28.11.2015 N 358-ФЗ "О внесении изменений в отдельные законодательные акты Российской Федерации в связи с принятием Федерального закона "Об </w:t>
        </w:r>
        <w:bookmarkStart w:id="0" w:name="_GoBack"/>
        <w:bookmarkEnd w:id="0"/>
        <w:r>
          <w:rPr>
            <w:i/>
            <w:color w:val="0000FF"/>
          </w:rPr>
          <w:t>основах социального обслуживания граждан в Российской Федерации"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0A227A" w:rsidRDefault="000A227A"/>
    <w:sectPr w:rsidR="000A227A" w:rsidSect="00146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2BE"/>
    <w:rsid w:val="000A227A"/>
    <w:rsid w:val="004A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5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5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69CC001AAA910DEB2B888A0A4B8510D29EA74FA3FA7530825423981C5AEB6F42D3DDFCB9637EDrFX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F69CC001AAA910DEB2B888A0A4B8510D27EE74F435A7530825423981C5AEB6F42D3DD6rCX3A" TargetMode="External"/><Relationship Id="rId12" Type="http://schemas.openxmlformats.org/officeDocument/2006/relationships/hyperlink" Target="consultantplus://offline/ref=17F69CC001AAA910DEB2B888A0A4B8510D27E678FE3BA7530825423981C5AEB6F42D3DDFCB9636EBrFXD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69CC001AAA910DEB2B888A0A4B8510D27EE74F435A7530825423981C5AEB6F42D3DDArCXDA" TargetMode="External"/><Relationship Id="rId11" Type="http://schemas.openxmlformats.org/officeDocument/2006/relationships/hyperlink" Target="consultantplus://offline/ref=17F69CC001AAA910DEB2B888A0A4B8510D27E678FE3BA7530825423981C5AEB6F42D3DDFCB9637ECFCA19DB2r8XAA" TargetMode="External"/><Relationship Id="rId5" Type="http://schemas.openxmlformats.org/officeDocument/2006/relationships/hyperlink" Target="consultantplus://offline/ref=17F69CC001AAA910DEB2B888A0A4B8510D27EE74F435A7530825423981rCX5A" TargetMode="External"/><Relationship Id="rId10" Type="http://schemas.openxmlformats.org/officeDocument/2006/relationships/hyperlink" Target="consultantplus://offline/ref=17F69CC001AAA910DEB2B888A0A4B8510D29EA74FA3FA7530825423981C5AEB6F42D3DDFCB9637EDrFX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69CC001AAA910DEB2B888A0A4B8510D29EA74FA3FA7530825423981C5AEB6F42D3DDFCDr9X4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1</cp:revision>
  <dcterms:created xsi:type="dcterms:W3CDTF">2015-12-16T00:23:00Z</dcterms:created>
  <dcterms:modified xsi:type="dcterms:W3CDTF">2015-12-16T00:25:00Z</dcterms:modified>
</cp:coreProperties>
</file>