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16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5B36" w:rsidRPr="00F05B36" w:rsidRDefault="00F05B36" w:rsidP="00F05B3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05B36">
        <w:rPr>
          <w:b/>
          <w:bCs/>
          <w:szCs w:val="28"/>
        </w:rPr>
        <w:t>О СОДЕРЖАНИИ ДОМАШНИХ ЖИВОТНЫХ НА ТЕРРИТОРИИ ПРИМОРСКОГО КРАЯ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F05B36" w:rsidRPr="00F05B36" w:rsidRDefault="00F05B36" w:rsidP="00F05B36">
      <w:pPr>
        <w:ind w:firstLine="720"/>
        <w:jc w:val="both"/>
      </w:pPr>
      <w:r w:rsidRPr="00F05B36">
        <w:t xml:space="preserve">Принят Законодательным Собранием Приморского края 27 января  2016 года </w:t>
      </w:r>
    </w:p>
    <w:p w:rsidR="00F05B36" w:rsidRPr="00F05B36" w:rsidRDefault="00F05B36" w:rsidP="00F05B36">
      <w:pPr>
        <w:ind w:firstLine="720"/>
        <w:jc w:val="both"/>
      </w:pP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>Статья 1. Сфера регулирования настоящего ЗАКОНА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32"/>
          <w:szCs w:val="32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Настоящий Закон регулирует отношения в сфере содержания домашних животных на территории Приморского края и устанавливает права и обязанности владельцев домашних животных, а также принципы и запреты, связанные с содержанием домашних животных.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Статья 2. Правовое регулирование в сфере   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 содержания домашних животных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в соответствии с ними закон</w:t>
      </w:r>
      <w:r w:rsidR="000F059A">
        <w:rPr>
          <w:szCs w:val="28"/>
        </w:rPr>
        <w:t>ов</w:t>
      </w:r>
      <w:r w:rsidRPr="00F05B36">
        <w:rPr>
          <w:szCs w:val="28"/>
        </w:rPr>
        <w:t xml:space="preserve"> и ины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нормативны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правовы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акт</w:t>
      </w:r>
      <w:r w:rsidR="000F059A">
        <w:rPr>
          <w:szCs w:val="28"/>
        </w:rPr>
        <w:t>ов</w:t>
      </w:r>
      <w:r w:rsidRPr="00F05B36">
        <w:rPr>
          <w:szCs w:val="28"/>
        </w:rPr>
        <w:t xml:space="preserve"> Российской Федерации, Закон</w:t>
      </w:r>
      <w:r w:rsidR="000F059A">
        <w:rPr>
          <w:szCs w:val="28"/>
        </w:rPr>
        <w:t>а</w:t>
      </w:r>
      <w:r w:rsidRPr="00F05B36">
        <w:rPr>
          <w:szCs w:val="28"/>
        </w:rPr>
        <w:t xml:space="preserve"> Приморского края от 11 мая 2005 года № 248-КЗ "О ветеринарии в Приморском крае", Закон</w:t>
      </w:r>
      <w:r w:rsidR="000F059A">
        <w:rPr>
          <w:szCs w:val="28"/>
        </w:rPr>
        <w:t>а</w:t>
      </w:r>
      <w:r w:rsidRPr="00F05B36">
        <w:rPr>
          <w:szCs w:val="28"/>
        </w:rPr>
        <w:t xml:space="preserve"> Приморского края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</w:t>
      </w:r>
      <w:r w:rsidR="000F059A">
        <w:rPr>
          <w:szCs w:val="28"/>
        </w:rPr>
        <w:t>его</w:t>
      </w:r>
      <w:r w:rsidRPr="00F05B36">
        <w:rPr>
          <w:szCs w:val="28"/>
        </w:rPr>
        <w:t xml:space="preserve"> Закон</w:t>
      </w:r>
      <w:r w:rsidR="000F059A">
        <w:rPr>
          <w:szCs w:val="28"/>
        </w:rPr>
        <w:t>а</w:t>
      </w:r>
      <w:r w:rsidRPr="00F05B36">
        <w:rPr>
          <w:szCs w:val="28"/>
        </w:rPr>
        <w:t xml:space="preserve"> и принимаемы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в соответствии с ними нормативны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правовы</w:t>
      </w:r>
      <w:r w:rsidR="000F059A">
        <w:rPr>
          <w:szCs w:val="28"/>
        </w:rPr>
        <w:t>х</w:t>
      </w:r>
      <w:r w:rsidRPr="00F05B36">
        <w:rPr>
          <w:szCs w:val="28"/>
        </w:rPr>
        <w:t xml:space="preserve"> акт</w:t>
      </w:r>
      <w:r w:rsidR="000F059A">
        <w:rPr>
          <w:szCs w:val="28"/>
        </w:rPr>
        <w:t>ов</w:t>
      </w:r>
      <w:r w:rsidRPr="00F05B36">
        <w:rPr>
          <w:szCs w:val="28"/>
        </w:rPr>
        <w:t xml:space="preserve"> Приморского края.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Статья 3. Основные понятия, используемые 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 в настоящем Законе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В настоящем Законе используются следующие основные понятия: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szCs w:val="28"/>
        </w:rPr>
      </w:pPr>
      <w:r w:rsidRPr="00F05B36">
        <w:rPr>
          <w:szCs w:val="28"/>
        </w:rPr>
        <w:t>1)домашние животные - кошка, собака, а также животные- компаньоны, принадлежащие лицу на праве собственности либо на ином законном праве, предусмотренном федеральным законодательством, и не являющиеся безнадзорными;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lastRenderedPageBreak/>
        <w:t>2)животные-компаньоны - непродуктивные животные, к которым человек испытывает привязанность и которых содержит в домашних условиях без цели извлечения прибыли;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szCs w:val="28"/>
        </w:rPr>
      </w:pPr>
      <w:r w:rsidRPr="00F05B36">
        <w:rPr>
          <w:szCs w:val="28"/>
        </w:rPr>
        <w:t>3)</w:t>
      </w:r>
      <w:r w:rsidRPr="00F05B36">
        <w:rPr>
          <w:rFonts w:cs="Arial"/>
          <w:szCs w:val="28"/>
        </w:rPr>
        <w:t>безнадзорное животное - кошка, собака, а также животные-компаньоны, владелец которых неизвестен или неизвестно место его пребывания</w:t>
      </w:r>
      <w:r w:rsidRPr="00F05B36">
        <w:rPr>
          <w:szCs w:val="28"/>
        </w:rPr>
        <w:t>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4)владельцы домашних животных - лица, имеющие домашних животных на праве собственности либо на ином законном праве, предусмотренном федеральным законодательством;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5)ответственное обращение с домашними животными - гуманное отношение к домашним животным, предполагающее выполнение обязанностей по их содержанию, воспитанию, разведению, использованию, оказанию ветеринарной помощи, обеспечению удовлетворения их естественных потребностей в пище, воде, сне, активности на основе биологических, видовых и индивидуальных особенностей животного, недопущение жестокого обращения с домашними животными;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szCs w:val="28"/>
        </w:rPr>
      </w:pPr>
      <w:r w:rsidRPr="00F05B36">
        <w:rPr>
          <w:szCs w:val="28"/>
        </w:rPr>
        <w:t>6)жестокое обращение с домашним животным - умышленное действие (бездействие), в том числе нанесение побоев, истязание, лишение домашнего животного воды, пищи, сна, причинение иного вреда, повлекшие его травму, увечье, гибель (за исключением осуществления ветеринарных мероприятий и (или) оказания помощи при спасении животного), организация и проведение собачьих боев;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7)мечение домашних животных - нанесение информации, позволяющей идентифицировать домашнее животное, посредством таврения, чипирования либо других способов в соответствии с действующим законодательством;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szCs w:val="28"/>
        </w:rPr>
      </w:pPr>
      <w:r w:rsidRPr="00F05B36">
        <w:rPr>
          <w:szCs w:val="28"/>
        </w:rPr>
        <w:t xml:space="preserve">8)свободный выгул домашних животных - выгул домашних животных  </w:t>
      </w:r>
      <w:r w:rsidRPr="00F05B36">
        <w:rPr>
          <w:rFonts w:cs="Arial"/>
          <w:szCs w:val="28"/>
        </w:rPr>
        <w:t>без средств,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szCs w:val="28"/>
        </w:rPr>
      </w:pPr>
      <w:r w:rsidRPr="00F05B36">
        <w:rPr>
          <w:szCs w:val="28"/>
        </w:rPr>
        <w:t>9)мелкие собаки - собаки высотой в холке до 30 сантиметров;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rFonts w:eastAsia="Calibri"/>
          <w:szCs w:val="28"/>
        </w:rPr>
      </w:pPr>
      <w:r w:rsidRPr="00F05B36">
        <w:rPr>
          <w:rFonts w:eastAsia="Calibri"/>
          <w:szCs w:val="28"/>
        </w:rPr>
        <w:t>10)крупные собаки - собаки высотой в холке от 50 сантиметров;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szCs w:val="28"/>
        </w:rPr>
      </w:pPr>
      <w:r w:rsidRPr="00F05B36">
        <w:rPr>
          <w:rFonts w:eastAsia="Calibri"/>
          <w:szCs w:val="28"/>
        </w:rPr>
        <w:t>11)стерилизация (кастрация) домашних животных - оперативное,</w:t>
      </w:r>
      <w:r w:rsidRPr="00F05B36">
        <w:rPr>
          <w:szCs w:val="28"/>
        </w:rPr>
        <w:t xml:space="preserve"> физическое либо химическое воздействие на организм домашнего животного, проводимое специалистом в области ветеринарии в соответствии с законодательством Российской Федерации, вызывающее полное и необратимое прекращение репродуктивной функции домашнего животного; 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12)эвтаназия домашнего животного - способ умерщвления домашнего животного специалистом в области ветеринарии в случаях, предусмотренных законодательством Российской Федерации, с применением предназначенных для этого обезболивающих ветеринарных препаратов, зарегистрированных в установленном порядке.</w:t>
      </w:r>
    </w:p>
    <w:p w:rsidR="00F05B36" w:rsidRDefault="00F05B36" w:rsidP="00F05B36">
      <w:pPr>
        <w:ind w:firstLine="709"/>
        <w:jc w:val="both"/>
        <w:rPr>
          <w:szCs w:val="28"/>
        </w:rPr>
      </w:pPr>
    </w:p>
    <w:p w:rsidR="00F05B36" w:rsidRDefault="00F05B36" w:rsidP="00F05B36">
      <w:pPr>
        <w:ind w:firstLine="709"/>
        <w:jc w:val="both"/>
        <w:rPr>
          <w:szCs w:val="28"/>
        </w:rPr>
      </w:pPr>
    </w:p>
    <w:p w:rsidR="00F05B36" w:rsidRDefault="00F05B36" w:rsidP="00F05B36">
      <w:pPr>
        <w:ind w:firstLine="709"/>
        <w:jc w:val="both"/>
        <w:rPr>
          <w:szCs w:val="28"/>
        </w:rPr>
      </w:pPr>
    </w:p>
    <w:p w:rsidR="00F05B36" w:rsidRDefault="00F05B36" w:rsidP="00F05B36">
      <w:pPr>
        <w:ind w:firstLine="709"/>
        <w:jc w:val="both"/>
        <w:rPr>
          <w:szCs w:val="28"/>
        </w:rPr>
      </w:pPr>
    </w:p>
    <w:p w:rsidR="00F05B36" w:rsidRPr="00F05B36" w:rsidRDefault="00F05B36" w:rsidP="00F05B36">
      <w:pPr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 w:rsidRPr="00F05B36">
        <w:rPr>
          <w:caps/>
          <w:szCs w:val="28"/>
        </w:rPr>
        <w:lastRenderedPageBreak/>
        <w:t xml:space="preserve">Статья 4. Принципы содержания домашних животных 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 на территории Приморского края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Содержание домашних животных на территории Приморского края основывается на следующих принципах:</w:t>
      </w:r>
    </w:p>
    <w:p w:rsidR="00F05B36" w:rsidRPr="00F05B36" w:rsidRDefault="00F05B36" w:rsidP="00F05B36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F05B36">
        <w:rPr>
          <w:szCs w:val="28"/>
        </w:rPr>
        <w:t>1)гуманности обращения с домашними животными при их содержании;    2)защиты населения от болезней, общих для человека и животных;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3)соблюдения владельцем домашних животных ветеринарно-санитарных норм, правил и требований, а также законных прав и интересов других лиц;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4)ответственного обращения с домашними животными, обеспечения условий жизни домашних животных в соответствии с их биологическими, видовыми и индивидуальными особенностями.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Статья 5. Полномочия органов государственной 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 власти Приморского края в сфере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 содержания домашних животных на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 территории Приморского края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1.К полномочиям Законодательного Собрания Приморского края относятся: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1)принятие законов Приморского края в сфере содержания домашних животных на территории Приморского края;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2)контроль за исполнением законов Приморского края в сфере содержания домашних животных на территории Приморского края;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2.К полномочиям Администрации Приморского края относятся: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F05B36">
        <w:rPr>
          <w:szCs w:val="28"/>
        </w:rPr>
        <w:t>1)принятие нормативных правовых актов в сфере содержания домашних животных на территории Приморского края;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outlineLvl w:val="1"/>
        <w:rPr>
          <w:rFonts w:cs="Arial"/>
          <w:caps/>
          <w:szCs w:val="28"/>
        </w:rPr>
      </w:pPr>
      <w:r w:rsidRPr="00F05B36">
        <w:rPr>
          <w:caps/>
          <w:szCs w:val="28"/>
          <w:lang w:eastAsia="zh-CN"/>
        </w:rPr>
        <w:t xml:space="preserve">Статья 6. </w:t>
      </w:r>
      <w:r w:rsidRPr="00F05B36">
        <w:rPr>
          <w:rFonts w:cs="Arial"/>
          <w:caps/>
          <w:szCs w:val="28"/>
        </w:rPr>
        <w:t xml:space="preserve">Права владельцев домашних животных 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outlineLvl w:val="1"/>
        <w:rPr>
          <w:rFonts w:cs="Arial"/>
          <w:szCs w:val="28"/>
        </w:rPr>
      </w:pP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outlineLvl w:val="1"/>
        <w:rPr>
          <w:rFonts w:cs="Arial"/>
          <w:szCs w:val="28"/>
        </w:rPr>
      </w:pPr>
      <w:r w:rsidRPr="00F05B36">
        <w:rPr>
          <w:rFonts w:cs="Arial"/>
          <w:szCs w:val="28"/>
        </w:rPr>
        <w:t>Владельцы домашних животных имеют право: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1)приобретать и разводить домашних животных с соблюдением требований законодательства Российской Федерации, в том числе приобретать право собственности на безнадзорных животных, безнадзорных животных-компаньонов в установленном действующим законодательством порядке;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2)перевозить домашних животных всеми видами транспорта в соответствии с требованиями действующего законодательства;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3)создавать объединения для защиты домашних животных и прав владельцев домашних животных, принимать участие в деятельности таких объединений;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lastRenderedPageBreak/>
        <w:t xml:space="preserve">4)подвергать стерилизации (кастрации) домашних животных; 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 xml:space="preserve">5)обучать и дрессировать домашних животных; 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6)временно помещать домашних животных в приют;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7)содержать на объектах недвижимого имущества, принадлежащих им на праве собственности или ином законном праве,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8)содержать домашних животных в свободном выгуле на принадлежащем им на праве собственности или ином законном праве земельном участке только на огороженной территории, обеспечивающей отсутствие у домашнего животного возможности находиться за пределами указанной территории. Предупреждающая надпись о наличии собак должна быть размещена перед входом на участок;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9)осуществлять иные права, установленные действующим законодательством.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F05B36">
        <w:rPr>
          <w:caps/>
          <w:szCs w:val="28"/>
        </w:rPr>
        <w:t xml:space="preserve">Статья 7. Обязанности владельцев домашних 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F05B36">
        <w:rPr>
          <w:caps/>
          <w:szCs w:val="28"/>
        </w:rPr>
        <w:t xml:space="preserve">                    животных 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Владельцы домашних животных обязаны: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1)осуществлять ветеринарно-санитарные мероприятия, обеспечивающие предупреждение и ликвидацию болезней животных, в том числе общих для человека и животных, а в случае заболевания - оказывать помощь домашним животным при наличии специальных навыков либо привлекать для этих целей специалиста в области ветеринарии;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2)содержать домашних животных в условиях, соответствующих их биологическим, видовым и индивидуальным особенностям, обеспечивать доступ домашних животных к питьевой воде, кормам, безопасным для здоровья с учетом их вида, возраста и веса;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3)обеспечивать безопасность граждан, предотвращая нападения домашних животных;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outlineLvl w:val="0"/>
        <w:rPr>
          <w:rFonts w:cs="Arial"/>
          <w:szCs w:val="28"/>
          <w:lang w:eastAsia="zh-CN"/>
        </w:rPr>
      </w:pPr>
      <w:r w:rsidRPr="00F05B36">
        <w:rPr>
          <w:szCs w:val="28"/>
        </w:rPr>
        <w:t>4)немедленно сообщать специалисту в области ветеринарии государственной ветеринарной службы Приморского края, обслуживающему населенный пункт, о подозрении на заболевание домашних животных бешенством, случаях покуса домашних животных другими домашними животными, дикими хищниками; принимать необходимые меры к надежной изоляции подозрительных по</w:t>
      </w:r>
      <w:r w:rsidRPr="00F05B36">
        <w:rPr>
          <w:rFonts w:cs="Arial"/>
          <w:szCs w:val="28"/>
          <w:lang w:eastAsia="zh-CN"/>
        </w:rPr>
        <w:t xml:space="preserve"> заболеванию или покусанных животных;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5)обеспечить немедленную доставку домашних животных (кроме явно больных бешенством), покусавших других домашних животных или граждан, в ближайшее ветеринарное лечебное учреждение для осмотра и карантинирования под наблюдением специалистов в области ветеринарии;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 xml:space="preserve">6)предоставлять специалистам государственной ветеринарной службы Приморского края по их требованию домашних животных для осмотра, немедленно извещать указанных специалистов обо всех случаях внезапного </w:t>
      </w:r>
      <w:r w:rsidRPr="00F05B36">
        <w:rPr>
          <w:szCs w:val="28"/>
        </w:rPr>
        <w:lastRenderedPageBreak/>
        <w:t xml:space="preserve">падежа или одновременного массового заболевания домашних животных, а также об их необычном поведении, принимать меры по изоляции домашних животных, подозреваемых в заболевании, до прибытия специалистов государственной ветеринарной службы Приморского края; 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7)выполнять указания специалистов в области ветеринарии о проведении мероприятий по профилактике болезней животных и борьбе с этими болезнями;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8)в случае отказа от права собственности</w:t>
      </w:r>
      <w:r w:rsidRPr="00F05B36">
        <w:rPr>
          <w:i/>
          <w:szCs w:val="28"/>
        </w:rPr>
        <w:t xml:space="preserve"> </w:t>
      </w:r>
      <w:r w:rsidRPr="00F05B36">
        <w:rPr>
          <w:szCs w:val="28"/>
        </w:rPr>
        <w:t xml:space="preserve">на домашнее животное передать (продать) домашнее животное иному лицу, имеющему необходимые условия для его содержания, либо поместить в приют; 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 xml:space="preserve">9)помещать домашних животных на временное содержание в приют или передавать их на временное содержание иным лицам, имеющим необходимые условия для </w:t>
      </w:r>
      <w:r w:rsidR="005A3ED0">
        <w:rPr>
          <w:szCs w:val="28"/>
        </w:rPr>
        <w:t>их</w:t>
      </w:r>
      <w:r w:rsidRPr="00F05B36">
        <w:rPr>
          <w:szCs w:val="28"/>
        </w:rPr>
        <w:t xml:space="preserve"> содержания, на период отсутствия в месте содержания домашних животных на срок, превышающий их потребность в пище, воде с учетом их биологических, видовых и индивидуальных особенностей;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10)не допускать загрязнения домашними животными, в том числе их экскрементами, мест общего пользования, общего имущества в многоквартирном доме, незамедлительно убирать (устранять) загрязнения, оставленные домашними животными во время выгула;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11)поддерживать состояние помещения, в котором содержатся домашние животные, в соответствии с законодательством Российской Федерации в области обеспечения санитарно-эпидемиологического благополучия населения;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12)принимать меры по предотвращению появления нежелательного приплода домашних животных посредством временной изоляции, применения контрацептивных средств или стерилизации (кастрации) в соответствии с законодательством Российской Федерации;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13)обеспечивать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14)обеспечивать утилизацию или уничтожение биологических отходов, в том числе образовавшихся в результате эвтаназии домашних животных, в соответствии с требованиями действующего законодательства;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15)выводить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 xml:space="preserve">16)осуществлять выгул домашних животных в специально отведенных для этой цели местах (далее - площадка для выгула), а при отсутствии площадок для выгула - в других местах (за исключением мест, указанных в пункте 12 части 1 статьи 8 настоящего Закона) при условии обеспечения безопасности для жизни и здоровья граждан и исключения нападения домашнего животного на других животных; 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lastRenderedPageBreak/>
        <w:t>17)осуществлять выгул собак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 и в случаях, указанных в пунктах 7, 8 статьи 6 настоящего Закона;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 xml:space="preserve">18)сообщать о пропаже домашнего животного в органы полиции или органы местного самоуправления муниципальных образований Приморского края; 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19)выполнять иные обязанности, установленные действующим законодательством.</w:t>
      </w:r>
    </w:p>
    <w:p w:rsidR="00F05B36" w:rsidRPr="00F05B36" w:rsidRDefault="00F05B36" w:rsidP="00F05B36">
      <w:pPr>
        <w:ind w:firstLine="709"/>
        <w:jc w:val="both"/>
        <w:rPr>
          <w:i/>
          <w:szCs w:val="28"/>
        </w:rPr>
      </w:pP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 w:rsidRPr="00F05B36">
        <w:rPr>
          <w:caps/>
          <w:szCs w:val="28"/>
        </w:rPr>
        <w:t xml:space="preserve">Статья 8. Запреты, связанные с содержанием </w:t>
      </w:r>
    </w:p>
    <w:p w:rsidR="00F05B36" w:rsidRPr="00F05B36" w:rsidRDefault="00F05B36" w:rsidP="00F05B36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F05B36">
        <w:rPr>
          <w:caps/>
          <w:szCs w:val="28"/>
        </w:rPr>
        <w:t xml:space="preserve">                   </w:t>
      </w:r>
      <w:r w:rsidR="005A3ED0">
        <w:rPr>
          <w:caps/>
          <w:szCs w:val="28"/>
        </w:rPr>
        <w:t xml:space="preserve"> </w:t>
      </w:r>
      <w:r w:rsidRPr="00F05B36">
        <w:rPr>
          <w:caps/>
          <w:szCs w:val="28"/>
        </w:rPr>
        <w:t>домашних животных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>1.Владельцам домашних животных запрещается: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1)совершать в отношении домашних животных действия, противоречащие принципам гуманности, в том числе жестоко обращаться с домашними животными;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2)обучать домашних животных с целью нападения на других домашних животных, людей, использовать негуманные методы психического и физического воздействия на домашних животных при их дрессировке;</w:t>
      </w:r>
    </w:p>
    <w:p w:rsidR="00F05B36" w:rsidRPr="00F05B36" w:rsidRDefault="00F05B36" w:rsidP="00F05B36">
      <w:pPr>
        <w:ind w:firstLine="709"/>
        <w:jc w:val="both"/>
        <w:rPr>
          <w:i/>
          <w:szCs w:val="28"/>
        </w:rPr>
      </w:pPr>
      <w:r w:rsidRPr="00F05B36">
        <w:rPr>
          <w:szCs w:val="28"/>
        </w:rPr>
        <w:t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вычесывание, выщипывание шерсти и так далее)</w:t>
      </w:r>
      <w:r w:rsidRPr="00F05B36">
        <w:rPr>
          <w:i/>
          <w:szCs w:val="28"/>
        </w:rPr>
        <w:t>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4)натравливать домашних животных на других животных или граждан, за исключением случаев, предусмотренных действующим законодательством;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6)содержать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7)содержать домашних животных в лифтах, помещениях, содержащих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а также в транспортных средствах, за исключением транспортных средств категории "О";</w:t>
      </w:r>
    </w:p>
    <w:p w:rsidR="00F05B36" w:rsidRPr="00F05B36" w:rsidRDefault="00F05B36" w:rsidP="00F05B36">
      <w:pPr>
        <w:tabs>
          <w:tab w:val="left" w:pos="720"/>
        </w:tabs>
        <w:autoSpaceDE w:val="0"/>
        <w:autoSpaceDN w:val="0"/>
        <w:adjustRightInd w:val="0"/>
        <w:ind w:right="18" w:firstLine="709"/>
        <w:jc w:val="both"/>
        <w:rPr>
          <w:szCs w:val="28"/>
        </w:rPr>
      </w:pPr>
      <w:r w:rsidRPr="00F05B36">
        <w:rPr>
          <w:szCs w:val="28"/>
        </w:rPr>
        <w:t xml:space="preserve">8)находиться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</w:t>
      </w:r>
      <w:r w:rsidRPr="00F05B36">
        <w:rPr>
          <w:szCs w:val="28"/>
        </w:rPr>
        <w:lastRenderedPageBreak/>
        <w:t>средств или приспособлений, препятствующих их свободному передвижению, нападению на других животных и граждан</w:t>
      </w:r>
      <w:r w:rsidRPr="00F05B36">
        <w:rPr>
          <w:i/>
          <w:szCs w:val="28"/>
        </w:rPr>
        <w:t xml:space="preserve"> </w:t>
      </w:r>
      <w:r w:rsidRPr="00F05B36">
        <w:rPr>
          <w:szCs w:val="28"/>
        </w:rPr>
        <w:t>(поводок, шлейка, иные средства фиксации животного);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9)оставлять домашних животных на привязи при выгуле, за исключением случаев, установленных пунктами 7, 8 статьи 6 настоящего Закона;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10)допускать выгул крупных собак лицами, не достигшими 14-летнего возраста, без сопровождения взрослых;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11)допускать выгул домашних животных без сопровождающего лица, за исключением случаев, установленных пунктами 7, 8 статьи 6 настоящего Закона;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12)выгуливать домашних животных на территориях детских, образовательных и медицинских организаций, объектах культуры, спорта, на детских площадках.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2.Запреты, указанные в части 1 настоящей статьи, распространяются также на лиц, не являющихся владельцами домашних животных.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suppressAutoHyphens/>
        <w:autoSpaceDE w:val="0"/>
        <w:ind w:firstLine="540"/>
        <w:jc w:val="both"/>
        <w:outlineLvl w:val="0"/>
        <w:rPr>
          <w:rFonts w:eastAsia="Calibri"/>
          <w:caps/>
          <w:szCs w:val="28"/>
        </w:rPr>
      </w:pPr>
      <w:r w:rsidRPr="00F05B36">
        <w:rPr>
          <w:rFonts w:eastAsia="Calibri"/>
          <w:caps/>
          <w:szCs w:val="28"/>
        </w:rPr>
        <w:t>Статья 9.</w:t>
      </w:r>
      <w:r w:rsidRPr="00F05B36">
        <w:rPr>
          <w:rFonts w:eastAsia="Calibri"/>
          <w:szCs w:val="28"/>
        </w:rPr>
        <w:t xml:space="preserve"> </w:t>
      </w:r>
      <w:r w:rsidRPr="00F05B36">
        <w:rPr>
          <w:rFonts w:eastAsia="Calibri"/>
          <w:caps/>
          <w:szCs w:val="28"/>
        </w:rPr>
        <w:t xml:space="preserve">Ответственность за нарушение </w:t>
      </w:r>
    </w:p>
    <w:p w:rsidR="00F05B36" w:rsidRPr="00F05B36" w:rsidRDefault="00F05B36" w:rsidP="00F05B36">
      <w:pPr>
        <w:widowControl w:val="0"/>
        <w:suppressAutoHyphens/>
        <w:autoSpaceDE w:val="0"/>
        <w:ind w:firstLine="540"/>
        <w:jc w:val="both"/>
        <w:outlineLvl w:val="0"/>
        <w:rPr>
          <w:rFonts w:eastAsia="Calibri"/>
          <w:caps/>
          <w:szCs w:val="28"/>
        </w:rPr>
      </w:pPr>
      <w:r w:rsidRPr="00F05B36">
        <w:rPr>
          <w:rFonts w:eastAsia="Calibri"/>
          <w:caps/>
          <w:szCs w:val="28"/>
        </w:rPr>
        <w:t xml:space="preserve">                    законодательства в сфере содержания</w:t>
      </w:r>
    </w:p>
    <w:p w:rsidR="00F05B36" w:rsidRPr="00F05B36" w:rsidRDefault="00F05B36" w:rsidP="00F05B36">
      <w:pPr>
        <w:widowControl w:val="0"/>
        <w:suppressAutoHyphens/>
        <w:autoSpaceDE w:val="0"/>
        <w:ind w:firstLine="540"/>
        <w:jc w:val="both"/>
        <w:outlineLvl w:val="0"/>
        <w:rPr>
          <w:rFonts w:eastAsia="Calibri"/>
          <w:caps/>
          <w:szCs w:val="28"/>
        </w:rPr>
      </w:pPr>
      <w:r w:rsidRPr="00F05B36">
        <w:rPr>
          <w:rFonts w:eastAsia="Calibri"/>
          <w:caps/>
          <w:szCs w:val="28"/>
        </w:rPr>
        <w:t xml:space="preserve">                    домашних животных</w:t>
      </w:r>
    </w:p>
    <w:p w:rsidR="00F05B36" w:rsidRPr="00F05B36" w:rsidRDefault="00F05B36" w:rsidP="00F05B36">
      <w:pPr>
        <w:ind w:firstLine="709"/>
        <w:jc w:val="both"/>
        <w:rPr>
          <w:rFonts w:eastAsia="Calibri"/>
          <w:szCs w:val="28"/>
        </w:rPr>
      </w:pPr>
    </w:p>
    <w:p w:rsidR="00F05B36" w:rsidRPr="00F05B36" w:rsidRDefault="00F05B36" w:rsidP="00F05B36">
      <w:pPr>
        <w:ind w:firstLine="709"/>
        <w:jc w:val="both"/>
        <w:rPr>
          <w:szCs w:val="28"/>
        </w:rPr>
      </w:pPr>
      <w:r w:rsidRPr="00F05B36">
        <w:rPr>
          <w:szCs w:val="28"/>
        </w:rPr>
        <w:t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с федеральным законодательством.</w:t>
      </w:r>
    </w:p>
    <w:p w:rsidR="00F05B36" w:rsidRPr="00F05B36" w:rsidRDefault="00F05B36" w:rsidP="00F05B36">
      <w:pPr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rFonts w:eastAsia="Calibri"/>
          <w:caps/>
          <w:szCs w:val="28"/>
        </w:rPr>
      </w:pPr>
      <w:r w:rsidRPr="00F05B36">
        <w:rPr>
          <w:rFonts w:eastAsia="Calibri"/>
          <w:caps/>
          <w:szCs w:val="28"/>
        </w:rPr>
        <w:t>Статья 10. Порядок ВступлениЯ в силу настоящего</w:t>
      </w:r>
    </w:p>
    <w:p w:rsidR="00F05B36" w:rsidRPr="00F05B36" w:rsidRDefault="00F05B36" w:rsidP="00F05B36">
      <w:pPr>
        <w:widowControl w:val="0"/>
        <w:suppressAutoHyphens/>
        <w:autoSpaceDE w:val="0"/>
        <w:ind w:firstLine="709"/>
        <w:jc w:val="both"/>
        <w:rPr>
          <w:rFonts w:eastAsia="Calibri"/>
          <w:caps/>
          <w:szCs w:val="28"/>
        </w:rPr>
      </w:pPr>
      <w:r w:rsidRPr="00F05B36">
        <w:rPr>
          <w:rFonts w:eastAsia="Calibri"/>
          <w:caps/>
          <w:szCs w:val="28"/>
        </w:rPr>
        <w:t xml:space="preserve">                      ЗАКОНА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B36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5B36" w:rsidRPr="00F05B36" w:rsidRDefault="00F05B36" w:rsidP="00F05B36">
      <w:pPr>
        <w:rPr>
          <w:rFonts w:ascii="Calibri" w:hAnsi="Calibri"/>
          <w:szCs w:val="28"/>
        </w:rPr>
      </w:pPr>
      <w:r w:rsidRPr="00F05B36">
        <w:rPr>
          <w:szCs w:val="28"/>
        </w:rPr>
        <w:t xml:space="preserve">Губернатор края </w:t>
      </w:r>
      <w:r w:rsidRPr="00F05B36">
        <w:rPr>
          <w:szCs w:val="28"/>
        </w:rPr>
        <w:tab/>
      </w:r>
      <w:r w:rsidRPr="00F05B36">
        <w:rPr>
          <w:szCs w:val="28"/>
        </w:rPr>
        <w:tab/>
      </w:r>
      <w:r w:rsidRPr="00F05B36">
        <w:rPr>
          <w:szCs w:val="28"/>
        </w:rPr>
        <w:tab/>
      </w:r>
      <w:r w:rsidRPr="00F05B36">
        <w:rPr>
          <w:szCs w:val="28"/>
        </w:rPr>
        <w:tab/>
      </w:r>
      <w:r w:rsidRPr="00F05B36">
        <w:rPr>
          <w:szCs w:val="28"/>
        </w:rPr>
        <w:tab/>
      </w:r>
      <w:r w:rsidRPr="00F05B36">
        <w:rPr>
          <w:szCs w:val="28"/>
        </w:rPr>
        <w:tab/>
        <w:t xml:space="preserve">                В.В. Миклушевский</w:t>
      </w:r>
    </w:p>
    <w:p w:rsidR="00F05B36" w:rsidRPr="00F05B36" w:rsidRDefault="00F05B36" w:rsidP="00F05B36">
      <w:pPr>
        <w:rPr>
          <w:szCs w:val="28"/>
        </w:rPr>
      </w:pPr>
    </w:p>
    <w:p w:rsidR="00E70BCA" w:rsidRDefault="00E70BCA" w:rsidP="00E70BC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E70BCA" w:rsidRDefault="00E70BCA" w:rsidP="00E70BC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F05B36" w:rsidRPr="00F05B36" w:rsidRDefault="00E70BCA" w:rsidP="00E70BCA">
      <w:pPr>
        <w:rPr>
          <w:szCs w:val="28"/>
        </w:rPr>
      </w:pPr>
      <w:r>
        <w:rPr>
          <w:szCs w:val="28"/>
        </w:rPr>
        <w:t>№ 7</w:t>
      </w:r>
      <w:r>
        <w:rPr>
          <w:szCs w:val="28"/>
        </w:rPr>
        <w:t>60</w:t>
      </w:r>
      <w:r>
        <w:rPr>
          <w:szCs w:val="28"/>
        </w:rPr>
        <w:t>-КЗ</w:t>
      </w:r>
    </w:p>
    <w:p w:rsidR="00F05B36" w:rsidRPr="00F05B36" w:rsidRDefault="00F05B36" w:rsidP="00F05B36">
      <w:pPr>
        <w:rPr>
          <w:szCs w:val="28"/>
        </w:rPr>
      </w:pPr>
    </w:p>
    <w:p w:rsidR="00F05B36" w:rsidRPr="00F05B36" w:rsidRDefault="00F05B36" w:rsidP="00F05B36">
      <w:pPr>
        <w:ind w:firstLine="720"/>
        <w:jc w:val="both"/>
      </w:pPr>
    </w:p>
    <w:p w:rsidR="00F05B36" w:rsidRPr="00F05B36" w:rsidRDefault="00F05B36" w:rsidP="00F05B36">
      <w:pPr>
        <w:ind w:firstLine="720"/>
        <w:jc w:val="both"/>
      </w:pPr>
    </w:p>
    <w:p w:rsidR="00F05B36" w:rsidRPr="00F05B36" w:rsidRDefault="00F05B36" w:rsidP="00F05B36">
      <w:pPr>
        <w:ind w:firstLine="720"/>
        <w:jc w:val="both"/>
      </w:pPr>
    </w:p>
    <w:p w:rsidR="00F05B36" w:rsidRPr="00F05B36" w:rsidRDefault="00F05B36" w:rsidP="00F05B36">
      <w:pPr>
        <w:ind w:firstLine="720"/>
        <w:jc w:val="both"/>
      </w:pPr>
    </w:p>
    <w:p w:rsidR="00F05B36" w:rsidRPr="00F05B36" w:rsidRDefault="00F05B36" w:rsidP="00F05B36">
      <w:pPr>
        <w:ind w:firstLine="720"/>
        <w:jc w:val="both"/>
      </w:pPr>
    </w:p>
    <w:p w:rsidR="00F05B36" w:rsidRPr="00F05B36" w:rsidRDefault="00F05B36" w:rsidP="00F05B36">
      <w:pPr>
        <w:ind w:firstLine="720"/>
        <w:jc w:val="both"/>
      </w:pPr>
    </w:p>
    <w:p w:rsidR="00BE0544" w:rsidRDefault="00BE0544"/>
    <w:sectPr w:rsidR="00BE0544" w:rsidSect="00F05B3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3C0" w:rsidRDefault="004503C0">
      <w:r>
        <w:separator/>
      </w:r>
    </w:p>
  </w:endnote>
  <w:endnote w:type="continuationSeparator" w:id="0">
    <w:p w:rsidR="004503C0" w:rsidRDefault="0045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3C0" w:rsidRDefault="004503C0">
      <w:r>
        <w:separator/>
      </w:r>
    </w:p>
  </w:footnote>
  <w:footnote w:type="continuationSeparator" w:id="0">
    <w:p w:rsidR="004503C0" w:rsidRDefault="00450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B36" w:rsidRDefault="00F05B36" w:rsidP="00F05B3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70BCA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B36"/>
    <w:rsid w:val="0003291F"/>
    <w:rsid w:val="00050E6D"/>
    <w:rsid w:val="000F059A"/>
    <w:rsid w:val="001541F4"/>
    <w:rsid w:val="00380EE1"/>
    <w:rsid w:val="003B26E7"/>
    <w:rsid w:val="004503C0"/>
    <w:rsid w:val="0047435B"/>
    <w:rsid w:val="00587110"/>
    <w:rsid w:val="005A2827"/>
    <w:rsid w:val="005A3ED0"/>
    <w:rsid w:val="006A3493"/>
    <w:rsid w:val="008449E3"/>
    <w:rsid w:val="00AB70F9"/>
    <w:rsid w:val="00AC31EC"/>
    <w:rsid w:val="00B14397"/>
    <w:rsid w:val="00BE0544"/>
    <w:rsid w:val="00E34273"/>
    <w:rsid w:val="00E60B2A"/>
    <w:rsid w:val="00E70BCA"/>
    <w:rsid w:val="00F05B3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05B36"/>
    <w:rPr>
      <w:sz w:val="28"/>
    </w:rPr>
  </w:style>
  <w:style w:type="paragraph" w:styleId="a6">
    <w:name w:val="Balloon Text"/>
    <w:basedOn w:val="a"/>
    <w:link w:val="a7"/>
    <w:rsid w:val="00F05B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05B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2016-01-29T02:19:00Z</cp:lastPrinted>
  <dcterms:created xsi:type="dcterms:W3CDTF">2016-02-02T05:46:00Z</dcterms:created>
  <dcterms:modified xsi:type="dcterms:W3CDTF">2016-02-02T05:46:00Z</dcterms:modified>
</cp:coreProperties>
</file>