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CA" w:rsidRPr="008D41C9" w:rsidRDefault="008E6ACA" w:rsidP="008D41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1C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D41C9" w:rsidRPr="008D41C9" w:rsidRDefault="008D41C9" w:rsidP="008D41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1C9">
        <w:rPr>
          <w:rFonts w:ascii="Times New Roman" w:hAnsi="Times New Roman" w:cs="Times New Roman"/>
          <w:sz w:val="28"/>
          <w:szCs w:val="28"/>
        </w:rPr>
        <w:t xml:space="preserve">законодательных и иных нормативных правовых актов Приморского края, подлежащих признанию утратившими силу, приостановлению, изменению или принятию в связи с принятием </w:t>
      </w:r>
      <w:r w:rsidRPr="008D41C9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6F269E" w:rsidRPr="008D41C9">
        <w:rPr>
          <w:rFonts w:ascii="Times New Roman" w:hAnsi="Times New Roman" w:cs="Times New Roman"/>
          <w:sz w:val="28"/>
          <w:szCs w:val="28"/>
        </w:rPr>
        <w:t xml:space="preserve"> </w:t>
      </w:r>
      <w:r w:rsidRPr="008D41C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41C9">
        <w:rPr>
          <w:rFonts w:ascii="Times New Roman" w:hAnsi="Times New Roman" w:cs="Times New Roman"/>
          <w:sz w:val="28"/>
          <w:szCs w:val="28"/>
        </w:rPr>
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 Е. по вопросу о необходимости принятия находящихся на рассмотрении в Государственной Думе Федерального Собрания Российской Федерации законодательной инициативы от 04.02.2013 №216235-6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41C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D41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41C9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8D41C9">
        <w:rPr>
          <w:rFonts w:ascii="Times New Roman" w:hAnsi="Times New Roman" w:cs="Times New Roman"/>
          <w:sz w:val="28"/>
          <w:szCs w:val="28"/>
        </w:rPr>
        <w:t xml:space="preserve"> изменений и дополнений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41C9">
        <w:rPr>
          <w:rFonts w:ascii="Times New Roman" w:hAnsi="Times New Roman" w:cs="Times New Roman"/>
          <w:sz w:val="28"/>
          <w:szCs w:val="28"/>
        </w:rPr>
        <w:t>О ратификации конвенции Организации Объединенных Наций против коррупции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:rsidR="00007D52" w:rsidRPr="008D41C9" w:rsidRDefault="00007D52" w:rsidP="008D4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7D52" w:rsidRPr="008D41C9" w:rsidRDefault="00007D52" w:rsidP="008D4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1C9" w:rsidRPr="008D41C9" w:rsidRDefault="00812EAD" w:rsidP="008D41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1C9">
        <w:rPr>
          <w:rFonts w:ascii="Times New Roman" w:hAnsi="Times New Roman" w:cs="Times New Roman"/>
          <w:sz w:val="28"/>
          <w:szCs w:val="28"/>
        </w:rPr>
        <w:t>Принятие п</w:t>
      </w:r>
      <w:r w:rsidR="005716D1" w:rsidRPr="008D41C9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8D41C9" w:rsidRPr="008D41C9">
        <w:rPr>
          <w:rFonts w:ascii="Times New Roman" w:hAnsi="Times New Roman" w:cs="Times New Roman"/>
          <w:sz w:val="28"/>
          <w:szCs w:val="28"/>
        </w:rPr>
        <w:t>Постановления</w:t>
      </w:r>
      <w:proofErr w:type="gramStart"/>
      <w:r w:rsidR="008D41C9" w:rsidRPr="008D41C9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8D41C9" w:rsidRPr="008D41C9">
        <w:rPr>
          <w:rFonts w:ascii="Times New Roman" w:hAnsi="Times New Roman" w:cs="Times New Roman"/>
          <w:sz w:val="28"/>
          <w:szCs w:val="28"/>
        </w:rPr>
        <w:t xml:space="preserve">б обращении Законодательного Собрания Приморского края к Председателю Государственной Думы Федерального Собрания Российской Федерации Нарышкину С. Е. по вопросу о необходимости принятия находящихся на рассмотрении в Государственной Думе Федерального Собрания Российской Федерации законодательной инициативы от 04.02.2013 №216235-6 </w:t>
      </w:r>
      <w:r w:rsidR="008D41C9">
        <w:rPr>
          <w:rFonts w:ascii="Times New Roman" w:hAnsi="Times New Roman" w:cs="Times New Roman"/>
          <w:sz w:val="28"/>
          <w:szCs w:val="28"/>
        </w:rPr>
        <w:t>«</w:t>
      </w:r>
      <w:r w:rsidR="008D41C9" w:rsidRPr="008D41C9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федеральный закон </w:t>
      </w:r>
      <w:r w:rsidR="008D41C9">
        <w:rPr>
          <w:rFonts w:ascii="Times New Roman" w:hAnsi="Times New Roman" w:cs="Times New Roman"/>
          <w:sz w:val="28"/>
          <w:szCs w:val="28"/>
        </w:rPr>
        <w:t>«</w:t>
      </w:r>
      <w:r w:rsidR="008D41C9" w:rsidRPr="008D41C9">
        <w:rPr>
          <w:rFonts w:ascii="Times New Roman" w:hAnsi="Times New Roman" w:cs="Times New Roman"/>
          <w:sz w:val="28"/>
          <w:szCs w:val="28"/>
        </w:rPr>
        <w:t>О ратификации конвенции Организации Объединенных Наций против коррупции</w:t>
      </w:r>
      <w:r w:rsidR="008D41C9">
        <w:rPr>
          <w:rFonts w:ascii="Times New Roman" w:hAnsi="Times New Roman" w:cs="Times New Roman"/>
          <w:sz w:val="28"/>
          <w:szCs w:val="28"/>
        </w:rPr>
        <w:t>»</w:t>
      </w:r>
      <w:r w:rsidR="008D41C9" w:rsidRPr="008D41C9"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8F5BF0" w:rsidRPr="008D41C9" w:rsidRDefault="008F5BF0" w:rsidP="008D41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62F5" w:rsidRPr="008D41C9" w:rsidRDefault="007062F5" w:rsidP="008D41C9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062F5" w:rsidRPr="008D41C9" w:rsidRDefault="007062F5" w:rsidP="008D41C9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D41C9" w:rsidRPr="008D41C9" w:rsidRDefault="008D41C9" w:rsidP="008D41C9">
      <w:pPr>
        <w:jc w:val="both"/>
        <w:rPr>
          <w:rStyle w:val="FontStyle12"/>
          <w:rFonts w:eastAsia="Times New Roman"/>
          <w:sz w:val="28"/>
          <w:szCs w:val="28"/>
        </w:rPr>
      </w:pPr>
      <w:r w:rsidRPr="008D41C9">
        <w:rPr>
          <w:rStyle w:val="FontStyle12"/>
          <w:sz w:val="28"/>
          <w:szCs w:val="28"/>
        </w:rPr>
        <w:t>Депутат Законодательного Собрания</w:t>
      </w:r>
    </w:p>
    <w:p w:rsidR="008D41C9" w:rsidRPr="008D41C9" w:rsidRDefault="008D41C9" w:rsidP="008D41C9">
      <w:pPr>
        <w:pStyle w:val="Style3"/>
        <w:widowControl/>
        <w:tabs>
          <w:tab w:val="left" w:pos="7613"/>
        </w:tabs>
        <w:spacing w:line="276" w:lineRule="auto"/>
        <w:jc w:val="both"/>
        <w:rPr>
          <w:rStyle w:val="FontStyle12"/>
          <w:sz w:val="28"/>
          <w:szCs w:val="28"/>
        </w:rPr>
      </w:pPr>
      <w:r w:rsidRPr="008D41C9">
        <w:rPr>
          <w:rStyle w:val="FontStyle12"/>
          <w:sz w:val="28"/>
          <w:szCs w:val="28"/>
        </w:rPr>
        <w:t>Приморского края</w:t>
      </w:r>
      <w:r w:rsidRPr="008D41C9">
        <w:rPr>
          <w:rStyle w:val="FontStyle12"/>
          <w:sz w:val="28"/>
          <w:szCs w:val="28"/>
        </w:rPr>
        <w:tab/>
        <w:t>А.А.Самсонов</w:t>
      </w: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E4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A06737"/>
    <w:rsid w:val="00007D52"/>
    <w:rsid w:val="000D2283"/>
    <w:rsid w:val="000D5046"/>
    <w:rsid w:val="00215987"/>
    <w:rsid w:val="00421A99"/>
    <w:rsid w:val="004F78D6"/>
    <w:rsid w:val="005716D1"/>
    <w:rsid w:val="006F269E"/>
    <w:rsid w:val="007062F5"/>
    <w:rsid w:val="007B33A1"/>
    <w:rsid w:val="00812EAD"/>
    <w:rsid w:val="008C564A"/>
    <w:rsid w:val="008D41C9"/>
    <w:rsid w:val="008E6ACA"/>
    <w:rsid w:val="008F5BF0"/>
    <w:rsid w:val="009400BA"/>
    <w:rsid w:val="009F1534"/>
    <w:rsid w:val="00A06737"/>
    <w:rsid w:val="00AB0E9B"/>
    <w:rsid w:val="00B106ED"/>
    <w:rsid w:val="00B229CC"/>
    <w:rsid w:val="00BD18B5"/>
    <w:rsid w:val="00C05827"/>
    <w:rsid w:val="00C96AF1"/>
    <w:rsid w:val="00CC3617"/>
    <w:rsid w:val="00D57EB7"/>
    <w:rsid w:val="00DE186A"/>
    <w:rsid w:val="00E07D3A"/>
    <w:rsid w:val="00E471AC"/>
    <w:rsid w:val="00F26AD6"/>
    <w:rsid w:val="00F95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8D41C9"/>
    <w:pPr>
      <w:widowControl w:val="0"/>
      <w:autoSpaceDE w:val="0"/>
      <w:autoSpaceDN w:val="0"/>
      <w:adjustRightInd w:val="0"/>
      <w:spacing w:after="0" w:line="314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D41C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Gubanova_MA</dc:creator>
  <cp:lastModifiedBy>Samsonov_h1</cp:lastModifiedBy>
  <cp:revision>2</cp:revision>
  <dcterms:created xsi:type="dcterms:W3CDTF">2015-09-03T04:07:00Z</dcterms:created>
  <dcterms:modified xsi:type="dcterms:W3CDTF">2015-09-03T04:07:00Z</dcterms:modified>
</cp:coreProperties>
</file>