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90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32EA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32EA3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32EA3" w:rsidRPr="00532EA3">
              <w:rPr>
                <w:szCs w:val="28"/>
              </w:rPr>
              <w:t>2279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32EA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32EA3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развитии малого и среднего </w:t>
            </w:r>
            <w:proofErr w:type="spellStart"/>
            <w:proofErr w:type="gramStart"/>
            <w:r>
              <w:rPr>
                <w:szCs w:val="28"/>
              </w:rPr>
              <w:t>предпринима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тельства</w:t>
            </w:r>
            <w:proofErr w:type="spellEnd"/>
            <w:proofErr w:type="gramEnd"/>
            <w:r>
              <w:rPr>
                <w:szCs w:val="28"/>
              </w:rPr>
              <w:t xml:space="preserve"> в Приморском крае"</w:t>
            </w:r>
          </w:p>
          <w:p w:rsidR="000B3FB2" w:rsidRPr="00532EA3" w:rsidRDefault="000B3FB2" w:rsidP="0094344A">
            <w:pPr>
              <w:ind w:left="-108"/>
              <w:jc w:val="both"/>
            </w:pPr>
          </w:p>
        </w:tc>
      </w:tr>
    </w:tbl>
    <w:p w:rsidR="00532EA3" w:rsidRDefault="00532EA3" w:rsidP="00532EA3">
      <w:pPr>
        <w:ind w:firstLine="709"/>
      </w:pPr>
      <w:r>
        <w:t xml:space="preserve">Законодательное Собрание Приморского края </w:t>
      </w:r>
    </w:p>
    <w:p w:rsidR="00532EA3" w:rsidRDefault="00532EA3" w:rsidP="00532EA3"/>
    <w:p w:rsidR="00532EA3" w:rsidRDefault="00532EA3" w:rsidP="00532EA3">
      <w:r>
        <w:t>ПОСТАНОВЛЯЕТ:</w:t>
      </w:r>
    </w:p>
    <w:p w:rsidR="00532EA3" w:rsidRDefault="00532EA3" w:rsidP="00532EA3"/>
    <w:p w:rsidR="00532EA3" w:rsidRDefault="00532EA3" w:rsidP="00532EA3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"О развитии малого и среднего предпринимательства в Приморском крае".</w:t>
      </w:r>
    </w:p>
    <w:p w:rsidR="00532EA3" w:rsidRDefault="00532EA3" w:rsidP="00532EA3">
      <w:pPr>
        <w:ind w:firstLine="709"/>
        <w:jc w:val="both"/>
      </w:pPr>
    </w:p>
    <w:p w:rsidR="00532EA3" w:rsidRDefault="00532EA3" w:rsidP="00532EA3">
      <w:pPr>
        <w:ind w:firstLine="709"/>
        <w:jc w:val="both"/>
      </w:pPr>
      <w:r w:rsidRPr="00822D25">
        <w:t>2.Направить указанный Закон Губернатору Приморского края для обнародования.</w:t>
      </w:r>
    </w:p>
    <w:p w:rsidR="00532EA3" w:rsidRDefault="00532EA3" w:rsidP="00532EA3">
      <w:pPr>
        <w:ind w:firstLine="709"/>
        <w:jc w:val="both"/>
      </w:pPr>
    </w:p>
    <w:p w:rsidR="00532EA3" w:rsidRDefault="00532EA3" w:rsidP="00532EA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32EA3" w:rsidRDefault="00532EA3" w:rsidP="00532EA3">
      <w:pPr>
        <w:ind w:firstLine="709"/>
        <w:jc w:val="both"/>
      </w:pPr>
    </w:p>
    <w:p w:rsidR="00532EA3" w:rsidRDefault="00532EA3" w:rsidP="00532EA3">
      <w:pPr>
        <w:ind w:firstLine="709"/>
        <w:jc w:val="both"/>
      </w:pPr>
    </w:p>
    <w:p w:rsidR="00532EA3" w:rsidRDefault="00532EA3" w:rsidP="00532EA3">
      <w:pPr>
        <w:ind w:firstLine="709"/>
        <w:jc w:val="both"/>
      </w:pPr>
    </w:p>
    <w:p w:rsidR="00532EA3" w:rsidRDefault="00532EA3" w:rsidP="00532EA3">
      <w:pPr>
        <w:jc w:val="both"/>
      </w:pPr>
      <w:r>
        <w:t>Председатель</w:t>
      </w:r>
    </w:p>
    <w:p w:rsidR="00532EA3" w:rsidRDefault="00532EA3" w:rsidP="00532EA3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5F6" w:rsidRDefault="00D035F6">
      <w:r>
        <w:separator/>
      </w:r>
    </w:p>
  </w:endnote>
  <w:endnote w:type="continuationSeparator" w:id="0">
    <w:p w:rsidR="00D035F6" w:rsidRDefault="00D03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5F6" w:rsidRDefault="00D035F6">
      <w:r>
        <w:separator/>
      </w:r>
    </w:p>
  </w:footnote>
  <w:footnote w:type="continuationSeparator" w:id="0">
    <w:p w:rsidR="00D035F6" w:rsidRDefault="00D03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2EA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2EA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35F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2015-12-18T05:50:00Z</cp:lastPrinted>
  <dcterms:created xsi:type="dcterms:W3CDTF">2015-12-18T05:49:00Z</dcterms:created>
  <dcterms:modified xsi:type="dcterms:W3CDTF">2015-12-18T05:50:00Z</dcterms:modified>
</cp:coreProperties>
</file>