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83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13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13D4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13D4" w:rsidRPr="007B13D4">
              <w:rPr>
                <w:szCs w:val="28"/>
              </w:rPr>
              <w:t>2266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13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13D4" w:rsidP="0094344A">
            <w:pPr>
              <w:ind w:left="-108"/>
              <w:jc w:val="both"/>
            </w:pPr>
            <w:r w:rsidRPr="007B13D4">
              <w:t>О проекте закона Приморского края "О внесении изменения в Закон Приморского края "О казне Приморского края"</w:t>
            </w:r>
          </w:p>
          <w:p w:rsidR="000B3FB2" w:rsidRPr="007B13D4" w:rsidRDefault="000B3FB2" w:rsidP="0094344A">
            <w:pPr>
              <w:ind w:left="-108"/>
              <w:jc w:val="both"/>
            </w:pPr>
          </w:p>
        </w:tc>
      </w:tr>
    </w:tbl>
    <w:p w:rsidR="007B13D4" w:rsidRDefault="007B13D4" w:rsidP="007B13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изменения в Закон Приморского края "О казне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Pr="00B51E23">
        <w:t xml:space="preserve">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30</w:t>
      </w:r>
      <w:r w:rsidRPr="00B51E23">
        <w:t xml:space="preserve"> </w:t>
      </w:r>
      <w:r>
        <w:t>дека</w:t>
      </w:r>
      <w:r w:rsidRPr="00B51E23">
        <w:t>бря 201</w:t>
      </w:r>
      <w:r>
        <w:t>5</w:t>
      </w:r>
      <w:r w:rsidRPr="00B51E23">
        <w:t xml:space="preserve"> года.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B13D4" w:rsidRDefault="007B13D4" w:rsidP="007B13D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7B13D4" w:rsidRDefault="007B13D4" w:rsidP="007B13D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DDB" w:rsidRDefault="00BC1DDB">
      <w:r>
        <w:separator/>
      </w:r>
    </w:p>
  </w:endnote>
  <w:endnote w:type="continuationSeparator" w:id="0">
    <w:p w:rsidR="00BC1DDB" w:rsidRDefault="00BC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DDB" w:rsidRDefault="00BC1DDB">
      <w:r>
        <w:separator/>
      </w:r>
    </w:p>
  </w:footnote>
  <w:footnote w:type="continuationSeparator" w:id="0">
    <w:p w:rsidR="00BC1DDB" w:rsidRDefault="00BC1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3D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13D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1DDB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13D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2015-12-18T05:39:00Z</cp:lastPrinted>
  <dcterms:created xsi:type="dcterms:W3CDTF">2015-12-18T05:38:00Z</dcterms:created>
  <dcterms:modified xsi:type="dcterms:W3CDTF">2015-12-18T05:39:00Z</dcterms:modified>
</cp:coreProperties>
</file>