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>Приложение 5</w:t>
      </w:r>
    </w:p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7F7BF2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7F7BF2">
        <w:rPr>
          <w:rFonts w:eastAsiaTheme="minorEastAsia"/>
          <w:color w:val="000000"/>
          <w:sz w:val="28"/>
          <w:szCs w:val="28"/>
        </w:rPr>
        <w:t>у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="007F7BF2">
        <w:rPr>
          <w:rFonts w:eastAsiaTheme="minorEastAsia"/>
          <w:color w:val="000000"/>
          <w:sz w:val="28"/>
          <w:szCs w:val="28"/>
        </w:rPr>
        <w:br/>
      </w:r>
      <w:r>
        <w:rPr>
          <w:rFonts w:eastAsiaTheme="minorEastAsia"/>
          <w:color w:val="000000"/>
          <w:sz w:val="28"/>
          <w:szCs w:val="28"/>
        </w:rPr>
        <w:t xml:space="preserve">Приморского края         </w:t>
      </w:r>
    </w:p>
    <w:p w:rsidR="008C45D8" w:rsidRDefault="001A1920" w:rsidP="00DC5B0D">
      <w:pPr>
        <w:ind w:left="6237"/>
      </w:pPr>
      <w:r w:rsidRPr="001A1920">
        <w:t>от 22.12.2015 № 737-КЗ</w:t>
      </w:r>
      <w:bookmarkStart w:id="0" w:name="_GoBack"/>
      <w:bookmarkEnd w:id="0"/>
    </w:p>
    <w:p w:rsidR="00DC5B0D" w:rsidRDefault="00DC5B0D" w:rsidP="00DC5B0D">
      <w:pPr>
        <w:ind w:left="6237"/>
        <w:jc w:val="center"/>
      </w:pPr>
    </w:p>
    <w:p w:rsidR="00DC5B0D" w:rsidRDefault="00DC5B0D" w:rsidP="00DC5B0D">
      <w:pPr>
        <w:jc w:val="center"/>
      </w:pPr>
      <w:r>
        <w:t>Перечень</w:t>
      </w:r>
    </w:p>
    <w:p w:rsidR="00DC5B0D" w:rsidRDefault="00DC5B0D" w:rsidP="00DC5B0D">
      <w:pPr>
        <w:jc w:val="center"/>
      </w:pPr>
      <w:r>
        <w:t>главных администраторов доходов краевого бюджета - органов государственной власти Российской Федерации и закрепляемые за ними виды (подвиды) доходов краевого бюджета</w:t>
      </w:r>
    </w:p>
    <w:p w:rsidR="00DC5B0D" w:rsidRDefault="00DC5B0D" w:rsidP="00DC5B0D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DC5B0D" w:rsidRPr="00DC5B0D" w:rsidTr="00625767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C5B0D" w:rsidRPr="00DC5B0D" w:rsidRDefault="00DC5B0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DC5B0D" w:rsidRPr="00DC5B0D" w:rsidTr="00625767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C1726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62576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227.1 и 228 Налогового кодекса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8143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8143A1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пиво, </w:t>
            </w:r>
            <w:r w:rsidR="00DC5B0D"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производимое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0A7B7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0A7B7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0A7B7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</w:t>
            </w:r>
            <w:r w:rsidR="000A7B7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2011 года)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 перевозки крупногабаритных 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Е УПРАВЛЕНИЕ ФЕДЕРАЛЬНОЙ СЛУЖБЫ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ЭКОЛОГИЧЕСКОМУ, ТЕХНОЛОГИЧЕСКОМУ И АТОМНОМУ НАДЗОРУ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625767">
        <w:trPr>
          <w:cantSplit/>
          <w:trHeight w:val="7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ательства Российской Федерации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 пожарной безопасности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0A7B7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C5B0D" w:rsidRPr="00DC5B0D" w:rsidTr="00625767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C5B0D" w:rsidRDefault="00DC5B0D" w:rsidP="002140FD">
      <w:pPr>
        <w:jc w:val="center"/>
      </w:pPr>
    </w:p>
    <w:sectPr w:rsidR="00DC5B0D" w:rsidSect="00625767">
      <w:headerReference w:type="default" r:id="rId7"/>
      <w:pgSz w:w="11906" w:h="16838" w:code="9"/>
      <w:pgMar w:top="851" w:right="851" w:bottom="851" w:left="1701" w:header="709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0F2" w:rsidRDefault="00EE60F2" w:rsidP="00DC5B0D">
      <w:r>
        <w:separator/>
      </w:r>
    </w:p>
  </w:endnote>
  <w:endnote w:type="continuationSeparator" w:id="0">
    <w:p w:rsidR="00EE60F2" w:rsidRDefault="00EE60F2" w:rsidP="00DC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0F2" w:rsidRDefault="00EE60F2" w:rsidP="00DC5B0D">
      <w:r>
        <w:separator/>
      </w:r>
    </w:p>
  </w:footnote>
  <w:footnote w:type="continuationSeparator" w:id="0">
    <w:p w:rsidR="00EE60F2" w:rsidRDefault="00EE60F2" w:rsidP="00DC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60942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DC5B0D" w:rsidRPr="00625767" w:rsidRDefault="00DC5B0D">
        <w:pPr>
          <w:pStyle w:val="a4"/>
          <w:jc w:val="right"/>
          <w:rPr>
            <w:szCs w:val="28"/>
          </w:rPr>
        </w:pPr>
        <w:r w:rsidRPr="00625767">
          <w:rPr>
            <w:szCs w:val="28"/>
          </w:rPr>
          <w:fldChar w:fldCharType="begin"/>
        </w:r>
        <w:r w:rsidRPr="00625767">
          <w:rPr>
            <w:szCs w:val="28"/>
          </w:rPr>
          <w:instrText>PAGE   \* MERGEFORMAT</w:instrText>
        </w:r>
        <w:r w:rsidRPr="00625767">
          <w:rPr>
            <w:szCs w:val="28"/>
          </w:rPr>
          <w:fldChar w:fldCharType="separate"/>
        </w:r>
        <w:r w:rsidR="001A1920">
          <w:rPr>
            <w:noProof/>
            <w:szCs w:val="28"/>
          </w:rPr>
          <w:t>12</w:t>
        </w:r>
        <w:r w:rsidRPr="00625767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0D"/>
    <w:rsid w:val="000A7B7A"/>
    <w:rsid w:val="001A1920"/>
    <w:rsid w:val="002140FD"/>
    <w:rsid w:val="00267C3A"/>
    <w:rsid w:val="004926B2"/>
    <w:rsid w:val="00625767"/>
    <w:rsid w:val="00625F29"/>
    <w:rsid w:val="007F7BF2"/>
    <w:rsid w:val="008143A1"/>
    <w:rsid w:val="008C45D8"/>
    <w:rsid w:val="00C17265"/>
    <w:rsid w:val="00DC5B0D"/>
    <w:rsid w:val="00E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  <w:style w:type="paragraph" w:styleId="a8">
    <w:name w:val="Balloon Text"/>
    <w:basedOn w:val="a"/>
    <w:link w:val="a9"/>
    <w:uiPriority w:val="99"/>
    <w:semiHidden/>
    <w:unhideWhenUsed/>
    <w:rsid w:val="001A19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1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  <w:style w:type="paragraph" w:styleId="a8">
    <w:name w:val="Balloon Text"/>
    <w:basedOn w:val="a"/>
    <w:link w:val="a9"/>
    <w:uiPriority w:val="99"/>
    <w:semiHidden/>
    <w:unhideWhenUsed/>
    <w:rsid w:val="001A19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1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2822</Words>
  <Characters>16091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2015-12-22T05:09:00Z</cp:lastPrinted>
  <dcterms:created xsi:type="dcterms:W3CDTF">2015-10-29T04:09:00Z</dcterms:created>
  <dcterms:modified xsi:type="dcterms:W3CDTF">2015-12-22T05:10:00Z</dcterms:modified>
</cp:coreProperties>
</file>