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DD" w:rsidRDefault="000A3B19">
      <w:pPr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4pt;margin-top:7.8pt;width:558pt;height:164.7pt;z-index:1;mso-position-horizontal-relative:char;mso-position-vertical-relative:page" o:allowoverlap="f" stroked="f">
            <v:textbox style="mso-next-textbox:#_x0000_s1026">
              <w:txbxContent>
                <w:p w:rsidR="00405CDD" w:rsidRDefault="00405CDD">
                  <w:pPr>
                    <w:jc w:val="center"/>
                    <w:rPr>
                      <w:b/>
                      <w:spacing w:val="40"/>
                      <w:sz w:val="32"/>
                    </w:rPr>
                  </w:pPr>
                  <w:r>
                    <w:rPr>
                      <w:rFonts w:ascii="NTTimes/Cyrillic" w:hAnsi="NTTimes/Cyrillic"/>
                    </w:rPr>
                    <w:object w:dxaOrig="1509" w:dyaOrig="1561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8.5pt;height:59.25pt" o:ole="" fillcolor="window">
                        <v:imagedata r:id="rId5" o:title=""/>
                      </v:shape>
                      <o:OLEObject Type="Embed" ProgID="CDraw4" ShapeID="_x0000_i1025" DrawAspect="Content" ObjectID="_1510564382" r:id="rId6">
                        <o:FieldCodes>\s \* MERGEFORMAT</o:FieldCodes>
                      </o:OLEObject>
                    </w:object>
                  </w:r>
                </w:p>
                <w:p w:rsidR="00405CDD" w:rsidRDefault="00405CDD">
                  <w:pPr>
                    <w:spacing w:before="120" w:line="320" w:lineRule="exact"/>
                    <w:jc w:val="center"/>
                    <w:rPr>
                      <w:b/>
                      <w:spacing w:val="60"/>
                      <w:sz w:val="32"/>
                    </w:rPr>
                  </w:pPr>
                  <w:r>
                    <w:rPr>
                      <w:b/>
                      <w:spacing w:val="40"/>
                      <w:sz w:val="32"/>
                    </w:rPr>
                    <w:t>ГУБЕРНАТОР ПРИМОРСКОГО КРАЯ</w:t>
                  </w:r>
                </w:p>
                <w:p w:rsidR="00405CDD" w:rsidRDefault="00405CDD">
                  <w:pPr>
                    <w:spacing w:before="240" w:line="400" w:lineRule="exact"/>
                    <w:jc w:val="center"/>
                    <w:rPr>
                      <w:spacing w:val="80"/>
                      <w:sz w:val="28"/>
                    </w:rPr>
                  </w:pPr>
                  <w:r>
                    <w:rPr>
                      <w:spacing w:val="80"/>
                      <w:sz w:val="28"/>
                    </w:rPr>
                    <w:t>РАСПОРЯЖЕНИЕ</w:t>
                  </w:r>
                </w:p>
                <w:p w:rsidR="00405CDD" w:rsidRDefault="00405CDD">
                  <w:pPr>
                    <w:jc w:val="center"/>
                    <w:rPr>
                      <w:spacing w:val="60"/>
                      <w:sz w:val="28"/>
                    </w:rPr>
                  </w:pPr>
                </w:p>
                <w:p w:rsidR="00405CDD" w:rsidRDefault="00405CDD" w:rsidP="00086D23">
                  <w:pPr>
                    <w:jc w:val="center"/>
                    <w:rPr>
                      <w:rFonts w:ascii="Academy" w:hAnsi="Academy"/>
                    </w:rPr>
                  </w:pPr>
                  <w:r w:rsidRPr="00B52918">
                    <w:t xml:space="preserve">            </w:t>
                  </w:r>
                  <w:r>
                    <w:t xml:space="preserve">________________                 </w:t>
                  </w:r>
                  <w:r w:rsidRPr="00B52918">
                    <w:t xml:space="preserve">     </w:t>
                  </w:r>
                  <w:r>
                    <w:t xml:space="preserve">  </w:t>
                  </w:r>
                  <w:r w:rsidRPr="00B52918">
                    <w:t xml:space="preserve">    </w:t>
                  </w:r>
                  <w:r>
                    <w:t xml:space="preserve">  г.</w:t>
                  </w:r>
                  <w:r w:rsidRPr="00B52918">
                    <w:t xml:space="preserve"> </w:t>
                  </w:r>
                  <w:r>
                    <w:t xml:space="preserve">Владивосток         </w:t>
                  </w:r>
                  <w:r w:rsidRPr="00B52918">
                    <w:t xml:space="preserve">           </w:t>
                  </w:r>
                  <w:r>
                    <w:t xml:space="preserve"> </w:t>
                  </w:r>
                  <w:r w:rsidRPr="00B52918">
                    <w:t xml:space="preserve">          </w:t>
                  </w:r>
                  <w:r>
                    <w:t xml:space="preserve">      №________________</w:t>
                  </w:r>
                </w:p>
                <w:p w:rsidR="00405CDD" w:rsidRDefault="00405CDD"/>
                <w:p w:rsidR="00405CDD" w:rsidRDefault="00405CDD">
                  <w:pPr>
                    <w:jc w:val="center"/>
                  </w:pPr>
                </w:p>
              </w:txbxContent>
            </v:textbox>
            <w10:wrap type="square" anchory="page"/>
          </v:shape>
        </w:pict>
      </w:r>
    </w:p>
    <w:p w:rsidR="0079266C" w:rsidRDefault="0079266C">
      <w:pPr>
        <w:rPr>
          <w:sz w:val="28"/>
          <w:szCs w:val="28"/>
        </w:rPr>
      </w:pPr>
    </w:p>
    <w:p w:rsidR="0079266C" w:rsidRPr="0079266C" w:rsidRDefault="0079266C">
      <w:pPr>
        <w:rPr>
          <w:sz w:val="28"/>
          <w:szCs w:val="28"/>
        </w:rPr>
      </w:pPr>
    </w:p>
    <w:tbl>
      <w:tblPr>
        <w:tblW w:w="9643" w:type="dxa"/>
        <w:tblInd w:w="315" w:type="dxa"/>
        <w:tblLayout w:type="fixed"/>
        <w:tblLook w:val="0000" w:firstRow="0" w:lastRow="0" w:firstColumn="0" w:lastColumn="0" w:noHBand="0" w:noVBand="0"/>
      </w:tblPr>
      <w:tblGrid>
        <w:gridCol w:w="236"/>
        <w:gridCol w:w="8062"/>
        <w:gridCol w:w="1345"/>
      </w:tblGrid>
      <w:tr w:rsidR="00405CDD" w:rsidTr="00A90651">
        <w:trPr>
          <w:trHeight w:val="368"/>
        </w:trPr>
        <w:tc>
          <w:tcPr>
            <w:tcW w:w="236" w:type="dxa"/>
          </w:tcPr>
          <w:p w:rsidR="00405CDD" w:rsidRDefault="00405CDD" w:rsidP="00E53EBA">
            <w:pPr>
              <w:rPr>
                <w:sz w:val="26"/>
              </w:rPr>
            </w:pPr>
          </w:p>
        </w:tc>
        <w:tc>
          <w:tcPr>
            <w:tcW w:w="8062" w:type="dxa"/>
          </w:tcPr>
          <w:p w:rsidR="00472121" w:rsidRDefault="00405CDD" w:rsidP="00472121">
            <w:pPr>
              <w:jc w:val="center"/>
              <w:rPr>
                <w:b/>
                <w:sz w:val="28"/>
                <w:szCs w:val="28"/>
              </w:rPr>
            </w:pPr>
            <w:r w:rsidRPr="00472121">
              <w:rPr>
                <w:b/>
                <w:sz w:val="28"/>
                <w:szCs w:val="28"/>
              </w:rPr>
              <w:t xml:space="preserve">О внесении на рассмотрение </w:t>
            </w:r>
            <w:proofErr w:type="gramStart"/>
            <w:r w:rsidRPr="00472121">
              <w:rPr>
                <w:b/>
                <w:sz w:val="28"/>
                <w:szCs w:val="28"/>
              </w:rPr>
              <w:t>Законодательного</w:t>
            </w:r>
            <w:proofErr w:type="gramEnd"/>
            <w:r w:rsidR="00472121" w:rsidRPr="00472121">
              <w:rPr>
                <w:b/>
                <w:sz w:val="28"/>
                <w:szCs w:val="28"/>
              </w:rPr>
              <w:t xml:space="preserve"> </w:t>
            </w:r>
          </w:p>
          <w:p w:rsidR="00472121" w:rsidRDefault="00405CDD" w:rsidP="00472121">
            <w:pPr>
              <w:jc w:val="center"/>
              <w:rPr>
                <w:b/>
                <w:sz w:val="28"/>
                <w:szCs w:val="28"/>
              </w:rPr>
            </w:pPr>
            <w:r w:rsidRPr="00472121">
              <w:rPr>
                <w:b/>
                <w:sz w:val="28"/>
                <w:szCs w:val="28"/>
              </w:rPr>
              <w:t>Собрания</w:t>
            </w:r>
            <w:r w:rsidR="00B721A0" w:rsidRPr="00472121">
              <w:rPr>
                <w:b/>
                <w:sz w:val="28"/>
                <w:szCs w:val="28"/>
              </w:rPr>
              <w:t xml:space="preserve"> </w:t>
            </w:r>
            <w:r w:rsidRPr="00472121">
              <w:rPr>
                <w:b/>
                <w:sz w:val="28"/>
                <w:szCs w:val="28"/>
              </w:rPr>
              <w:t xml:space="preserve">Приморского края проекта </w:t>
            </w:r>
            <w:r w:rsidR="005B0CA3" w:rsidRPr="00472121">
              <w:rPr>
                <w:b/>
                <w:sz w:val="28"/>
                <w:szCs w:val="28"/>
              </w:rPr>
              <w:t>з</w:t>
            </w:r>
            <w:r w:rsidRPr="00472121">
              <w:rPr>
                <w:b/>
                <w:sz w:val="28"/>
                <w:szCs w:val="28"/>
              </w:rPr>
              <w:t>акона</w:t>
            </w:r>
            <w:r w:rsidR="00472121" w:rsidRPr="00472121">
              <w:rPr>
                <w:b/>
                <w:sz w:val="28"/>
                <w:szCs w:val="28"/>
              </w:rPr>
              <w:t xml:space="preserve"> </w:t>
            </w:r>
          </w:p>
          <w:p w:rsidR="00405CDD" w:rsidRPr="00472121" w:rsidRDefault="00405CDD" w:rsidP="00472121">
            <w:pPr>
              <w:jc w:val="center"/>
              <w:rPr>
                <w:b/>
                <w:sz w:val="28"/>
                <w:szCs w:val="28"/>
              </w:rPr>
            </w:pPr>
            <w:r w:rsidRPr="00472121">
              <w:rPr>
                <w:b/>
                <w:sz w:val="28"/>
                <w:szCs w:val="28"/>
              </w:rPr>
              <w:t xml:space="preserve">Приморского края </w:t>
            </w:r>
            <w:r w:rsidR="0094344F" w:rsidRPr="00472121">
              <w:rPr>
                <w:b/>
                <w:sz w:val="28"/>
                <w:szCs w:val="28"/>
              </w:rPr>
              <w:t>"</w:t>
            </w:r>
            <w:r w:rsidR="008A239A" w:rsidRPr="00472121">
              <w:rPr>
                <w:b/>
                <w:sz w:val="28"/>
                <w:szCs w:val="28"/>
              </w:rPr>
              <w:t>О</w:t>
            </w:r>
            <w:r w:rsidR="00A51097" w:rsidRPr="00472121">
              <w:rPr>
                <w:b/>
                <w:sz w:val="28"/>
                <w:szCs w:val="28"/>
              </w:rPr>
              <w:t>б особенностях</w:t>
            </w:r>
            <w:r w:rsidR="00A51097" w:rsidRPr="00472121">
              <w:rPr>
                <w:sz w:val="28"/>
                <w:szCs w:val="28"/>
              </w:rPr>
              <w:t xml:space="preserve"> </w:t>
            </w:r>
            <w:r w:rsidR="00A51097" w:rsidRPr="00472121">
              <w:rPr>
                <w:b/>
                <w:sz w:val="28"/>
                <w:szCs w:val="28"/>
              </w:rPr>
              <w:t>предоставления отдельных мер социальной поддержки в 2016 году</w:t>
            </w:r>
            <w:r w:rsidR="0094344F" w:rsidRPr="00472121">
              <w:rPr>
                <w:b/>
                <w:sz w:val="28"/>
                <w:szCs w:val="28"/>
              </w:rPr>
              <w:t>"</w:t>
            </w:r>
          </w:p>
        </w:tc>
        <w:tc>
          <w:tcPr>
            <w:tcW w:w="1345" w:type="dxa"/>
          </w:tcPr>
          <w:p w:rsidR="00405CDD" w:rsidRDefault="00405CDD" w:rsidP="00E53EBA">
            <w:pPr>
              <w:rPr>
                <w:sz w:val="26"/>
              </w:rPr>
            </w:pPr>
          </w:p>
        </w:tc>
      </w:tr>
    </w:tbl>
    <w:p w:rsidR="00405CDD" w:rsidRDefault="00405CDD" w:rsidP="00E53EBA">
      <w:pPr>
        <w:rPr>
          <w:sz w:val="26"/>
        </w:rPr>
      </w:pPr>
    </w:p>
    <w:p w:rsidR="00405CDD" w:rsidRPr="008A239A" w:rsidRDefault="00405CDD" w:rsidP="00E53EBA">
      <w:pPr>
        <w:rPr>
          <w:sz w:val="28"/>
          <w:szCs w:val="28"/>
        </w:rPr>
      </w:pPr>
    </w:p>
    <w:p w:rsidR="008A239A" w:rsidRPr="008A239A" w:rsidRDefault="00507EC1" w:rsidP="008A239A">
      <w:pPr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В соответствии со ста</w:t>
      </w:r>
      <w:r w:rsidR="008A239A" w:rsidRPr="008A239A">
        <w:rPr>
          <w:sz w:val="28"/>
          <w:szCs w:val="28"/>
        </w:rPr>
        <w:t xml:space="preserve">тьей 4 Закона Приморского края </w:t>
      </w:r>
      <w:r w:rsidR="000A3B19" w:rsidRPr="00A51097">
        <w:rPr>
          <w:sz w:val="28"/>
          <w:szCs w:val="28"/>
        </w:rPr>
        <w:t>"</w:t>
      </w:r>
      <w:r w:rsidRPr="008A239A">
        <w:rPr>
          <w:sz w:val="28"/>
          <w:szCs w:val="28"/>
        </w:rPr>
        <w:t>О Законодате</w:t>
      </w:r>
      <w:r w:rsidR="008A239A" w:rsidRPr="008A239A">
        <w:rPr>
          <w:sz w:val="28"/>
          <w:szCs w:val="28"/>
        </w:rPr>
        <w:t>льном Собрании Приморского края</w:t>
      </w:r>
      <w:r w:rsidR="000A3B19" w:rsidRPr="00A51097">
        <w:rPr>
          <w:sz w:val="28"/>
          <w:szCs w:val="28"/>
        </w:rPr>
        <w:t>"</w:t>
      </w:r>
      <w:bookmarkStart w:id="0" w:name="_GoBack"/>
      <w:bookmarkEnd w:id="0"/>
    </w:p>
    <w:p w:rsidR="008A239A" w:rsidRPr="00A51097" w:rsidRDefault="00507EC1" w:rsidP="00D2503A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1.</w:t>
      </w:r>
      <w:r w:rsidR="00D2503A" w:rsidRPr="00D2503A">
        <w:rPr>
          <w:sz w:val="28"/>
          <w:szCs w:val="28"/>
        </w:rPr>
        <w:t xml:space="preserve"> </w:t>
      </w:r>
      <w:r w:rsidRPr="008A239A">
        <w:rPr>
          <w:sz w:val="28"/>
          <w:szCs w:val="28"/>
        </w:rPr>
        <w:t>Внести на рассмотрение Законодательного Со</w:t>
      </w:r>
      <w:r w:rsidR="005B0CA3">
        <w:rPr>
          <w:sz w:val="28"/>
          <w:szCs w:val="28"/>
        </w:rPr>
        <w:t xml:space="preserve">брания Приморского края </w:t>
      </w:r>
      <w:r w:rsidR="005B0CA3" w:rsidRPr="00A51097">
        <w:rPr>
          <w:sz w:val="28"/>
          <w:szCs w:val="28"/>
        </w:rPr>
        <w:t>проект з</w:t>
      </w:r>
      <w:r w:rsidRPr="00A51097">
        <w:rPr>
          <w:sz w:val="28"/>
          <w:szCs w:val="28"/>
        </w:rPr>
        <w:t xml:space="preserve">акона Приморского края </w:t>
      </w:r>
      <w:r w:rsidR="0094344F" w:rsidRPr="00A51097">
        <w:rPr>
          <w:sz w:val="28"/>
          <w:szCs w:val="28"/>
        </w:rPr>
        <w:t>"</w:t>
      </w:r>
      <w:r w:rsidR="00A51097" w:rsidRPr="00A51097">
        <w:rPr>
          <w:sz w:val="28"/>
          <w:szCs w:val="28"/>
        </w:rPr>
        <w:t xml:space="preserve">Об особенностях предоставления отдельных мер социальной поддержки в 2016 году </w:t>
      </w:r>
      <w:r w:rsidR="0094344F" w:rsidRPr="00A51097">
        <w:rPr>
          <w:sz w:val="28"/>
          <w:szCs w:val="28"/>
        </w:rPr>
        <w:t>".</w:t>
      </w:r>
    </w:p>
    <w:p w:rsidR="00507EC1" w:rsidRPr="00D2503A" w:rsidRDefault="00D2503A" w:rsidP="00D2503A">
      <w:pPr>
        <w:pStyle w:val="a5"/>
        <w:tabs>
          <w:tab w:val="left" w:pos="851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2.</w:t>
      </w:r>
      <w:r w:rsidRPr="00D2503A">
        <w:rPr>
          <w:sz w:val="28"/>
          <w:szCs w:val="28"/>
          <w:lang w:val="ru-RU"/>
        </w:rPr>
        <w:t xml:space="preserve"> </w:t>
      </w:r>
      <w:r w:rsidR="00507EC1">
        <w:rPr>
          <w:sz w:val="28"/>
          <w:szCs w:val="28"/>
        </w:rPr>
        <w:t xml:space="preserve">Назначить </w:t>
      </w:r>
      <w:r w:rsidR="00A51097">
        <w:rPr>
          <w:sz w:val="28"/>
          <w:szCs w:val="28"/>
          <w:lang w:val="ru-RU"/>
        </w:rPr>
        <w:t>Серебрякова Павла Юрьевича, вице-губернатора Приморского края,</w:t>
      </w:r>
      <w:r w:rsidR="00EF6161">
        <w:rPr>
          <w:sz w:val="28"/>
          <w:szCs w:val="28"/>
          <w:lang w:val="ru-RU"/>
        </w:rPr>
        <w:t xml:space="preserve"> </w:t>
      </w:r>
      <w:r w:rsidR="00507EC1">
        <w:rPr>
          <w:sz w:val="28"/>
          <w:szCs w:val="28"/>
        </w:rPr>
        <w:t>официальным предста</w:t>
      </w:r>
      <w:r>
        <w:rPr>
          <w:sz w:val="28"/>
          <w:szCs w:val="28"/>
        </w:rPr>
        <w:t xml:space="preserve">вителем Губернатора Приморского </w:t>
      </w:r>
      <w:r w:rsidR="00507EC1">
        <w:rPr>
          <w:sz w:val="28"/>
          <w:szCs w:val="28"/>
        </w:rPr>
        <w:t xml:space="preserve">края при рассмотрении данного вопроса Законодательным Собранием Приморского края. </w:t>
      </w:r>
    </w:p>
    <w:p w:rsidR="00932972" w:rsidRPr="00932972" w:rsidRDefault="00932972" w:rsidP="00854759">
      <w:pPr>
        <w:pStyle w:val="a5"/>
        <w:jc w:val="both"/>
        <w:rPr>
          <w:sz w:val="28"/>
          <w:szCs w:val="28"/>
          <w:lang w:val="ru-RU"/>
        </w:rPr>
      </w:pPr>
    </w:p>
    <w:p w:rsidR="00507EC1" w:rsidRDefault="00507EC1" w:rsidP="00854759">
      <w:pPr>
        <w:ind w:firstLine="709"/>
        <w:rPr>
          <w:sz w:val="28"/>
          <w:szCs w:val="28"/>
        </w:rPr>
      </w:pPr>
    </w:p>
    <w:p w:rsidR="00507EC1" w:rsidRDefault="00507EC1" w:rsidP="00854759">
      <w:pPr>
        <w:ind w:firstLine="709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510"/>
        <w:gridCol w:w="6379"/>
      </w:tblGrid>
      <w:tr w:rsidR="00507EC1" w:rsidTr="007A32C2">
        <w:tc>
          <w:tcPr>
            <w:tcW w:w="3510" w:type="dxa"/>
          </w:tcPr>
          <w:p w:rsidR="00507EC1" w:rsidRDefault="00134EDD" w:rsidP="005C755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5C755F">
              <w:rPr>
                <w:sz w:val="28"/>
                <w:szCs w:val="28"/>
              </w:rPr>
              <w:t>Г</w:t>
            </w:r>
            <w:r w:rsidR="00507EC1">
              <w:rPr>
                <w:sz w:val="28"/>
                <w:szCs w:val="28"/>
              </w:rPr>
              <w:t>убернатор</w:t>
            </w:r>
            <w:r>
              <w:rPr>
                <w:sz w:val="28"/>
                <w:szCs w:val="28"/>
              </w:rPr>
              <w:t>а</w:t>
            </w:r>
            <w:r w:rsidR="007A32C2">
              <w:rPr>
                <w:sz w:val="28"/>
                <w:szCs w:val="28"/>
              </w:rPr>
              <w:t xml:space="preserve"> </w:t>
            </w:r>
            <w:r w:rsidR="00507EC1">
              <w:rPr>
                <w:sz w:val="28"/>
                <w:szCs w:val="28"/>
              </w:rPr>
              <w:t>края</w:t>
            </w:r>
          </w:p>
        </w:tc>
        <w:tc>
          <w:tcPr>
            <w:tcW w:w="6379" w:type="dxa"/>
          </w:tcPr>
          <w:p w:rsidR="00507EC1" w:rsidRDefault="002634E1" w:rsidP="00134E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</w:t>
            </w:r>
            <w:r w:rsidR="00134ED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.</w:t>
            </w:r>
            <w:r w:rsidR="00B721A0">
              <w:rPr>
                <w:sz w:val="28"/>
                <w:szCs w:val="28"/>
              </w:rPr>
              <w:t xml:space="preserve"> </w:t>
            </w:r>
            <w:r w:rsidR="00134EDD">
              <w:rPr>
                <w:sz w:val="28"/>
                <w:szCs w:val="28"/>
              </w:rPr>
              <w:t>Усольцев</w:t>
            </w:r>
          </w:p>
        </w:tc>
      </w:tr>
    </w:tbl>
    <w:p w:rsidR="00405CDD" w:rsidRPr="00324892" w:rsidRDefault="00405CDD" w:rsidP="00E53EBA">
      <w:pPr>
        <w:ind w:firstLine="709"/>
        <w:rPr>
          <w:sz w:val="28"/>
          <w:szCs w:val="28"/>
        </w:rPr>
      </w:pPr>
    </w:p>
    <w:p w:rsidR="00405CDD" w:rsidRDefault="00405CDD" w:rsidP="00E53EBA">
      <w:pPr>
        <w:ind w:firstLine="709"/>
        <w:rPr>
          <w:sz w:val="28"/>
          <w:szCs w:val="28"/>
        </w:rPr>
      </w:pPr>
    </w:p>
    <w:p w:rsidR="006A370C" w:rsidRPr="00324892" w:rsidRDefault="006A370C" w:rsidP="00E53EBA">
      <w:pPr>
        <w:ind w:firstLine="709"/>
        <w:rPr>
          <w:sz w:val="28"/>
          <w:szCs w:val="28"/>
        </w:rPr>
      </w:pPr>
    </w:p>
    <w:sectPr w:rsidR="006A370C" w:rsidRPr="00324892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6D23"/>
    <w:rsid w:val="000123E0"/>
    <w:rsid w:val="00016CFF"/>
    <w:rsid w:val="0005045E"/>
    <w:rsid w:val="000519F8"/>
    <w:rsid w:val="00052FBA"/>
    <w:rsid w:val="00086D23"/>
    <w:rsid w:val="000A3B19"/>
    <w:rsid w:val="000D0019"/>
    <w:rsid w:val="0011493A"/>
    <w:rsid w:val="00115526"/>
    <w:rsid w:val="00122026"/>
    <w:rsid w:val="00134EDD"/>
    <w:rsid w:val="00163221"/>
    <w:rsid w:val="001A707E"/>
    <w:rsid w:val="001B2610"/>
    <w:rsid w:val="001C0F32"/>
    <w:rsid w:val="001F3DA3"/>
    <w:rsid w:val="0026326C"/>
    <w:rsid w:val="002634E1"/>
    <w:rsid w:val="00324892"/>
    <w:rsid w:val="003306BC"/>
    <w:rsid w:val="00383B38"/>
    <w:rsid w:val="00390D24"/>
    <w:rsid w:val="0039709B"/>
    <w:rsid w:val="003E7574"/>
    <w:rsid w:val="00405CDD"/>
    <w:rsid w:val="00472121"/>
    <w:rsid w:val="00473C86"/>
    <w:rsid w:val="0048076F"/>
    <w:rsid w:val="004834F3"/>
    <w:rsid w:val="004E18DC"/>
    <w:rsid w:val="00507EC1"/>
    <w:rsid w:val="005675CD"/>
    <w:rsid w:val="005B0CA3"/>
    <w:rsid w:val="005B31D0"/>
    <w:rsid w:val="005C755F"/>
    <w:rsid w:val="0062669A"/>
    <w:rsid w:val="00644C44"/>
    <w:rsid w:val="00660186"/>
    <w:rsid w:val="00676CC8"/>
    <w:rsid w:val="00693634"/>
    <w:rsid w:val="006A370C"/>
    <w:rsid w:val="006A69BC"/>
    <w:rsid w:val="006A7AED"/>
    <w:rsid w:val="006F3ADA"/>
    <w:rsid w:val="00731170"/>
    <w:rsid w:val="0079266C"/>
    <w:rsid w:val="007A32C2"/>
    <w:rsid w:val="007C2D8F"/>
    <w:rsid w:val="007F197A"/>
    <w:rsid w:val="007F6D5E"/>
    <w:rsid w:val="0080298A"/>
    <w:rsid w:val="008315B7"/>
    <w:rsid w:val="00854759"/>
    <w:rsid w:val="008661EE"/>
    <w:rsid w:val="00883D37"/>
    <w:rsid w:val="008A239A"/>
    <w:rsid w:val="008A3364"/>
    <w:rsid w:val="00932972"/>
    <w:rsid w:val="0094344F"/>
    <w:rsid w:val="00965ECA"/>
    <w:rsid w:val="00973341"/>
    <w:rsid w:val="009A437A"/>
    <w:rsid w:val="009A7C7F"/>
    <w:rsid w:val="00A3435B"/>
    <w:rsid w:val="00A51097"/>
    <w:rsid w:val="00A90651"/>
    <w:rsid w:val="00AC21F4"/>
    <w:rsid w:val="00AE1E11"/>
    <w:rsid w:val="00AE6CCA"/>
    <w:rsid w:val="00B33F73"/>
    <w:rsid w:val="00B52918"/>
    <w:rsid w:val="00B63852"/>
    <w:rsid w:val="00B721A0"/>
    <w:rsid w:val="00B8140A"/>
    <w:rsid w:val="00BD40C4"/>
    <w:rsid w:val="00BF6FDC"/>
    <w:rsid w:val="00C858BA"/>
    <w:rsid w:val="00C86462"/>
    <w:rsid w:val="00CA4D9B"/>
    <w:rsid w:val="00D16617"/>
    <w:rsid w:val="00D22C4E"/>
    <w:rsid w:val="00D241D8"/>
    <w:rsid w:val="00D2503A"/>
    <w:rsid w:val="00D31E5F"/>
    <w:rsid w:val="00D702CC"/>
    <w:rsid w:val="00D81043"/>
    <w:rsid w:val="00D90EEB"/>
    <w:rsid w:val="00DF24F3"/>
    <w:rsid w:val="00DF2B5A"/>
    <w:rsid w:val="00E133C8"/>
    <w:rsid w:val="00E22AF9"/>
    <w:rsid w:val="00E53EBA"/>
    <w:rsid w:val="00EA1A89"/>
    <w:rsid w:val="00EA2BD8"/>
    <w:rsid w:val="00EC47E7"/>
    <w:rsid w:val="00EC5520"/>
    <w:rsid w:val="00EF6161"/>
    <w:rsid w:val="00F31B2E"/>
    <w:rsid w:val="00FA6A46"/>
    <w:rsid w:val="00FB0D0F"/>
    <w:rsid w:val="00FE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86D23"/>
    <w:rPr>
      <w:sz w:val="0"/>
      <w:szCs w:val="0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803573"/>
    <w:rPr>
      <w:sz w:val="0"/>
      <w:szCs w:val="0"/>
    </w:rPr>
  </w:style>
  <w:style w:type="paragraph" w:styleId="a5">
    <w:name w:val="Body Text Indent"/>
    <w:basedOn w:val="a"/>
    <w:link w:val="a6"/>
    <w:uiPriority w:val="99"/>
    <w:rsid w:val="00E53EBA"/>
    <w:pPr>
      <w:ind w:firstLine="709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semiHidden/>
    <w:rsid w:val="00803573"/>
    <w:rPr>
      <w:sz w:val="24"/>
      <w:szCs w:val="24"/>
    </w:rPr>
  </w:style>
  <w:style w:type="paragraph" w:styleId="3">
    <w:name w:val="Body Text Indent 3"/>
    <w:basedOn w:val="a"/>
    <w:link w:val="30"/>
    <w:uiPriority w:val="99"/>
    <w:rsid w:val="00E53EBA"/>
    <w:pPr>
      <w:ind w:firstLine="900"/>
      <w:jc w:val="center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semiHidden/>
    <w:rsid w:val="00803573"/>
    <w:rPr>
      <w:sz w:val="16"/>
      <w:szCs w:val="16"/>
    </w:rPr>
  </w:style>
  <w:style w:type="table" w:styleId="a7">
    <w:name w:val="Table Grid"/>
    <w:basedOn w:val="a1"/>
    <w:rsid w:val="00A90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A239A"/>
    <w:pPr>
      <w:tabs>
        <w:tab w:val="center" w:pos="4153"/>
        <w:tab w:val="right" w:pos="8306"/>
      </w:tabs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88;&#1072;&#1089;&#1087;&#1086;&#1088;.&#1075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распор.губ</Template>
  <TotalTime>14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cp:lastModifiedBy>Раскина Анна Витальевна</cp:lastModifiedBy>
  <cp:revision>6</cp:revision>
  <cp:lastPrinted>2015-12-02T02:25:00Z</cp:lastPrinted>
  <dcterms:created xsi:type="dcterms:W3CDTF">2015-11-23T01:54:00Z</dcterms:created>
  <dcterms:modified xsi:type="dcterms:W3CDTF">2015-12-02T02:27:00Z</dcterms:modified>
</cp:coreProperties>
</file>