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9CE" w:rsidRPr="002C603E" w:rsidRDefault="002C603E" w:rsidP="004A7E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4A7EB5" w:rsidRDefault="004A7EB5" w:rsidP="00B46E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E48" w:rsidRDefault="004A7EB5" w:rsidP="004A7EB5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A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</w:t>
      </w:r>
      <w:proofErr w:type="gramStart"/>
      <w:r w:rsidRPr="004A7EB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аукционов в электронной форме на право заключения государственного контракта по оказанию финансовых услуг по предоставлению</w:t>
      </w:r>
      <w:proofErr w:type="gramEnd"/>
      <w:r w:rsidRPr="004A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кредитных ресурсов Приморскому краю в форме </w:t>
      </w:r>
      <w:proofErr w:type="spellStart"/>
      <w:r w:rsidRPr="004A7E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невозобновляемой</w:t>
      </w:r>
      <w:proofErr w:type="spellEnd"/>
      <w:r w:rsidRPr="004A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кредитной линии на финансирование дефицита краевого бюджета и погашение долговых обязательств Приморского края в 2014 и 2015 годах </w:t>
      </w:r>
      <w:r w:rsidR="00B46E48" w:rsidRPr="00B46E4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состоянию на 15.09.2015).</w:t>
      </w:r>
    </w:p>
    <w:p w:rsidR="004A7EB5" w:rsidRDefault="004A7EB5" w:rsidP="004A7EB5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1069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417"/>
        <w:gridCol w:w="1594"/>
        <w:gridCol w:w="1701"/>
        <w:gridCol w:w="1843"/>
        <w:gridCol w:w="884"/>
        <w:gridCol w:w="1167"/>
      </w:tblGrid>
      <w:tr w:rsidR="00116D04" w:rsidRPr="00B46E48" w:rsidTr="00116D04">
        <w:trPr>
          <w:tblHeader/>
        </w:trPr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6D04" w:rsidRPr="00B46E48" w:rsidRDefault="00116D04" w:rsidP="00B46E4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6D04" w:rsidRPr="00B46E48" w:rsidRDefault="00116D04" w:rsidP="00B46E4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6D04" w:rsidRPr="00B46E48" w:rsidRDefault="00116D04" w:rsidP="00B46E4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6D04" w:rsidRPr="00B46E48" w:rsidRDefault="00116D04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6D04" w:rsidRPr="00B46E48" w:rsidRDefault="00116D04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6D04" w:rsidRPr="00B46E48" w:rsidRDefault="00116D04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6D04" w:rsidRPr="00B46E48" w:rsidRDefault="00116D04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6D04" w:rsidRPr="00B46E48" w:rsidRDefault="00116D04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(Рублей)</w:t>
            </w:r>
          </w:p>
        </w:tc>
      </w:tr>
      <w:tr w:rsidR="00B46E48" w:rsidRPr="00B46E48" w:rsidTr="00116D04">
        <w:trPr>
          <w:tblHeader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</w:t>
            </w:r>
            <w:proofErr w:type="spellStart"/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извеще-ния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публика-</w:t>
            </w:r>
            <w:proofErr w:type="spell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Начальная максимальная цена контракта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заключенного контракта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кредитных ресурсов</w:t>
            </w:r>
          </w:p>
        </w:tc>
        <w:tc>
          <w:tcPr>
            <w:tcW w:w="884" w:type="dxa"/>
            <w:tcBorders>
              <w:top w:val="single" w:sz="4" w:space="0" w:color="auto"/>
            </w:tcBorders>
            <w:vAlign w:val="center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Про-цент-</w:t>
            </w:r>
            <w:proofErr w:type="spell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став-ка</w:t>
            </w:r>
            <w:proofErr w:type="gramEnd"/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действия контракта</w:t>
            </w:r>
          </w:p>
        </w:tc>
      </w:tr>
      <w:tr w:rsidR="00B46E48" w:rsidRPr="00B46E48" w:rsidTr="00B46E48">
        <w:tc>
          <w:tcPr>
            <w:tcW w:w="10699" w:type="dxa"/>
            <w:gridSpan w:val="8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2014 год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0120200004714000653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14.07.2014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 государственный контракт №0120200000614000019 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ОАО Банк «Северный морской путь»</w:t>
            </w: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164 700 000,00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157 576 500,00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10,505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30.12.2015</w:t>
            </w:r>
          </w:p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(расторг-нут с 24.03.2015</w:t>
            </w:r>
            <w:proofErr w:type="gramEnd"/>
          </w:p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</w:t>
            </w:r>
            <w:proofErr w:type="spell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соглаше</w:t>
            </w:r>
            <w:proofErr w:type="spellEnd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</w:t>
            </w:r>
            <w:proofErr w:type="spellEnd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сторон в связи с </w:t>
            </w:r>
            <w:proofErr w:type="spell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просрочкойисполни</w:t>
            </w:r>
            <w:proofErr w:type="spellEnd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-теля)</w:t>
            </w: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gramEnd"/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0120200004714000654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14.07.2014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 государственный контракт №0120200000614000016 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ОАО «Сбербанк России»</w:t>
            </w: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164 700 000,00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164 700 000,00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10,98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30.12.2015</w:t>
            </w:r>
          </w:p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(расторг-нут с 22.04.2015 в связи с досрочным </w:t>
            </w:r>
            <w:proofErr w:type="spell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</w:t>
            </w:r>
            <w:proofErr w:type="spellEnd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gramEnd"/>
          </w:p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нием</w:t>
            </w:r>
            <w:proofErr w:type="spellEnd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gramEnd"/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0120200004714000655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14.07.2014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 государственный контракт №0120200000614000017 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ОАО «Сбербанк России»</w:t>
            </w: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219 600 000,00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219 600 000,00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10,98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30.12.2015</w:t>
            </w:r>
          </w:p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(расторг-нут с 13.01.2015 в связи с досрочным </w:t>
            </w:r>
            <w:proofErr w:type="spell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</w:t>
            </w:r>
            <w:proofErr w:type="spellEnd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gramEnd"/>
          </w:p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нием</w:t>
            </w:r>
            <w:proofErr w:type="spellEnd"/>
            <w:r w:rsidRPr="00B46E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gramEnd"/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0120200004714001242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20.11.2014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242 600 000,00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0120200004714001243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20.11.2014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Аукцион признан несостоявшимся (По окончании срока подачи заявок не </w:t>
            </w: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242 600 000,00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0120200004714001244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20.11.2014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242 600 000,00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0120200004714001246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20.11.2014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242 600 000,00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0120200004714001245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20.11.2014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242 600 000,00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2014 г.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1 762 000 000, 00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541 876 500,00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15 000 000 000,00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6E48" w:rsidRPr="00B46E48" w:rsidTr="00B46E48">
        <w:tc>
          <w:tcPr>
            <w:tcW w:w="10699" w:type="dxa"/>
            <w:gridSpan w:val="8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2015 год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0120200004715000096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20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40 840 000,00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0120200004715000094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Аукцион признан несостоявшимся (По окончании срока подачи </w:t>
            </w: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195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40 840 000,00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0120200004715000099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195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102 100 000,00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0120200004715000100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18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102 100 000,00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0120200004715000101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20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81 680 000,000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0120200004715000102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18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81 680 000,00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0120200004715000098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Аукцион признан несостоявшимся (По окончании срока подачи заявок не подано ни </w:t>
            </w: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195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61 260 000,00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0120200004715000095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20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40 840 000,00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0120200004715000097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признан несостоявшимся (По окончании срока подачи заявок не подано ни одной заявки (ч. 16 ст. 66 44-ФЗ)</w:t>
            </w:r>
            <w:proofErr w:type="gramEnd"/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195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61 260 000,00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0120200004715000242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 государственный контракт №2254003617115000014 с ОАО «Сбербанк России»</w:t>
            </w: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20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51 000 000,00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36 975 000,00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12,325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31.03.2017</w:t>
            </w:r>
          </w:p>
        </w:tc>
      </w:tr>
      <w:tr w:rsidR="00B46E48" w:rsidRPr="00B46E48" w:rsidTr="00B46E48">
        <w:trPr>
          <w:trHeight w:val="602"/>
        </w:trPr>
        <w:tc>
          <w:tcPr>
            <w:tcW w:w="959" w:type="dxa"/>
            <w:vMerge w:val="restart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0120200004715000243</w:t>
            </w:r>
          </w:p>
        </w:tc>
        <w:tc>
          <w:tcPr>
            <w:tcW w:w="1134" w:type="dxa"/>
            <w:vMerge w:val="restart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18.05.2015</w:t>
            </w:r>
          </w:p>
        </w:tc>
        <w:tc>
          <w:tcPr>
            <w:tcW w:w="1417" w:type="dxa"/>
            <w:vMerge w:val="restart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 государственный контракт №2254003617115000015 с Банк ВТБ (ОАО) </w:t>
            </w: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483 430 000,00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379 320 000,00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13,080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30.09.2016</w:t>
            </w:r>
          </w:p>
        </w:tc>
      </w:tr>
      <w:tr w:rsidR="00B46E48" w:rsidRPr="00B46E48" w:rsidTr="00B46E48">
        <w:trPr>
          <w:trHeight w:val="995"/>
        </w:trPr>
        <w:tc>
          <w:tcPr>
            <w:tcW w:w="959" w:type="dxa"/>
            <w:vMerge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89" w:type="dxa"/>
            <w:gridSpan w:val="5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13.08.2015 контракт расторгнут по соглашению сторон 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0120200004715000241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 контракт №2254003617115000013</w:t>
            </w:r>
            <w:r w:rsidRPr="00B46E48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ОАО «Сбербанк России»</w:t>
            </w: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195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484 500 000,00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378 487 500,00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13,175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31.03.2017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0120200004715000357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27.07.2015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 контракт 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№2254003617115000022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Банк ВТБ (ПАО) </w:t>
            </w: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-108"/>
              </w:tabs>
              <w:autoSpaceDE w:val="0"/>
              <w:autoSpaceDN w:val="0"/>
              <w:ind w:left="-1950" w:firstLine="19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407 065 500,00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330 600 000,00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11,60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30.06.2017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0120200004715000356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27.07.2015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 контракт 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№2254003617115000021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Банк ВТБ (ПАО)</w:t>
            </w: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19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42 849 000,00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35 040 000,00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11,68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30.06.2017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0120200004715000355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27.07.2015</w:t>
            </w: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 контракт 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№2254003617115000020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Банк ВТБ (ПАО)</w:t>
            </w: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34" w:firstLine="19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410 843 000,00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337 850 000,00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11,65</w:t>
            </w: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31.12.2016</w:t>
            </w:r>
          </w:p>
        </w:tc>
      </w:tr>
      <w:tr w:rsidR="00B46E48" w:rsidRPr="00B46E48" w:rsidTr="00B46E48">
        <w:tc>
          <w:tcPr>
            <w:tcW w:w="959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2015 г.</w:t>
            </w:r>
          </w:p>
        </w:tc>
        <w:tc>
          <w:tcPr>
            <w:tcW w:w="1134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B46E48" w:rsidRPr="00B46E48" w:rsidRDefault="00B46E48" w:rsidP="00B46E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left="-1950" w:right="-108" w:firstLine="19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2 492 287 500,00</w:t>
            </w:r>
          </w:p>
        </w:tc>
        <w:tc>
          <w:tcPr>
            <w:tcW w:w="1701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1 498 272 500,00</w:t>
            </w:r>
          </w:p>
        </w:tc>
        <w:tc>
          <w:tcPr>
            <w:tcW w:w="1843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6E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13 000 000 000,00</w:t>
            </w:r>
          </w:p>
        </w:tc>
        <w:tc>
          <w:tcPr>
            <w:tcW w:w="884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</w:tcPr>
          <w:p w:rsidR="00B46E48" w:rsidRPr="00B46E48" w:rsidRDefault="00B46E48" w:rsidP="00B46E48">
            <w:pPr>
              <w:widowControl w:val="0"/>
              <w:tabs>
                <w:tab w:val="left" w:pos="884"/>
              </w:tabs>
              <w:autoSpaceDE w:val="0"/>
              <w:autoSpaceDN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B46E48" w:rsidRPr="00B46E48" w:rsidRDefault="00B46E48" w:rsidP="00B46E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46E48" w:rsidRPr="00B46E48" w:rsidSect="00A4252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569" w:rsidRDefault="00CE7569" w:rsidP="00A42520">
      <w:pPr>
        <w:spacing w:after="0" w:line="240" w:lineRule="auto"/>
      </w:pPr>
      <w:r>
        <w:separator/>
      </w:r>
    </w:p>
  </w:endnote>
  <w:endnote w:type="continuationSeparator" w:id="0">
    <w:p w:rsidR="00CE7569" w:rsidRDefault="00CE7569" w:rsidP="00A42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569" w:rsidRDefault="00CE7569" w:rsidP="00A42520">
      <w:pPr>
        <w:spacing w:after="0" w:line="240" w:lineRule="auto"/>
      </w:pPr>
      <w:r>
        <w:separator/>
      </w:r>
    </w:p>
  </w:footnote>
  <w:footnote w:type="continuationSeparator" w:id="0">
    <w:p w:rsidR="00CE7569" w:rsidRDefault="00CE7569" w:rsidP="00A42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6124846"/>
      <w:docPartObj>
        <w:docPartGallery w:val="Page Numbers (Top of Page)"/>
        <w:docPartUnique/>
      </w:docPartObj>
    </w:sdtPr>
    <w:sdtEndPr/>
    <w:sdtContent>
      <w:p w:rsidR="009327EC" w:rsidRDefault="009327EC">
        <w:pPr>
          <w:pStyle w:val="a5"/>
          <w:jc w:val="center"/>
        </w:pPr>
        <w:r w:rsidRPr="00A425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252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425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603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4252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327EC" w:rsidRDefault="009327E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1073F"/>
    <w:multiLevelType w:val="hybridMultilevel"/>
    <w:tmpl w:val="E3B8C984"/>
    <w:lvl w:ilvl="0" w:tplc="D9FADC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5"/>
    <w:rsid w:val="00015621"/>
    <w:rsid w:val="0004263F"/>
    <w:rsid w:val="00065E03"/>
    <w:rsid w:val="00073A25"/>
    <w:rsid w:val="000A2663"/>
    <w:rsid w:val="000A72CE"/>
    <w:rsid w:val="00116D04"/>
    <w:rsid w:val="00120510"/>
    <w:rsid w:val="00131344"/>
    <w:rsid w:val="00142D23"/>
    <w:rsid w:val="00146FEC"/>
    <w:rsid w:val="001811CF"/>
    <w:rsid w:val="001A5BD6"/>
    <w:rsid w:val="001A705C"/>
    <w:rsid w:val="001C6E97"/>
    <w:rsid w:val="001E5C31"/>
    <w:rsid w:val="001F359F"/>
    <w:rsid w:val="0020709F"/>
    <w:rsid w:val="00241F43"/>
    <w:rsid w:val="0025415F"/>
    <w:rsid w:val="00262362"/>
    <w:rsid w:val="002C603E"/>
    <w:rsid w:val="002C6EC0"/>
    <w:rsid w:val="002D419D"/>
    <w:rsid w:val="00347A9F"/>
    <w:rsid w:val="00366B0C"/>
    <w:rsid w:val="003C1E65"/>
    <w:rsid w:val="003D147C"/>
    <w:rsid w:val="003E39CE"/>
    <w:rsid w:val="00401CFE"/>
    <w:rsid w:val="0042415B"/>
    <w:rsid w:val="00435E1C"/>
    <w:rsid w:val="0049519F"/>
    <w:rsid w:val="004A7B1A"/>
    <w:rsid w:val="004A7EB5"/>
    <w:rsid w:val="004F6F84"/>
    <w:rsid w:val="0055151B"/>
    <w:rsid w:val="005A7EDA"/>
    <w:rsid w:val="00600F7A"/>
    <w:rsid w:val="006114DD"/>
    <w:rsid w:val="006479BB"/>
    <w:rsid w:val="006673DF"/>
    <w:rsid w:val="006810A2"/>
    <w:rsid w:val="00686C96"/>
    <w:rsid w:val="006A3DA0"/>
    <w:rsid w:val="006B53CF"/>
    <w:rsid w:val="006C57BD"/>
    <w:rsid w:val="00714A05"/>
    <w:rsid w:val="00735D34"/>
    <w:rsid w:val="00741A69"/>
    <w:rsid w:val="007723DC"/>
    <w:rsid w:val="00775BF1"/>
    <w:rsid w:val="007872E8"/>
    <w:rsid w:val="007910D0"/>
    <w:rsid w:val="007E5AF5"/>
    <w:rsid w:val="008316A9"/>
    <w:rsid w:val="0084586C"/>
    <w:rsid w:val="00896B70"/>
    <w:rsid w:val="0089765D"/>
    <w:rsid w:val="008A3DAE"/>
    <w:rsid w:val="008A4751"/>
    <w:rsid w:val="008A51D1"/>
    <w:rsid w:val="008B351D"/>
    <w:rsid w:val="00907144"/>
    <w:rsid w:val="00910932"/>
    <w:rsid w:val="009327EC"/>
    <w:rsid w:val="00965F76"/>
    <w:rsid w:val="00967CC0"/>
    <w:rsid w:val="009E5124"/>
    <w:rsid w:val="009F08E4"/>
    <w:rsid w:val="00A04F75"/>
    <w:rsid w:val="00A05ADA"/>
    <w:rsid w:val="00A11D0E"/>
    <w:rsid w:val="00A35F27"/>
    <w:rsid w:val="00A42520"/>
    <w:rsid w:val="00A503A2"/>
    <w:rsid w:val="00A94BD6"/>
    <w:rsid w:val="00B0274A"/>
    <w:rsid w:val="00B14913"/>
    <w:rsid w:val="00B46E48"/>
    <w:rsid w:val="00BA174F"/>
    <w:rsid w:val="00BC779F"/>
    <w:rsid w:val="00C3055E"/>
    <w:rsid w:val="00C358BC"/>
    <w:rsid w:val="00C42913"/>
    <w:rsid w:val="00C64D69"/>
    <w:rsid w:val="00C67311"/>
    <w:rsid w:val="00C84268"/>
    <w:rsid w:val="00C9778B"/>
    <w:rsid w:val="00CE7569"/>
    <w:rsid w:val="00CF1B67"/>
    <w:rsid w:val="00D0214D"/>
    <w:rsid w:val="00D45B5A"/>
    <w:rsid w:val="00D90032"/>
    <w:rsid w:val="00DF2C39"/>
    <w:rsid w:val="00E27C8F"/>
    <w:rsid w:val="00E30765"/>
    <w:rsid w:val="00E30E47"/>
    <w:rsid w:val="00E31683"/>
    <w:rsid w:val="00E35743"/>
    <w:rsid w:val="00E614FA"/>
    <w:rsid w:val="00E65E35"/>
    <w:rsid w:val="00E80106"/>
    <w:rsid w:val="00EB584F"/>
    <w:rsid w:val="00EB6300"/>
    <w:rsid w:val="00EC2292"/>
    <w:rsid w:val="00ED0E42"/>
    <w:rsid w:val="00EE25C0"/>
    <w:rsid w:val="00F202FA"/>
    <w:rsid w:val="00F23A28"/>
    <w:rsid w:val="00F51B8F"/>
    <w:rsid w:val="00F8152E"/>
    <w:rsid w:val="00F94878"/>
    <w:rsid w:val="00FA4032"/>
    <w:rsid w:val="00FC25C2"/>
    <w:rsid w:val="00FC2BD6"/>
    <w:rsid w:val="00FD7F39"/>
    <w:rsid w:val="00FF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63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2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2520"/>
  </w:style>
  <w:style w:type="paragraph" w:styleId="a7">
    <w:name w:val="footer"/>
    <w:basedOn w:val="a"/>
    <w:link w:val="a8"/>
    <w:uiPriority w:val="99"/>
    <w:unhideWhenUsed/>
    <w:rsid w:val="00A42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2520"/>
  </w:style>
  <w:style w:type="paragraph" w:customStyle="1" w:styleId="ConsPlusNormal">
    <w:name w:val="ConsPlusNormal"/>
    <w:rsid w:val="007E5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FC2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9"/>
    <w:uiPriority w:val="59"/>
    <w:rsid w:val="00D900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63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2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2520"/>
  </w:style>
  <w:style w:type="paragraph" w:styleId="a7">
    <w:name w:val="footer"/>
    <w:basedOn w:val="a"/>
    <w:link w:val="a8"/>
    <w:uiPriority w:val="99"/>
    <w:unhideWhenUsed/>
    <w:rsid w:val="00A42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2520"/>
  </w:style>
  <w:style w:type="paragraph" w:customStyle="1" w:styleId="ConsPlusNormal">
    <w:name w:val="ConsPlusNormal"/>
    <w:rsid w:val="007E5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FC2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9"/>
    <w:uiPriority w:val="59"/>
    <w:rsid w:val="00D900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1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37EC6-EC13-4909-B91F-3931654DA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1821</TotalTime>
  <Pages>5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В. Антонова</dc:creator>
  <cp:keywords/>
  <dc:description/>
  <cp:lastModifiedBy>XTreme.ws</cp:lastModifiedBy>
  <cp:revision>38</cp:revision>
  <cp:lastPrinted>2015-11-23T22:52:00Z</cp:lastPrinted>
  <dcterms:created xsi:type="dcterms:W3CDTF">2015-07-07T01:29:00Z</dcterms:created>
  <dcterms:modified xsi:type="dcterms:W3CDTF">2015-11-29T11:52:00Z</dcterms:modified>
</cp:coreProperties>
</file>