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0F1FE6" w:rsidTr="00911215">
        <w:tc>
          <w:tcPr>
            <w:tcW w:w="3237" w:type="dxa"/>
          </w:tcPr>
          <w:p w:rsidR="000F1FE6" w:rsidRDefault="000F1FE6" w:rsidP="00911215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F1FE6" w:rsidRDefault="000F1FE6" w:rsidP="009112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F1FE6" w:rsidRDefault="000F1FE6" w:rsidP="00911215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  <w:p w:rsidR="00647887" w:rsidRDefault="00647887" w:rsidP="00911215">
            <w:pPr>
              <w:rPr>
                <w:sz w:val="20"/>
              </w:rPr>
            </w:pPr>
          </w:p>
        </w:tc>
      </w:tr>
    </w:tbl>
    <w:p w:rsidR="000F1FE6" w:rsidRDefault="000F1FE6" w:rsidP="000F1FE6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F1FE6" w:rsidRDefault="000F1FE6" w:rsidP="000F1FE6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F1FE6" w:rsidRDefault="000F1FE6" w:rsidP="000F1FE6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8789" w:type="dxa"/>
        <w:tblInd w:w="-34" w:type="dxa"/>
        <w:tblLayout w:type="fixed"/>
        <w:tblLook w:val="0000"/>
      </w:tblPr>
      <w:tblGrid>
        <w:gridCol w:w="2977"/>
        <w:gridCol w:w="2127"/>
        <w:gridCol w:w="1984"/>
        <w:gridCol w:w="1701"/>
      </w:tblGrid>
      <w:tr w:rsidR="000F1FE6" w:rsidTr="00060CCD">
        <w:trPr>
          <w:cantSplit/>
        </w:trPr>
        <w:tc>
          <w:tcPr>
            <w:tcW w:w="2977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111" w:type="dxa"/>
            <w:gridSpan w:val="2"/>
          </w:tcPr>
          <w:p w:rsidR="000F1FE6" w:rsidRDefault="000F1FE6" w:rsidP="009112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F1FE6" w:rsidRDefault="000F1FE6" w:rsidP="000A09A0">
            <w:pPr>
              <w:pStyle w:val="a3"/>
              <w:tabs>
                <w:tab w:val="clear" w:pos="4153"/>
                <w:tab w:val="clear" w:pos="8306"/>
              </w:tabs>
              <w:ind w:left="317"/>
            </w:pPr>
            <w:r>
              <w:t xml:space="preserve">№ </w:t>
            </w:r>
          </w:p>
        </w:tc>
      </w:tr>
      <w:tr w:rsidR="000F1FE6" w:rsidTr="00060CCD">
        <w:trPr>
          <w:gridAfter w:val="2"/>
          <w:wAfter w:w="3685" w:type="dxa"/>
        </w:trPr>
        <w:tc>
          <w:tcPr>
            <w:tcW w:w="5104" w:type="dxa"/>
            <w:gridSpan w:val="2"/>
          </w:tcPr>
          <w:p w:rsidR="000F1FE6" w:rsidRDefault="000F1FE6" w:rsidP="00911215">
            <w:pPr>
              <w:jc w:val="both"/>
              <w:rPr>
                <w:sz w:val="24"/>
              </w:rPr>
            </w:pPr>
          </w:p>
        </w:tc>
      </w:tr>
      <w:tr w:rsidR="000F1FE6" w:rsidTr="00060CCD">
        <w:trPr>
          <w:gridAfter w:val="2"/>
          <w:wAfter w:w="3685" w:type="dxa"/>
        </w:trPr>
        <w:tc>
          <w:tcPr>
            <w:tcW w:w="5104" w:type="dxa"/>
            <w:gridSpan w:val="2"/>
          </w:tcPr>
          <w:p w:rsidR="00647887" w:rsidRDefault="00647887" w:rsidP="00475348">
            <w:pPr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060CCD">
              <w:rPr>
                <w:szCs w:val="28"/>
              </w:rPr>
              <w:br/>
            </w:r>
            <w:r>
              <w:rPr>
                <w:szCs w:val="28"/>
              </w:rPr>
              <w:t>"</w:t>
            </w:r>
            <w:r w:rsidRPr="00122DB8">
              <w:rPr>
                <w:bCs/>
                <w:szCs w:val="28"/>
              </w:rPr>
              <w:t>О</w:t>
            </w:r>
            <w:r w:rsidR="00060CCD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внесении изменени</w:t>
            </w:r>
            <w:r w:rsidR="00437A71">
              <w:rPr>
                <w:bCs/>
                <w:szCs w:val="28"/>
              </w:rPr>
              <w:t>й</w:t>
            </w:r>
            <w:r>
              <w:rPr>
                <w:bCs/>
                <w:szCs w:val="28"/>
              </w:rPr>
              <w:t xml:space="preserve"> в Закон Приморского края "</w:t>
            </w:r>
            <w:r w:rsidR="00060CCD">
              <w:rPr>
                <w:bCs/>
                <w:szCs w:val="28"/>
              </w:rPr>
              <w:t xml:space="preserve">О </w:t>
            </w:r>
            <w:r w:rsidR="00437A71">
              <w:rPr>
                <w:bCs/>
                <w:szCs w:val="28"/>
              </w:rPr>
              <w:t>перечне должностных лиц органов исполнительной власти Приморского</w:t>
            </w:r>
            <w:r w:rsidR="00060CCD">
              <w:rPr>
                <w:bCs/>
                <w:szCs w:val="28"/>
              </w:rPr>
              <w:t xml:space="preserve"> </w:t>
            </w:r>
            <w:r w:rsidR="00437A71">
              <w:rPr>
                <w:bCs/>
                <w:szCs w:val="28"/>
              </w:rPr>
              <w:t>края и органов местного самоуправления муниципальных образований Приморского края,  уполном</w:t>
            </w:r>
            <w:r w:rsidR="00060CCD">
              <w:rPr>
                <w:bCs/>
                <w:szCs w:val="28"/>
              </w:rPr>
              <w:t>о</w:t>
            </w:r>
            <w:r w:rsidR="00437A71">
              <w:rPr>
                <w:bCs/>
                <w:szCs w:val="28"/>
              </w:rPr>
              <w:t xml:space="preserve">ченных составлять протоколы об административных правонарушениях при осуществлении </w:t>
            </w:r>
            <w:r w:rsidR="00060CCD">
              <w:rPr>
                <w:bCs/>
                <w:szCs w:val="28"/>
              </w:rPr>
              <w:t>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      </w:r>
            <w:r>
              <w:rPr>
                <w:szCs w:val="28"/>
              </w:rPr>
              <w:t>"</w:t>
            </w:r>
            <w:proofErr w:type="gramEnd"/>
          </w:p>
        </w:tc>
      </w:tr>
    </w:tbl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</w:p>
    <w:p w:rsidR="000F1FE6" w:rsidRDefault="000F1FE6" w:rsidP="000A09A0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0F1FE6" w:rsidRDefault="000F1FE6" w:rsidP="000A09A0">
      <w:pPr>
        <w:pStyle w:val="a3"/>
        <w:tabs>
          <w:tab w:val="clear" w:pos="4153"/>
          <w:tab w:val="clear" w:pos="8306"/>
        </w:tabs>
        <w:ind w:firstLine="709"/>
      </w:pPr>
    </w:p>
    <w:p w:rsidR="000F1FE6" w:rsidRDefault="000F1FE6" w:rsidP="000A09A0">
      <w:pPr>
        <w:pStyle w:val="a3"/>
        <w:tabs>
          <w:tab w:val="clear" w:pos="4153"/>
          <w:tab w:val="clear" w:pos="8306"/>
        </w:tabs>
        <w:ind w:firstLine="709"/>
      </w:pPr>
      <w:r>
        <w:t>ПОСТАНОВЛЯЕТ:</w:t>
      </w:r>
    </w:p>
    <w:p w:rsidR="000F1FE6" w:rsidRDefault="000F1FE6" w:rsidP="000A09A0">
      <w:pPr>
        <w:ind w:firstLine="709"/>
      </w:pPr>
    </w:p>
    <w:p w:rsidR="000F1FE6" w:rsidRDefault="000F1FE6" w:rsidP="000A09A0">
      <w:pPr>
        <w:ind w:firstLine="709"/>
        <w:jc w:val="both"/>
      </w:pPr>
      <w:proofErr w:type="gramStart"/>
      <w:r>
        <w:t xml:space="preserve">1.Принять проект закона Приморского края </w:t>
      </w:r>
      <w:r w:rsidR="00060CCD">
        <w:rPr>
          <w:szCs w:val="28"/>
        </w:rPr>
        <w:t>"</w:t>
      </w:r>
      <w:r w:rsidR="00060CCD" w:rsidRPr="00122DB8">
        <w:rPr>
          <w:bCs/>
          <w:szCs w:val="28"/>
        </w:rPr>
        <w:t>О</w:t>
      </w:r>
      <w:r w:rsidR="00060CCD">
        <w:rPr>
          <w:bCs/>
          <w:szCs w:val="28"/>
        </w:rPr>
        <w:t xml:space="preserve">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</w:r>
      <w:r w:rsidR="00060CCD">
        <w:rPr>
          <w:szCs w:val="28"/>
        </w:rPr>
        <w:t>"</w:t>
      </w:r>
      <w:r>
        <w:rPr>
          <w:szCs w:val="28"/>
        </w:rPr>
        <w:t xml:space="preserve"> </w:t>
      </w:r>
      <w:r>
        <w:t>в первом чтении.</w:t>
      </w:r>
      <w:proofErr w:type="gramEnd"/>
    </w:p>
    <w:p w:rsidR="000F1FE6" w:rsidRDefault="000F1FE6" w:rsidP="000A09A0">
      <w:pPr>
        <w:ind w:firstLine="709"/>
        <w:jc w:val="both"/>
      </w:pPr>
    </w:p>
    <w:p w:rsidR="000F1FE6" w:rsidRDefault="000F1FE6" w:rsidP="000A09A0">
      <w:pPr>
        <w:ind w:firstLine="709"/>
        <w:jc w:val="both"/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>и законности до 14 января 2016 года.</w:t>
      </w:r>
    </w:p>
    <w:p w:rsidR="000F1FE6" w:rsidRDefault="000F1FE6" w:rsidP="000A09A0">
      <w:pPr>
        <w:ind w:firstLine="709"/>
        <w:jc w:val="both"/>
      </w:pPr>
    </w:p>
    <w:p w:rsidR="00060CCD" w:rsidRDefault="00060CCD" w:rsidP="000A09A0">
      <w:pPr>
        <w:ind w:firstLine="709"/>
        <w:jc w:val="both"/>
      </w:pPr>
    </w:p>
    <w:p w:rsidR="00060CCD" w:rsidRDefault="00060CCD" w:rsidP="000A09A0">
      <w:pPr>
        <w:ind w:firstLine="709"/>
        <w:jc w:val="both"/>
      </w:pPr>
    </w:p>
    <w:p w:rsidR="000F1FE6" w:rsidRDefault="000F1FE6" w:rsidP="000A09A0">
      <w:pPr>
        <w:pStyle w:val="a3"/>
        <w:tabs>
          <w:tab w:val="left" w:pos="840"/>
        </w:tabs>
        <w:ind w:firstLine="709"/>
        <w:jc w:val="both"/>
      </w:pPr>
      <w:r>
        <w:lastRenderedPageBreak/>
        <w:t xml:space="preserve">3.Комитету Законодательного Собрания по региональной политике </w:t>
      </w:r>
      <w:r>
        <w:br/>
        <w:t>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60CCD" w:rsidRDefault="00060CCD" w:rsidP="000A09A0">
      <w:pPr>
        <w:pStyle w:val="a3"/>
        <w:tabs>
          <w:tab w:val="left" w:pos="840"/>
        </w:tabs>
        <w:ind w:firstLine="709"/>
        <w:jc w:val="both"/>
      </w:pPr>
    </w:p>
    <w:p w:rsidR="000F1FE6" w:rsidRDefault="000F1FE6" w:rsidP="000A09A0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0F1FE6" w:rsidRDefault="000F1FE6" w:rsidP="000A09A0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F1FE6" w:rsidRDefault="000F1FE6" w:rsidP="000A09A0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F1FE6" w:rsidRDefault="000F1FE6" w:rsidP="000A09A0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F1FE6" w:rsidRDefault="000F1FE6" w:rsidP="000A09A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15959" w:rsidRDefault="000F1FE6" w:rsidP="000A09A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A09A0" w:rsidRDefault="000A09A0">
      <w:pPr>
        <w:pStyle w:val="a3"/>
        <w:tabs>
          <w:tab w:val="clear" w:pos="4153"/>
          <w:tab w:val="clear" w:pos="8306"/>
        </w:tabs>
        <w:ind w:firstLine="709"/>
        <w:jc w:val="both"/>
      </w:pPr>
    </w:p>
    <w:sectPr w:rsidR="000A09A0" w:rsidSect="000A09A0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474" w:rsidRDefault="00BF5474" w:rsidP="00026B1C">
      <w:r>
        <w:separator/>
      </w:r>
    </w:p>
  </w:endnote>
  <w:endnote w:type="continuationSeparator" w:id="0">
    <w:p w:rsidR="00BF5474" w:rsidRDefault="00BF5474" w:rsidP="00026B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474" w:rsidRDefault="00BF5474" w:rsidP="00026B1C">
      <w:r>
        <w:separator/>
      </w:r>
    </w:p>
  </w:footnote>
  <w:footnote w:type="continuationSeparator" w:id="0">
    <w:p w:rsidR="00BF5474" w:rsidRDefault="00BF5474" w:rsidP="00026B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52" w:rsidRDefault="007144A0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BF5474" w:rsidP="000C1E03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52" w:rsidRDefault="007144A0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75348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BF5474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1FE6"/>
    <w:rsid w:val="00023893"/>
    <w:rsid w:val="00026B1C"/>
    <w:rsid w:val="00045FA7"/>
    <w:rsid w:val="00060CCD"/>
    <w:rsid w:val="000A09A0"/>
    <w:rsid w:val="000F1FE6"/>
    <w:rsid w:val="000F5924"/>
    <w:rsid w:val="00115959"/>
    <w:rsid w:val="002F0958"/>
    <w:rsid w:val="003217BA"/>
    <w:rsid w:val="003F6618"/>
    <w:rsid w:val="00437A71"/>
    <w:rsid w:val="00475348"/>
    <w:rsid w:val="00566575"/>
    <w:rsid w:val="005D66AB"/>
    <w:rsid w:val="00647887"/>
    <w:rsid w:val="00663FFF"/>
    <w:rsid w:val="0067661B"/>
    <w:rsid w:val="007144A0"/>
    <w:rsid w:val="00723CFD"/>
    <w:rsid w:val="00787CC0"/>
    <w:rsid w:val="00A05BE1"/>
    <w:rsid w:val="00AC1B31"/>
    <w:rsid w:val="00B92E14"/>
    <w:rsid w:val="00BF5474"/>
    <w:rsid w:val="00C87C01"/>
    <w:rsid w:val="00CB5526"/>
    <w:rsid w:val="00F33099"/>
    <w:rsid w:val="00FC0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1FE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F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F1FE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F1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F1FE6"/>
    <w:pPr>
      <w:widowControl w:val="0"/>
      <w:jc w:val="center"/>
    </w:pPr>
  </w:style>
  <w:style w:type="character" w:styleId="a5">
    <w:name w:val="page number"/>
    <w:basedOn w:val="a0"/>
    <w:rsid w:val="000F1F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1F16FB-0A1B-4726-800E-F7F33219D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8</cp:revision>
  <dcterms:created xsi:type="dcterms:W3CDTF">2015-11-27T00:57:00Z</dcterms:created>
  <dcterms:modified xsi:type="dcterms:W3CDTF">2015-12-01T01:58:00Z</dcterms:modified>
</cp:coreProperties>
</file>