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77B" w:rsidRPr="005030BD" w:rsidRDefault="00ED3E9E" w:rsidP="00EA077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="00EA077B" w:rsidRPr="005030BD">
        <w:rPr>
          <w:b/>
          <w:sz w:val="28"/>
          <w:szCs w:val="28"/>
        </w:rPr>
        <w:t xml:space="preserve"> ЗАПИСКА</w:t>
      </w:r>
    </w:p>
    <w:p w:rsidR="00EA077B" w:rsidRPr="000D6B42" w:rsidRDefault="00EA077B" w:rsidP="00EA077B">
      <w:pPr>
        <w:pStyle w:val="a3"/>
        <w:ind w:firstLine="709"/>
        <w:rPr>
          <w:b w:val="0"/>
          <w:sz w:val="28"/>
          <w:szCs w:val="28"/>
        </w:rPr>
      </w:pPr>
      <w:r w:rsidRPr="000D6B42">
        <w:rPr>
          <w:b w:val="0"/>
          <w:sz w:val="28"/>
          <w:szCs w:val="28"/>
        </w:rPr>
        <w:t>к проекту Закона Приморского края "О внесении изменений в статью 3 Закона Приморского края "Об</w:t>
      </w:r>
      <w:r w:rsidRPr="000D6B42">
        <w:rPr>
          <w:sz w:val="28"/>
          <w:szCs w:val="28"/>
        </w:rPr>
        <w:t xml:space="preserve"> </w:t>
      </w:r>
      <w:r w:rsidRPr="000D6B42">
        <w:rPr>
          <w:b w:val="0"/>
          <w:sz w:val="28"/>
          <w:szCs w:val="28"/>
        </w:rPr>
        <w:t>обеспечении оказания юридической помощи на территории Приморского края"</w:t>
      </w:r>
    </w:p>
    <w:p w:rsidR="00EA077B" w:rsidRPr="00FE18A3" w:rsidRDefault="00EA077B" w:rsidP="00EA0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077B" w:rsidRDefault="00EA077B" w:rsidP="00EA0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43CD">
        <w:rPr>
          <w:sz w:val="28"/>
          <w:szCs w:val="28"/>
        </w:rPr>
        <w:t>Проект закона Примор</w:t>
      </w:r>
      <w:r>
        <w:rPr>
          <w:sz w:val="28"/>
          <w:szCs w:val="28"/>
        </w:rPr>
        <w:t>ского края "О внесении изменений</w:t>
      </w:r>
      <w:r w:rsidRPr="00AD43CD">
        <w:rPr>
          <w:sz w:val="28"/>
          <w:szCs w:val="28"/>
        </w:rPr>
        <w:t xml:space="preserve"> в статью 3 Закона Приморского края "Об обеспечении оказания юридической помощи на территории Приморского края" подготовлен по результатам мониторинга нормативного регулирования вопросов, связанных с организацией в Приморском крае оказания </w:t>
      </w:r>
      <w:r>
        <w:rPr>
          <w:sz w:val="28"/>
          <w:szCs w:val="28"/>
        </w:rPr>
        <w:t xml:space="preserve">бесплатной </w:t>
      </w:r>
      <w:r w:rsidRPr="00AD43CD">
        <w:rPr>
          <w:sz w:val="28"/>
          <w:szCs w:val="28"/>
        </w:rPr>
        <w:t>юридической помощи определенным категориям граждан.</w:t>
      </w:r>
    </w:p>
    <w:p w:rsidR="00EA077B" w:rsidRDefault="00EA077B" w:rsidP="00EA077B">
      <w:pPr>
        <w:pStyle w:val="ConsPlusNormal"/>
        <w:ind w:firstLine="709"/>
        <w:jc w:val="both"/>
      </w:pPr>
      <w:proofErr w:type="gramStart"/>
      <w:r w:rsidRPr="004B460D">
        <w:rPr>
          <w:sz w:val="28"/>
          <w:szCs w:val="28"/>
        </w:rPr>
        <w:t>Статьей 3 Закона Приморского края от 5 мая 2012 года № 31-КЗ "Об обеспечении оказания юридической помощи на территории Приморского края" закреплен перечень категорий граждан, имеющих право на получение бесплатной юридической помощи, оказываемой им адвокатами в рамках государственной системы бесплатной юридической помощи, к числ</w:t>
      </w:r>
      <w:r>
        <w:rPr>
          <w:sz w:val="28"/>
          <w:szCs w:val="28"/>
        </w:rPr>
        <w:t>у</w:t>
      </w:r>
      <w:r w:rsidRPr="004B460D">
        <w:rPr>
          <w:sz w:val="28"/>
          <w:szCs w:val="28"/>
        </w:rPr>
        <w:t xml:space="preserve"> которых отнесены граждане, проживающие на территории Приморского края и имеющие право на бесплатную юридическую помощь в соответствии</w:t>
      </w:r>
      <w:proofErr w:type="gramEnd"/>
      <w:r w:rsidRPr="004B460D">
        <w:rPr>
          <w:sz w:val="28"/>
          <w:szCs w:val="28"/>
        </w:rPr>
        <w:t xml:space="preserve"> с Федеральным </w:t>
      </w:r>
      <w:hyperlink r:id="rId4" w:history="1">
        <w:r w:rsidRPr="004B460D">
          <w:rPr>
            <w:sz w:val="28"/>
            <w:szCs w:val="28"/>
          </w:rPr>
          <w:t>законом</w:t>
        </w:r>
      </w:hyperlink>
      <w:r w:rsidRPr="004B460D">
        <w:rPr>
          <w:sz w:val="28"/>
          <w:szCs w:val="28"/>
        </w:rPr>
        <w:t xml:space="preserve"> от 2 августа 1995 года </w:t>
      </w:r>
      <w:r w:rsidRPr="00C16C21">
        <w:rPr>
          <w:sz w:val="28"/>
          <w:szCs w:val="28"/>
        </w:rPr>
        <w:t>№122-ФЗ "О социальном обслуживании граждан пожилого возраста и инвалидов".</w:t>
      </w:r>
      <w:r w:rsidRPr="00463651">
        <w:t xml:space="preserve"> </w:t>
      </w:r>
    </w:p>
    <w:p w:rsidR="00EA077B" w:rsidRPr="00466FB4" w:rsidRDefault="00EA077B" w:rsidP="00EA077B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4B24AA">
        <w:rPr>
          <w:sz w:val="28"/>
          <w:szCs w:val="28"/>
        </w:rPr>
        <w:t xml:space="preserve">Пунктом 8 части 1 статьи 12 Федерального </w:t>
      </w:r>
      <w:hyperlink r:id="rId5" w:history="1">
        <w:r w:rsidRPr="004B24AA">
          <w:rPr>
            <w:sz w:val="28"/>
            <w:szCs w:val="28"/>
          </w:rPr>
          <w:t>закон</w:t>
        </w:r>
      </w:hyperlink>
      <w:r w:rsidRPr="004B24AA">
        <w:rPr>
          <w:sz w:val="28"/>
          <w:szCs w:val="28"/>
        </w:rPr>
        <w:t xml:space="preserve">а "О социальном обслуживании граждан пожилого возраста и инвалидов" </w:t>
      </w:r>
      <w:r>
        <w:rPr>
          <w:sz w:val="28"/>
          <w:szCs w:val="28"/>
        </w:rPr>
        <w:t xml:space="preserve">установлено </w:t>
      </w:r>
      <w:r w:rsidRPr="004B24AA">
        <w:rPr>
          <w:sz w:val="28"/>
          <w:szCs w:val="28"/>
        </w:rPr>
        <w:t>право граждан пожилого возраста и инвалидов, проживающих  в стационарных учреждениях социального обслуживания</w:t>
      </w:r>
      <w:r>
        <w:rPr>
          <w:sz w:val="28"/>
          <w:szCs w:val="28"/>
        </w:rPr>
        <w:t xml:space="preserve"> на бесплатную </w:t>
      </w:r>
      <w:r w:rsidRPr="00463651">
        <w:rPr>
          <w:sz w:val="28"/>
          <w:szCs w:val="28"/>
        </w:rPr>
        <w:t xml:space="preserve">юридическую помощь в рамках государственной системы бесплатной юридической помощи в соответствии с </w:t>
      </w:r>
      <w:r w:rsidRPr="00466FB4">
        <w:rPr>
          <w:sz w:val="28"/>
          <w:szCs w:val="28"/>
        </w:rPr>
        <w:t xml:space="preserve">Федеральным </w:t>
      </w:r>
      <w:hyperlink r:id="rId6" w:history="1">
        <w:r w:rsidRPr="00466FB4">
          <w:rPr>
            <w:sz w:val="28"/>
            <w:szCs w:val="28"/>
          </w:rPr>
          <w:t>законом</w:t>
        </w:r>
      </w:hyperlink>
      <w:r w:rsidRPr="00466FB4">
        <w:rPr>
          <w:sz w:val="28"/>
          <w:szCs w:val="28"/>
        </w:rPr>
        <w:t xml:space="preserve"> "О бесплатной юридической</w:t>
      </w:r>
      <w:r>
        <w:rPr>
          <w:sz w:val="28"/>
          <w:szCs w:val="28"/>
        </w:rPr>
        <w:t xml:space="preserve"> помощи в Российской Федерации".</w:t>
      </w:r>
      <w:proofErr w:type="gramEnd"/>
    </w:p>
    <w:p w:rsidR="00EA077B" w:rsidRPr="0006186F" w:rsidRDefault="00EA077B" w:rsidP="00EA0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86F">
        <w:rPr>
          <w:sz w:val="28"/>
          <w:szCs w:val="28"/>
        </w:rPr>
        <w:t xml:space="preserve">Вместе с тем, Федеральный </w:t>
      </w:r>
      <w:hyperlink r:id="rId7" w:history="1">
        <w:r w:rsidRPr="0006186F">
          <w:rPr>
            <w:sz w:val="28"/>
            <w:szCs w:val="28"/>
          </w:rPr>
          <w:t>закон</w:t>
        </w:r>
      </w:hyperlink>
      <w:r w:rsidRPr="0006186F">
        <w:rPr>
          <w:sz w:val="28"/>
          <w:szCs w:val="28"/>
        </w:rPr>
        <w:t xml:space="preserve"> "О социальном обслуживании граждан пожилого возраста и инвалидов" с 01.01.2015 года признан утратившим силу  в связи с принятием Федерального закона от 28.12.2013 №442-ФЗ "Об основах социального обслуживания граждан в Российской Федерации" и вступл</w:t>
      </w:r>
      <w:r w:rsidR="00ED3E9E">
        <w:rPr>
          <w:sz w:val="28"/>
          <w:szCs w:val="28"/>
        </w:rPr>
        <w:t>ением последнего в действие с указанной</w:t>
      </w:r>
      <w:r w:rsidRPr="0006186F">
        <w:rPr>
          <w:sz w:val="28"/>
          <w:szCs w:val="28"/>
        </w:rPr>
        <w:t xml:space="preserve"> даты.</w:t>
      </w:r>
    </w:p>
    <w:p w:rsidR="00EA077B" w:rsidRDefault="00EA077B" w:rsidP="00EA0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статьей 20 </w:t>
      </w:r>
      <w:r w:rsidRPr="0006186F">
        <w:rPr>
          <w:sz w:val="28"/>
          <w:szCs w:val="28"/>
        </w:rPr>
        <w:t>Федерального закона "Об основах социального обслуживания граждан в Российской Федерации"</w:t>
      </w:r>
      <w:r>
        <w:rPr>
          <w:sz w:val="28"/>
          <w:szCs w:val="28"/>
        </w:rPr>
        <w:t xml:space="preserve"> предусмотрено предоставление получателям социальных услуг </w:t>
      </w:r>
      <w:r w:rsidRPr="00D044F2">
        <w:rPr>
          <w:sz w:val="28"/>
          <w:szCs w:val="28"/>
        </w:rPr>
        <w:t>социально-правовы</w:t>
      </w:r>
      <w:r>
        <w:rPr>
          <w:sz w:val="28"/>
          <w:szCs w:val="28"/>
        </w:rPr>
        <w:t>х услуг</w:t>
      </w:r>
      <w:r w:rsidRPr="00D044F2">
        <w:rPr>
          <w:sz w:val="28"/>
          <w:szCs w:val="28"/>
        </w:rPr>
        <w:t>, направленны</w:t>
      </w:r>
      <w:r>
        <w:rPr>
          <w:sz w:val="28"/>
          <w:szCs w:val="28"/>
        </w:rPr>
        <w:t>х</w:t>
      </w:r>
      <w:r w:rsidRPr="00D044F2">
        <w:rPr>
          <w:sz w:val="28"/>
          <w:szCs w:val="28"/>
        </w:rPr>
        <w:t xml:space="preserve"> на оказание помощи в получении юридических услуг, в том числе бесплатно</w:t>
      </w:r>
      <w:r>
        <w:rPr>
          <w:sz w:val="28"/>
          <w:szCs w:val="28"/>
        </w:rPr>
        <w:t xml:space="preserve"> (пункт 6 настоящей статьи).</w:t>
      </w:r>
    </w:p>
    <w:p w:rsidR="00EA077B" w:rsidRDefault="00EA077B" w:rsidP="00EA077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чем, настоящим законопроектом предлагается изложить в новой редакции положения </w:t>
      </w:r>
      <w:r w:rsidRPr="00FB0109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FB0109">
        <w:rPr>
          <w:sz w:val="28"/>
          <w:szCs w:val="28"/>
        </w:rPr>
        <w:t xml:space="preserve"> 6 части 2 </w:t>
      </w:r>
      <w:r>
        <w:rPr>
          <w:sz w:val="28"/>
          <w:szCs w:val="28"/>
        </w:rPr>
        <w:t xml:space="preserve">и пункта 5 части 4 статьи 3 Закона Приморского края </w:t>
      </w:r>
      <w:r w:rsidRPr="004B460D">
        <w:rPr>
          <w:sz w:val="28"/>
          <w:szCs w:val="28"/>
        </w:rPr>
        <w:t xml:space="preserve">"Об обеспечении оказания юридической помощи </w:t>
      </w:r>
      <w:r>
        <w:rPr>
          <w:sz w:val="28"/>
          <w:szCs w:val="28"/>
        </w:rPr>
        <w:t>на территории Приморского края", учитывающей новеллы федерального законодательства.</w:t>
      </w:r>
    </w:p>
    <w:p w:rsidR="00FE18A3" w:rsidRDefault="00FE18A3" w:rsidP="00EA077B">
      <w:pPr>
        <w:pStyle w:val="ConsPlusNormal"/>
        <w:ind w:firstLine="709"/>
        <w:jc w:val="both"/>
        <w:rPr>
          <w:sz w:val="28"/>
          <w:szCs w:val="28"/>
        </w:rPr>
      </w:pPr>
    </w:p>
    <w:p w:rsidR="00FE18A3" w:rsidRDefault="00FE18A3" w:rsidP="00EA077B">
      <w:pPr>
        <w:pStyle w:val="ConsPlusNormal"/>
        <w:ind w:firstLine="709"/>
        <w:jc w:val="both"/>
        <w:rPr>
          <w:sz w:val="28"/>
          <w:szCs w:val="28"/>
        </w:rPr>
      </w:pPr>
    </w:p>
    <w:p w:rsidR="00FE18A3" w:rsidRDefault="00FE18A3" w:rsidP="00EA077B">
      <w:pPr>
        <w:pStyle w:val="ConsPlusNormal"/>
        <w:ind w:firstLine="709"/>
        <w:jc w:val="both"/>
        <w:rPr>
          <w:sz w:val="28"/>
          <w:szCs w:val="28"/>
        </w:rPr>
      </w:pPr>
    </w:p>
    <w:p w:rsidR="00FE18A3" w:rsidRDefault="00FE18A3" w:rsidP="00EA077B">
      <w:pPr>
        <w:pStyle w:val="ConsPlusNormal"/>
        <w:ind w:firstLine="709"/>
        <w:jc w:val="both"/>
        <w:rPr>
          <w:sz w:val="28"/>
          <w:szCs w:val="28"/>
        </w:rPr>
      </w:pPr>
    </w:p>
    <w:p w:rsidR="00EA077B" w:rsidRPr="00FD77C8" w:rsidRDefault="00EA077B" w:rsidP="00EA077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D77C8">
        <w:rPr>
          <w:sz w:val="28"/>
          <w:szCs w:val="28"/>
        </w:rPr>
        <w:lastRenderedPageBreak/>
        <w:t xml:space="preserve">Законопроект не содержит </w:t>
      </w:r>
      <w:r>
        <w:rPr>
          <w:sz w:val="28"/>
          <w:szCs w:val="28"/>
        </w:rPr>
        <w:t>положений, способствующих созданию условий для проявления коррупции.</w:t>
      </w:r>
    </w:p>
    <w:p w:rsidR="00EA077B" w:rsidRDefault="00EA077B" w:rsidP="00EA077B">
      <w:pPr>
        <w:ind w:firstLine="709"/>
        <w:jc w:val="both"/>
        <w:rPr>
          <w:sz w:val="28"/>
          <w:szCs w:val="28"/>
        </w:rPr>
      </w:pPr>
    </w:p>
    <w:p w:rsidR="00FE18A3" w:rsidRDefault="00FE18A3" w:rsidP="00EA077B">
      <w:pPr>
        <w:ind w:firstLine="709"/>
        <w:jc w:val="both"/>
        <w:rPr>
          <w:sz w:val="28"/>
          <w:szCs w:val="28"/>
        </w:rPr>
      </w:pPr>
    </w:p>
    <w:p w:rsidR="00FE18A3" w:rsidRDefault="00FE18A3" w:rsidP="00EA077B">
      <w:pPr>
        <w:ind w:firstLine="709"/>
        <w:jc w:val="both"/>
        <w:rPr>
          <w:sz w:val="28"/>
          <w:szCs w:val="28"/>
        </w:rPr>
      </w:pPr>
    </w:p>
    <w:p w:rsidR="00EA077B" w:rsidRPr="006F7B2D" w:rsidRDefault="00EA077B" w:rsidP="00EA077B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F7B2D">
        <w:rPr>
          <w:sz w:val="28"/>
          <w:szCs w:val="28"/>
        </w:rPr>
        <w:t>рокурор края</w:t>
      </w:r>
    </w:p>
    <w:p w:rsidR="00EA077B" w:rsidRDefault="00EA077B" w:rsidP="00EA077B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115959" w:rsidRDefault="00EA077B" w:rsidP="00EA077B">
      <w:pPr>
        <w:jc w:val="both"/>
      </w:pPr>
      <w:r>
        <w:rPr>
          <w:sz w:val="28"/>
          <w:szCs w:val="28"/>
        </w:rPr>
        <w:t>юстиции 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FE18A3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 С.А.</w:t>
      </w:r>
      <w:r w:rsidR="00ED3E9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Бессчасный</w:t>
      </w:r>
      <w:proofErr w:type="spellEnd"/>
    </w:p>
    <w:sectPr w:rsidR="00115959" w:rsidSect="00FE18A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077B"/>
    <w:rsid w:val="00045FA7"/>
    <w:rsid w:val="000D6B42"/>
    <w:rsid w:val="000F08CB"/>
    <w:rsid w:val="000F5924"/>
    <w:rsid w:val="00115959"/>
    <w:rsid w:val="002E7262"/>
    <w:rsid w:val="002F0958"/>
    <w:rsid w:val="003217BA"/>
    <w:rsid w:val="003F6618"/>
    <w:rsid w:val="00566575"/>
    <w:rsid w:val="005D66AB"/>
    <w:rsid w:val="0067661B"/>
    <w:rsid w:val="00723CFD"/>
    <w:rsid w:val="00A05BE1"/>
    <w:rsid w:val="00AC1B31"/>
    <w:rsid w:val="00AF2198"/>
    <w:rsid w:val="00B92E14"/>
    <w:rsid w:val="00C146F1"/>
    <w:rsid w:val="00CB5526"/>
    <w:rsid w:val="00E55A7B"/>
    <w:rsid w:val="00EA077B"/>
    <w:rsid w:val="00ED3E9E"/>
    <w:rsid w:val="00F33099"/>
    <w:rsid w:val="00FE1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7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EA077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EA077B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02B630A79ED4AFE64D846217022B5C590D4736AB2772D7AA76B7D0801XAP2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784827D5A776FA88924934BDA70D45A25A11AE3D12B03054C67CF675zFd7C" TargetMode="External"/><Relationship Id="rId5" Type="http://schemas.openxmlformats.org/officeDocument/2006/relationships/hyperlink" Target="consultantplus://offline/ref=E02B630A79ED4AFE64D846217022B5C590D4736AB2772D7AA76B7D0801XAP2C" TargetMode="External"/><Relationship Id="rId4" Type="http://schemas.openxmlformats.org/officeDocument/2006/relationships/hyperlink" Target="consultantplus://offline/ref=E02B630A79ED4AFE64D846217022B5C590D4736AB2772D7AA76B7D0801XAP2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6</cp:revision>
  <cp:lastPrinted>2015-11-30T07:08:00Z</cp:lastPrinted>
  <dcterms:created xsi:type="dcterms:W3CDTF">2015-11-30T02:07:00Z</dcterms:created>
  <dcterms:modified xsi:type="dcterms:W3CDTF">2015-11-30T07:09:00Z</dcterms:modified>
</cp:coreProperties>
</file>