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CF1" w:rsidRPr="005030BD" w:rsidRDefault="00415CF1" w:rsidP="00415CF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</w:t>
      </w:r>
      <w:r w:rsidRPr="005030BD">
        <w:rPr>
          <w:b/>
          <w:sz w:val="28"/>
          <w:szCs w:val="28"/>
        </w:rPr>
        <w:t xml:space="preserve"> ЗАПИСКА</w:t>
      </w:r>
    </w:p>
    <w:p w:rsidR="00415CF1" w:rsidRDefault="00415CF1" w:rsidP="00415CF1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>проекту Закона Приморского края</w:t>
      </w:r>
    </w:p>
    <w:p w:rsidR="00415CF1" w:rsidRDefault="00415CF1" w:rsidP="00415CF1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"О </w:t>
      </w:r>
      <w:r>
        <w:rPr>
          <w:b w:val="0"/>
          <w:sz w:val="28"/>
          <w:szCs w:val="28"/>
        </w:rPr>
        <w:t>внесении изменения в Закон Приморского края</w:t>
      </w:r>
    </w:p>
    <w:p w:rsidR="00415CF1" w:rsidRDefault="00415CF1" w:rsidP="00415CF1">
      <w:pPr>
        <w:pStyle w:val="a3"/>
        <w:rPr>
          <w:b w:val="0"/>
          <w:sz w:val="28"/>
          <w:szCs w:val="28"/>
        </w:rPr>
      </w:pPr>
      <w:r w:rsidRPr="004050F0">
        <w:rPr>
          <w:b w:val="0"/>
          <w:sz w:val="28"/>
          <w:szCs w:val="28"/>
        </w:rPr>
        <w:t>"</w:t>
      </w:r>
      <w:r w:rsidRPr="00484BF1">
        <w:rPr>
          <w:b w:val="0"/>
          <w:sz w:val="28"/>
          <w:szCs w:val="28"/>
        </w:rPr>
        <w:t>О</w:t>
      </w:r>
      <w:r>
        <w:rPr>
          <w:b w:val="0"/>
          <w:sz w:val="28"/>
          <w:szCs w:val="28"/>
        </w:rPr>
        <w:t>б административных правонарушениях в Приморском крае"</w:t>
      </w:r>
    </w:p>
    <w:p w:rsidR="00415CF1" w:rsidRDefault="00415CF1" w:rsidP="00415CF1">
      <w:pPr>
        <w:pStyle w:val="a3"/>
        <w:rPr>
          <w:b w:val="0"/>
          <w:sz w:val="28"/>
          <w:szCs w:val="28"/>
        </w:rPr>
      </w:pPr>
    </w:p>
    <w:p w:rsidR="00415CF1" w:rsidRDefault="00415CF1" w:rsidP="00415CF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30249">
        <w:rPr>
          <w:sz w:val="28"/>
          <w:szCs w:val="28"/>
        </w:rPr>
        <w:t>Проект закона Примор</w:t>
      </w:r>
      <w:r>
        <w:rPr>
          <w:sz w:val="28"/>
          <w:szCs w:val="28"/>
        </w:rPr>
        <w:t>ского края "О внесении изменения</w:t>
      </w:r>
      <w:r w:rsidRPr="00430249">
        <w:rPr>
          <w:sz w:val="28"/>
          <w:szCs w:val="28"/>
        </w:rPr>
        <w:t xml:space="preserve"> в Закон Приморского края "О</w:t>
      </w:r>
      <w:r>
        <w:rPr>
          <w:sz w:val="28"/>
          <w:szCs w:val="28"/>
        </w:rPr>
        <w:t>б административных правонарушениях в Приморском крае</w:t>
      </w:r>
      <w:r w:rsidRPr="00430249">
        <w:rPr>
          <w:sz w:val="28"/>
          <w:szCs w:val="28"/>
        </w:rPr>
        <w:t xml:space="preserve">" подготовлен </w:t>
      </w:r>
      <w:r>
        <w:rPr>
          <w:sz w:val="28"/>
          <w:szCs w:val="28"/>
        </w:rPr>
        <w:t xml:space="preserve">в целях приведения административного законодательства Приморского </w:t>
      </w:r>
      <w:smartTag w:uri="urn:schemas-microsoft-com:office:smarttags" w:element="PersonName">
        <w:smartTagPr>
          <w:attr w:name="ProductID" w:val="края в соответствие"/>
        </w:smartTagPr>
        <w:r>
          <w:rPr>
            <w:sz w:val="28"/>
            <w:szCs w:val="28"/>
          </w:rPr>
          <w:t>края в соответствие</w:t>
        </w:r>
      </w:smartTag>
      <w:r>
        <w:rPr>
          <w:sz w:val="28"/>
          <w:szCs w:val="28"/>
        </w:rPr>
        <w:t xml:space="preserve"> с федеральным законодательством по результатам мониторинга судебной практики в сфере административных правоотношений. </w:t>
      </w:r>
    </w:p>
    <w:p w:rsidR="00415CF1" w:rsidRPr="006C2E1C" w:rsidRDefault="00415CF1" w:rsidP="00415CF1">
      <w:pPr>
        <w:pStyle w:val="ConsPlusNormal"/>
        <w:ind w:firstLine="540"/>
        <w:jc w:val="both"/>
      </w:pPr>
      <w:proofErr w:type="gramStart"/>
      <w:r w:rsidRPr="006C2E1C">
        <w:t xml:space="preserve">В соответствии с </w:t>
      </w:r>
      <w:hyperlink r:id="rId4" w:history="1">
        <w:r w:rsidRPr="006C2E1C">
          <w:t>Конституцией</w:t>
        </w:r>
      </w:hyperlink>
      <w:r w:rsidRPr="006C2E1C">
        <w:t xml:space="preserve"> Российской Федерации вопросы административного законодательства отнесены к совместному ведению Российской Федерации и субъектов Российской Федерации </w:t>
      </w:r>
      <w:hyperlink r:id="rId5" w:history="1">
        <w:r w:rsidRPr="006C2E1C">
          <w:t>(пункт "к" части 1 статьи 72)</w:t>
        </w:r>
      </w:hyperlink>
      <w:r w:rsidRPr="006C2E1C">
        <w:t>.</w:t>
      </w:r>
      <w:r>
        <w:t xml:space="preserve">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Федерации.</w:t>
      </w:r>
      <w:proofErr w:type="gramEnd"/>
      <w:r>
        <w:t xml:space="preserve"> Законы и иные нормативные правовые акты субъектов не могут противоречить федеральным законам. В случае противоречия между </w:t>
      </w:r>
      <w:r w:rsidRPr="006C2E1C">
        <w:t>федеральным законом и иным актом, изданным в Российской Федерации, действует федеральный закон (</w:t>
      </w:r>
      <w:hyperlink r:id="rId6" w:history="1">
        <w:r w:rsidRPr="006C2E1C">
          <w:t>части 2</w:t>
        </w:r>
      </w:hyperlink>
      <w:r w:rsidRPr="006C2E1C">
        <w:t xml:space="preserve"> и </w:t>
      </w:r>
      <w:hyperlink r:id="rId7" w:history="1">
        <w:r w:rsidRPr="006C2E1C">
          <w:t>5 статьи 76</w:t>
        </w:r>
      </w:hyperlink>
      <w:r w:rsidRPr="006C2E1C">
        <w:t>).</w:t>
      </w:r>
    </w:p>
    <w:p w:rsidR="00415CF1" w:rsidRDefault="00415CF1" w:rsidP="00415CF1">
      <w:pPr>
        <w:pStyle w:val="ConsPlusNormal"/>
        <w:ind w:firstLine="540"/>
        <w:jc w:val="both"/>
      </w:pPr>
      <w:r>
        <w:t>Принципы разграничения предметов ведения и полномочий в области законодательства об административных правонарушениях установлены Кодексом Российской Федерации об административных правонарушениях.</w:t>
      </w:r>
    </w:p>
    <w:p w:rsidR="00415CF1" w:rsidRPr="00716A14" w:rsidRDefault="00415CF1" w:rsidP="00415CF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</w:t>
      </w:r>
      <w:hyperlink r:id="rId8" w:history="1">
        <w:r w:rsidRPr="00716A14">
          <w:rPr>
            <w:sz w:val="28"/>
            <w:szCs w:val="28"/>
          </w:rPr>
          <w:t>част</w:t>
        </w:r>
        <w:r>
          <w:rPr>
            <w:sz w:val="28"/>
            <w:szCs w:val="28"/>
          </w:rPr>
          <w:t>и</w:t>
        </w:r>
        <w:r w:rsidRPr="00716A14">
          <w:rPr>
            <w:sz w:val="28"/>
            <w:szCs w:val="28"/>
          </w:rPr>
          <w:t xml:space="preserve"> 1 статьи 1</w:t>
        </w:r>
      </w:hyperlink>
      <w:r w:rsidRPr="00716A14">
        <w:rPr>
          <w:sz w:val="28"/>
          <w:szCs w:val="28"/>
        </w:rPr>
        <w:t xml:space="preserve"> Ко</w:t>
      </w:r>
      <w:r>
        <w:rPr>
          <w:sz w:val="28"/>
          <w:szCs w:val="28"/>
        </w:rPr>
        <w:t xml:space="preserve">декса Российской Федерации об административных правонарушениях (далее – </w:t>
      </w:r>
      <w:proofErr w:type="spellStart"/>
      <w:r>
        <w:rPr>
          <w:sz w:val="28"/>
          <w:szCs w:val="28"/>
        </w:rPr>
        <w:t>КоАП</w:t>
      </w:r>
      <w:proofErr w:type="spellEnd"/>
      <w:r>
        <w:rPr>
          <w:sz w:val="28"/>
          <w:szCs w:val="28"/>
        </w:rPr>
        <w:t xml:space="preserve"> РФ)</w:t>
      </w:r>
      <w:r w:rsidRPr="00716A14">
        <w:rPr>
          <w:sz w:val="28"/>
          <w:szCs w:val="28"/>
        </w:rPr>
        <w:t xml:space="preserve"> законодательство об административных правонарушениях состоит из данного </w:t>
      </w:r>
      <w:hyperlink r:id="rId9" w:history="1">
        <w:r w:rsidRPr="00716A14">
          <w:rPr>
            <w:sz w:val="28"/>
            <w:szCs w:val="28"/>
          </w:rPr>
          <w:t>Кодекса</w:t>
        </w:r>
      </w:hyperlink>
      <w:r w:rsidRPr="00716A14">
        <w:rPr>
          <w:sz w:val="28"/>
          <w:szCs w:val="28"/>
        </w:rPr>
        <w:t xml:space="preserve"> и принимаемых в соответствии с ним законов субъектов Российской Федерации об административных правонарушениях.</w:t>
      </w:r>
    </w:p>
    <w:p w:rsidR="00415CF1" w:rsidRPr="005030BD" w:rsidRDefault="00415CF1" w:rsidP="00415CF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силу пункта </w:t>
      </w:r>
      <w:hyperlink r:id="rId10" w:history="1">
        <w:r w:rsidRPr="00716A14">
          <w:rPr>
            <w:sz w:val="28"/>
            <w:szCs w:val="28"/>
          </w:rPr>
          <w:t>пункту 1 части 1 статьи 1.3.1</w:t>
        </w:r>
      </w:hyperlink>
      <w:r w:rsidRPr="00716A1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КоАП</w:t>
      </w:r>
      <w:proofErr w:type="spellEnd"/>
      <w:r>
        <w:rPr>
          <w:sz w:val="28"/>
          <w:szCs w:val="28"/>
        </w:rPr>
        <w:t xml:space="preserve"> РФ </w:t>
      </w:r>
      <w:r w:rsidRPr="005030BD">
        <w:rPr>
          <w:sz w:val="28"/>
          <w:szCs w:val="28"/>
        </w:rPr>
        <w:t>к ведению субъектов Российской Федерации в области законодательства об административных правонарушениях относится установление законами субъектов Российской Федерации об административных правонарушениях административной ответственности за нарушение законов и иных нормативных правовых актов субъектов Российской Федерации, нормативных правовых актов органов местного самоуправления.</w:t>
      </w:r>
    </w:p>
    <w:p w:rsidR="00415CF1" w:rsidRPr="005030BD" w:rsidRDefault="00415CF1" w:rsidP="00415CF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5030BD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5030BD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оответствии  с </w:t>
      </w:r>
      <w:r w:rsidRPr="005030BD">
        <w:rPr>
          <w:sz w:val="28"/>
          <w:szCs w:val="28"/>
        </w:rPr>
        <w:t xml:space="preserve"> </w:t>
      </w:r>
      <w:hyperlink r:id="rId11" w:history="1">
        <w:r w:rsidRPr="00AA6F8E">
          <w:rPr>
            <w:sz w:val="28"/>
            <w:szCs w:val="28"/>
          </w:rPr>
          <w:t>подпункт</w:t>
        </w:r>
        <w:r>
          <w:rPr>
            <w:sz w:val="28"/>
            <w:szCs w:val="28"/>
          </w:rPr>
          <w:t>ом</w:t>
        </w:r>
        <w:r w:rsidRPr="00AA6F8E">
          <w:rPr>
            <w:sz w:val="28"/>
            <w:szCs w:val="28"/>
          </w:rPr>
          <w:t xml:space="preserve"> 39 пункта 2 статьи 26.3</w:t>
        </w:r>
      </w:hyperlink>
      <w:r w:rsidRPr="00AA6F8E">
        <w:rPr>
          <w:sz w:val="28"/>
          <w:szCs w:val="28"/>
        </w:rPr>
        <w:t xml:space="preserve"> Ф</w:t>
      </w:r>
      <w:r w:rsidRPr="005030BD">
        <w:rPr>
          <w:sz w:val="28"/>
          <w:szCs w:val="28"/>
        </w:rPr>
        <w:t xml:space="preserve">едерального закона от 6 октября 1999 </w:t>
      </w:r>
      <w:r>
        <w:rPr>
          <w:sz w:val="28"/>
          <w:szCs w:val="28"/>
        </w:rPr>
        <w:t>№</w:t>
      </w:r>
      <w:r w:rsidRPr="005030BD">
        <w:rPr>
          <w:sz w:val="28"/>
          <w:szCs w:val="28"/>
        </w:rPr>
        <w:t>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к полномочиям органов государственной власти субъекта Российской Федерации по предметам совместного ведения, осуществляемым данными органами самостоятельно за счет средств бюджета субъекта Российской Федерации (за исключением субвенций из федерального бюджета), относится</w:t>
      </w:r>
      <w:proofErr w:type="gramEnd"/>
      <w:r w:rsidRPr="005030BD">
        <w:rPr>
          <w:sz w:val="28"/>
          <w:szCs w:val="28"/>
        </w:rPr>
        <w:t xml:space="preserve"> решение вопроса установления административной ответственности за нарушение </w:t>
      </w:r>
      <w:r w:rsidRPr="005030BD">
        <w:rPr>
          <w:sz w:val="28"/>
          <w:szCs w:val="28"/>
        </w:rPr>
        <w:lastRenderedPageBreak/>
        <w:t>законов и иных нормативных правовых актов субъекта Российской Федерации, нормативных правовых актов органов местного самоуправления.</w:t>
      </w:r>
    </w:p>
    <w:p w:rsidR="00415CF1" w:rsidRPr="005030BD" w:rsidRDefault="00415CF1" w:rsidP="00415CF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в</w:t>
      </w:r>
      <w:r w:rsidRPr="005030BD">
        <w:rPr>
          <w:sz w:val="28"/>
          <w:szCs w:val="28"/>
        </w:rPr>
        <w:t>опросы установления административной ответственности за нарушение норм и правил, предусмотренных федеральными законами, отнесены к ведению Российской Федерации.</w:t>
      </w:r>
    </w:p>
    <w:p w:rsidR="00415CF1" w:rsidRPr="004B0F49" w:rsidRDefault="00415CF1" w:rsidP="00415CF1">
      <w:pPr>
        <w:pStyle w:val="ConsPlusNormal"/>
        <w:ind w:firstLine="540"/>
        <w:jc w:val="both"/>
        <w:rPr>
          <w:u w:val="single"/>
        </w:rPr>
      </w:pPr>
      <w:proofErr w:type="gramStart"/>
      <w:r w:rsidRPr="005030BD">
        <w:t xml:space="preserve">В этой связи, </w:t>
      </w:r>
      <w:r>
        <w:t xml:space="preserve">как указал Верховный Суд Российской Федерации в определении от 07.10.2015 по делу № 46-АПГ15-39, </w:t>
      </w:r>
      <w:r w:rsidRPr="005030BD">
        <w:t xml:space="preserve">законодатель субъекта Российской Федерации, устанавливая административную ответственность за те или иные административные правонарушения, не вправе вторгаться в сферу общественных отношений, регулирование которой составляет предмет ведения Российской Федерации, а также предмет совместного ведения </w:t>
      </w:r>
      <w:r w:rsidRPr="004B0F49">
        <w:rPr>
          <w:u w:val="single"/>
        </w:rPr>
        <w:t>при наличии по данному вопросу федерального регулирования.</w:t>
      </w:r>
      <w:proofErr w:type="gramEnd"/>
    </w:p>
    <w:p w:rsidR="00415CF1" w:rsidRDefault="006D67D9" w:rsidP="00415CF1">
      <w:pPr>
        <w:pStyle w:val="ConsPlusNormal"/>
        <w:ind w:firstLine="540"/>
        <w:jc w:val="both"/>
      </w:pPr>
      <w:hyperlink r:id="rId12" w:history="1">
        <w:r w:rsidR="00415CF1" w:rsidRPr="00271A22">
          <w:t xml:space="preserve">Статьей </w:t>
        </w:r>
        <w:r w:rsidR="00415CF1">
          <w:t>3.11. Закона Приморского края от 05.03.2007 №</w:t>
        </w:r>
        <w:r w:rsidR="00415CF1" w:rsidRPr="0081615D">
          <w:t xml:space="preserve"> 44-КЗ "Об административных правонарушениях в Приморском крае" </w:t>
        </w:r>
      </w:hyperlink>
      <w:r w:rsidR="00415CF1" w:rsidRPr="00271A22">
        <w:t xml:space="preserve">установлена административная ответственность за </w:t>
      </w:r>
      <w:r w:rsidR="00415CF1">
        <w:t xml:space="preserve">нарушение общественного порядка и общественной безопасности при содержании животных путем выгула собак без поводка (для собак крупных пород - без намордника), оставления </w:t>
      </w:r>
      <w:proofErr w:type="gramStart"/>
      <w:r w:rsidR="00415CF1">
        <w:t>их</w:t>
      </w:r>
      <w:proofErr w:type="gramEnd"/>
      <w:r w:rsidR="00415CF1">
        <w:t xml:space="preserve"> без присмотра, выгула собак крупных пород несовершеннолетними; выпаса, оставления без присмотра скота на территории населенных пунктов, за исключением земельных участков,</w:t>
      </w:r>
      <w:r w:rsidR="00415CF1" w:rsidRPr="008211B4">
        <w:t xml:space="preserve"> </w:t>
      </w:r>
      <w:r w:rsidR="00415CF1">
        <w:t xml:space="preserve">определенных  указанной статьей.  </w:t>
      </w:r>
    </w:p>
    <w:p w:rsidR="00415CF1" w:rsidRDefault="00415CF1" w:rsidP="00415CF1">
      <w:pPr>
        <w:pStyle w:val="ConsPlusNormal"/>
        <w:ind w:firstLine="540"/>
        <w:jc w:val="both"/>
      </w:pPr>
      <w:r>
        <w:t xml:space="preserve">Как следует из диспозиции данной нормы, объектами указанных правонарушений являются общественные отношения в связи с несоблюдением правил содержания животных.  </w:t>
      </w:r>
      <w:proofErr w:type="gramStart"/>
      <w:r>
        <w:t>Эти меры по своей юридической природе являются санитарно-эпидемиологическими, ветеринарными и иными мерами, направленными на устранение или уменьшение вредного воздействия на человека факторов среды обитания, предотвращение возникновения и распространения инфекционных заболеваний, обусловленных воздействием на человека биологических факторов среды обитания (возбудителей инфекционных заболеваний) и возможностью передачи болезни от животного к здоровому человеку, и, таким образом, урегулированными федеральным законодательством, а именно</w:t>
      </w:r>
      <w:r w:rsidRPr="00903258">
        <w:t>:</w:t>
      </w:r>
      <w:proofErr w:type="gramEnd"/>
      <w:r w:rsidRPr="00903258">
        <w:t xml:space="preserve"> </w:t>
      </w:r>
      <w:hyperlink r:id="rId13" w:history="1">
        <w:r w:rsidRPr="00903258">
          <w:t>Законом</w:t>
        </w:r>
      </w:hyperlink>
      <w:r w:rsidRPr="00903258">
        <w:t xml:space="preserve"> Российской Федерации от 14</w:t>
      </w:r>
      <w:r>
        <w:t>.05.</w:t>
      </w:r>
      <w:r w:rsidRPr="00903258">
        <w:t xml:space="preserve">1993 </w:t>
      </w:r>
      <w:r>
        <w:t>№</w:t>
      </w:r>
      <w:r w:rsidRPr="00903258">
        <w:t xml:space="preserve"> 4979-1 "О ветеринарии", Федеральным </w:t>
      </w:r>
      <w:hyperlink r:id="rId14" w:history="1">
        <w:r w:rsidRPr="00903258">
          <w:t>законом</w:t>
        </w:r>
      </w:hyperlink>
      <w:r w:rsidRPr="00903258">
        <w:t xml:space="preserve"> от 30</w:t>
      </w:r>
      <w:r>
        <w:t>.03.</w:t>
      </w:r>
      <w:r w:rsidRPr="00903258">
        <w:t xml:space="preserve">1999 </w:t>
      </w:r>
      <w:r>
        <w:t>№</w:t>
      </w:r>
      <w:r w:rsidRPr="00903258">
        <w:t xml:space="preserve">52-ФЗ "О санитарно-эпидемиологическом благополучии населения", санитарно-эпидемиологическими </w:t>
      </w:r>
      <w:hyperlink r:id="rId15" w:history="1">
        <w:r w:rsidRPr="00903258">
          <w:t>правилами</w:t>
        </w:r>
      </w:hyperlink>
      <w:r w:rsidRPr="00903258">
        <w:t xml:space="preserve"> и нормативами "Профилактика паразитарных болезней на территории Российской Федерации. </w:t>
      </w:r>
      <w:proofErr w:type="spellStart"/>
      <w:proofErr w:type="gramStart"/>
      <w:r w:rsidRPr="00903258">
        <w:t>СанПиН</w:t>
      </w:r>
      <w:proofErr w:type="spellEnd"/>
      <w:r w:rsidRPr="00903258">
        <w:t xml:space="preserve"> 3.2.1333-03", введенными в действие </w:t>
      </w:r>
      <w:hyperlink r:id="rId16" w:history="1">
        <w:r w:rsidRPr="00903258">
          <w:t>постановлением</w:t>
        </w:r>
      </w:hyperlink>
      <w:r w:rsidRPr="00903258">
        <w:t xml:space="preserve"> Главного государственного санитарного врача Российской Федерации от 30</w:t>
      </w:r>
      <w:r>
        <w:t>.05.2003 №</w:t>
      </w:r>
      <w:r w:rsidRPr="00903258">
        <w:t>105; санитарно</w:t>
      </w:r>
      <w:r>
        <w:t xml:space="preserve">-эпидемиологическими </w:t>
      </w:r>
      <w:hyperlink r:id="rId17" w:history="1">
        <w:r w:rsidRPr="00903258">
          <w:t>правилами</w:t>
        </w:r>
      </w:hyperlink>
      <w:r w:rsidRPr="00903258">
        <w:t xml:space="preserve"> </w:t>
      </w:r>
      <w:r>
        <w:t xml:space="preserve">СП 3.1.7.2627-10 "Профилактика бешенства среди людей", утвержденными постановлением Главного государственного санитарного врача Российской Федерации от 06.05.2010 №54; санитарно-эпидемиологическими </w:t>
      </w:r>
      <w:hyperlink r:id="rId18" w:history="1">
        <w:r w:rsidRPr="00903258">
          <w:t>правилами</w:t>
        </w:r>
      </w:hyperlink>
      <w:r w:rsidRPr="00903258">
        <w:t xml:space="preserve"> С</w:t>
      </w:r>
      <w:r>
        <w:t xml:space="preserve">П 3.1.7.2835-11 "Профилактика </w:t>
      </w:r>
      <w:proofErr w:type="spellStart"/>
      <w:r>
        <w:t>лептоспирозной</w:t>
      </w:r>
      <w:proofErr w:type="spellEnd"/>
      <w:r>
        <w:t xml:space="preserve"> инфекции у людей", утвержденными постановлением Главного государственного санитарного врача Российской Федерации от 26.01.2011 № 6;</w:t>
      </w:r>
      <w:proofErr w:type="gramEnd"/>
      <w:r>
        <w:t xml:space="preserve"> </w:t>
      </w:r>
      <w:hyperlink r:id="rId19" w:history="1">
        <w:r w:rsidRPr="00903258">
          <w:t>правилами</w:t>
        </w:r>
      </w:hyperlink>
      <w:r w:rsidRPr="00903258">
        <w:t xml:space="preserve"> </w:t>
      </w:r>
      <w:r>
        <w:t xml:space="preserve">содержания собак и кошек в городах и других населенных пунктах РСФСР, утвержденными Министром жилищно-коммунального хозяйства РСФСР 12.06.1981, Министром </w:t>
      </w:r>
      <w:r>
        <w:lastRenderedPageBreak/>
        <w:t xml:space="preserve">сельского хозяйства РСФСР 24.06.1981, Минздравом РСФСР 24.06.1981, заместителем Министра юстиции РСФСР 03.07.1981, заместителем Председателя Правления </w:t>
      </w:r>
      <w:proofErr w:type="spellStart"/>
      <w:r>
        <w:t>Роспотребсоюза</w:t>
      </w:r>
      <w:proofErr w:type="spellEnd"/>
      <w:r>
        <w:t xml:space="preserve"> 29.06.1981 г.</w:t>
      </w:r>
    </w:p>
    <w:p w:rsidR="00415CF1" w:rsidRPr="00BC5994" w:rsidRDefault="00415CF1" w:rsidP="00415CF1">
      <w:pPr>
        <w:pStyle w:val="ConsPlusNormal"/>
        <w:ind w:firstLine="540"/>
        <w:jc w:val="both"/>
      </w:pPr>
      <w:r w:rsidRPr="00BC5994">
        <w:t xml:space="preserve">В настоящее время в </w:t>
      </w:r>
      <w:hyperlink r:id="rId20" w:history="1">
        <w:proofErr w:type="spellStart"/>
        <w:r w:rsidRPr="00BC5994">
          <w:t>КоАП</w:t>
        </w:r>
        <w:proofErr w:type="spellEnd"/>
      </w:hyperlink>
      <w:r w:rsidRPr="00BC5994">
        <w:t xml:space="preserve"> РФ имеются специальные нормы (</w:t>
      </w:r>
      <w:hyperlink r:id="rId21" w:history="1">
        <w:r w:rsidRPr="00BC5994">
          <w:t>статьи 6.3</w:t>
        </w:r>
      </w:hyperlink>
      <w:r w:rsidRPr="00BC5994">
        <w:t xml:space="preserve">, </w:t>
      </w:r>
      <w:hyperlink r:id="rId22" w:history="1">
        <w:r w:rsidRPr="00BC5994">
          <w:t>6.4</w:t>
        </w:r>
      </w:hyperlink>
      <w:r w:rsidRPr="00BC5994">
        <w:t xml:space="preserve">, </w:t>
      </w:r>
      <w:hyperlink r:id="rId23" w:history="1">
        <w:r w:rsidRPr="00BC5994">
          <w:t>7.17</w:t>
        </w:r>
      </w:hyperlink>
      <w:r w:rsidRPr="00BC5994">
        <w:t xml:space="preserve">, </w:t>
      </w:r>
      <w:hyperlink r:id="rId24" w:history="1">
        <w:r w:rsidRPr="00BC5994">
          <w:t>8.26</w:t>
        </w:r>
      </w:hyperlink>
      <w:r w:rsidRPr="00BC5994">
        <w:t xml:space="preserve">, </w:t>
      </w:r>
      <w:hyperlink r:id="rId25" w:history="1">
        <w:r w:rsidRPr="00BC5994">
          <w:t>8.39</w:t>
        </w:r>
      </w:hyperlink>
      <w:r w:rsidRPr="00BC5994">
        <w:t xml:space="preserve">, </w:t>
      </w:r>
      <w:hyperlink r:id="rId26" w:history="1">
        <w:r w:rsidRPr="00BC5994">
          <w:t>10.6</w:t>
        </w:r>
      </w:hyperlink>
      <w:r w:rsidRPr="00BC5994">
        <w:t xml:space="preserve">), по которым возможна квалификация административного правонарушения, связанного с нарушением </w:t>
      </w:r>
      <w:hyperlink r:id="rId27" w:history="1">
        <w:r w:rsidRPr="00BC5994">
          <w:t>правил</w:t>
        </w:r>
      </w:hyperlink>
      <w:r w:rsidRPr="00BC5994">
        <w:t xml:space="preserve"> содержания животных.</w:t>
      </w:r>
    </w:p>
    <w:p w:rsidR="00415CF1" w:rsidRDefault="00415CF1" w:rsidP="00415CF1">
      <w:pPr>
        <w:pStyle w:val="ConsPlusNormal"/>
        <w:ind w:firstLine="540"/>
        <w:jc w:val="both"/>
      </w:pPr>
      <w:r>
        <w:t>В связи с чем, установление указанной ответственности законом Приморского края противоречит федеральному законодательству.</w:t>
      </w:r>
    </w:p>
    <w:p w:rsidR="00415CF1" w:rsidRPr="00FD77C8" w:rsidRDefault="00415CF1" w:rsidP="00415CF1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FD77C8">
        <w:rPr>
          <w:sz w:val="28"/>
          <w:szCs w:val="28"/>
        </w:rPr>
        <w:t xml:space="preserve">Законопроект не содержит </w:t>
      </w:r>
      <w:r>
        <w:rPr>
          <w:sz w:val="28"/>
          <w:szCs w:val="28"/>
        </w:rPr>
        <w:t>положений, способствующих созданию условий для проявления коррупции.</w:t>
      </w:r>
    </w:p>
    <w:p w:rsidR="00415CF1" w:rsidRDefault="00415CF1" w:rsidP="00415CF1">
      <w:pPr>
        <w:spacing w:line="240" w:lineRule="exact"/>
        <w:jc w:val="both"/>
        <w:rPr>
          <w:sz w:val="28"/>
          <w:szCs w:val="28"/>
        </w:rPr>
      </w:pPr>
    </w:p>
    <w:p w:rsidR="00415CF1" w:rsidRDefault="00415CF1" w:rsidP="00415CF1">
      <w:pPr>
        <w:spacing w:line="240" w:lineRule="exact"/>
        <w:jc w:val="both"/>
        <w:rPr>
          <w:sz w:val="28"/>
          <w:szCs w:val="28"/>
        </w:rPr>
      </w:pPr>
    </w:p>
    <w:p w:rsidR="00415CF1" w:rsidRDefault="00415CF1" w:rsidP="00415CF1">
      <w:pPr>
        <w:spacing w:line="240" w:lineRule="exact"/>
        <w:jc w:val="both"/>
        <w:rPr>
          <w:sz w:val="28"/>
          <w:szCs w:val="28"/>
        </w:rPr>
      </w:pPr>
    </w:p>
    <w:p w:rsidR="00415CF1" w:rsidRPr="006F7B2D" w:rsidRDefault="00415CF1" w:rsidP="00415CF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6F7B2D">
        <w:rPr>
          <w:sz w:val="28"/>
          <w:szCs w:val="28"/>
        </w:rPr>
        <w:t>рокурор края</w:t>
      </w:r>
    </w:p>
    <w:p w:rsidR="00415CF1" w:rsidRPr="006F7B2D" w:rsidRDefault="00415CF1" w:rsidP="00415CF1">
      <w:pPr>
        <w:spacing w:line="240" w:lineRule="exact"/>
        <w:jc w:val="both"/>
        <w:rPr>
          <w:sz w:val="28"/>
          <w:szCs w:val="28"/>
        </w:rPr>
      </w:pPr>
    </w:p>
    <w:p w:rsidR="00415CF1" w:rsidRDefault="00415CF1" w:rsidP="00415CF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415CF1" w:rsidRDefault="00415CF1" w:rsidP="00415CF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С.А. </w:t>
      </w:r>
      <w:proofErr w:type="spellStart"/>
      <w:r>
        <w:rPr>
          <w:sz w:val="28"/>
          <w:szCs w:val="28"/>
        </w:rPr>
        <w:t>Бессчасный</w:t>
      </w:r>
      <w:proofErr w:type="spellEnd"/>
    </w:p>
    <w:p w:rsidR="00115959" w:rsidRDefault="00115959"/>
    <w:sectPr w:rsidR="00115959" w:rsidSect="0006752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5CF1"/>
    <w:rsid w:val="00045FA7"/>
    <w:rsid w:val="0006752B"/>
    <w:rsid w:val="000F5924"/>
    <w:rsid w:val="00115959"/>
    <w:rsid w:val="002C79B6"/>
    <w:rsid w:val="002F0958"/>
    <w:rsid w:val="003217BA"/>
    <w:rsid w:val="003F6618"/>
    <w:rsid w:val="00415CF1"/>
    <w:rsid w:val="00566575"/>
    <w:rsid w:val="005D66AB"/>
    <w:rsid w:val="0067661B"/>
    <w:rsid w:val="006D67D9"/>
    <w:rsid w:val="00723CFD"/>
    <w:rsid w:val="00A05BE1"/>
    <w:rsid w:val="00AC1B31"/>
    <w:rsid w:val="00B92E14"/>
    <w:rsid w:val="00CB55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15C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15CF1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415CF1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F0B3E4DE89B10D557F0CAB841CE29B4A098556915A0C528ED6A3B1E4A1C37A610FC21370FDBAD43Y4r4X" TargetMode="External"/><Relationship Id="rId13" Type="http://schemas.openxmlformats.org/officeDocument/2006/relationships/hyperlink" Target="consultantplus://offline/ref=3251D0DCDFD0EC8F03AD768BA5A87AF34BDCC0E334E75682DF78AD21AB484FX" TargetMode="External"/><Relationship Id="rId18" Type="http://schemas.openxmlformats.org/officeDocument/2006/relationships/hyperlink" Target="consultantplus://offline/ref=3251D0DCDFD0EC8F03AD768BA5A87AF34BDCC6E83DE15682DF78AD21AB8FA826DF97A471F01C0B344142X" TargetMode="External"/><Relationship Id="rId26" Type="http://schemas.openxmlformats.org/officeDocument/2006/relationships/hyperlink" Target="consultantplus://offline/ref=3251D0DCDFD0EC8F03AD768BA5A87AF34BDACFE834E55682DF78AD21AB8FA826DF97A471F01C0C374146X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3251D0DCDFD0EC8F03AD768BA5A87AF34BDACFE834E55682DF78AD21AB8FA826DF97A472F91C404EX" TargetMode="External"/><Relationship Id="rId7" Type="http://schemas.openxmlformats.org/officeDocument/2006/relationships/hyperlink" Target="consultantplus://offline/ref=B2CE0CBA40D1CE047E2A9DCCDE90A384AE749C9431F2ECBAB48F0C8DF5F76F48358F0C52A96Bf0W2A" TargetMode="External"/><Relationship Id="rId12" Type="http://schemas.openxmlformats.org/officeDocument/2006/relationships/hyperlink" Target="consultantplus://offline/ref=18D6712671329C9A66B449781BEC69B93197775B120CFD9D42425B3BCF25C2876B55C5F57F7CD2EBD9182BR1c6A" TargetMode="External"/><Relationship Id="rId17" Type="http://schemas.openxmlformats.org/officeDocument/2006/relationships/hyperlink" Target="consultantplus://offline/ref=3251D0DCDFD0EC8F03AD768BA5A87AF34BDDC5E630E15682DF78AD21AB8FA826DF97A471F01C0B344142X" TargetMode="External"/><Relationship Id="rId25" Type="http://schemas.openxmlformats.org/officeDocument/2006/relationships/hyperlink" Target="consultantplus://offline/ref=3251D0DCDFD0EC8F03AD768BA5A87AF34BDACFE834E55682DF78AD21AB8FA826DF97A471F01C0D314147X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251D0DCDFD0EC8F03AD768BA5A87AF34EDFC1E437EE0B88D721A1234A4CX" TargetMode="External"/><Relationship Id="rId20" Type="http://schemas.openxmlformats.org/officeDocument/2006/relationships/hyperlink" Target="consultantplus://offline/ref=3251D0DCDFD0EC8F03AD768BA5A87AF34BDACFE834E55682DF78AD21AB484FX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2CE0CBA40D1CE047E2A9DCCDE90A384AE749C9431F2ECBAB48F0C8DF5F76F48358F0C52A96Bf0W1A" TargetMode="External"/><Relationship Id="rId11" Type="http://schemas.openxmlformats.org/officeDocument/2006/relationships/hyperlink" Target="consultantplus://offline/ref=CF0B3E4DE89B10D557F0CAB841CE29B4A0985A6716A7C528ED6A3B1E4A1C37A610FC21370CYDrDX" TargetMode="External"/><Relationship Id="rId24" Type="http://schemas.openxmlformats.org/officeDocument/2006/relationships/hyperlink" Target="consultantplus://offline/ref=3251D0DCDFD0EC8F03AD768BA5A87AF34BDACFE834E55682DF78AD21AB8FA826DF97A478F4414BX" TargetMode="External"/><Relationship Id="rId5" Type="http://schemas.openxmlformats.org/officeDocument/2006/relationships/hyperlink" Target="consultantplus://offline/ref=B2CE0CBA40D1CE047E2A9DCCDE90A384AE749C9431F2ECBAB48F0C8DF5F76F48358F0C52A863f0W3A" TargetMode="External"/><Relationship Id="rId15" Type="http://schemas.openxmlformats.org/officeDocument/2006/relationships/hyperlink" Target="consultantplus://offline/ref=3251D0DCDFD0EC8F03AD768BA5A87AF34EDFC1E437EE0B88D721A123AC80F731D8DEA870F01C0A4341X" TargetMode="External"/><Relationship Id="rId23" Type="http://schemas.openxmlformats.org/officeDocument/2006/relationships/hyperlink" Target="consultantplus://offline/ref=3251D0DCDFD0EC8F03AD768BA5A87AF34BDACFE834E55682DF78AD21AB8FA826DF97A471F01C0F364149X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CF0B3E4DE89B10D557F0CAB841CE29B4A098556915A0C528ED6A3B1E4A1C37A610FC21370AD2YArCX" TargetMode="External"/><Relationship Id="rId19" Type="http://schemas.openxmlformats.org/officeDocument/2006/relationships/hyperlink" Target="consultantplus://offline/ref=3251D0DCDFD0EC8F03AD7F99A7A87AF34BD9C4E736EE0B88D721A1234A4CX" TargetMode="External"/><Relationship Id="rId4" Type="http://schemas.openxmlformats.org/officeDocument/2006/relationships/hyperlink" Target="consultantplus://offline/ref=B2CE0CBA40D1CE047E2A9DCCDE90A384AE749C9431F2ECBAB48F0Cf8WDA" TargetMode="External"/><Relationship Id="rId9" Type="http://schemas.openxmlformats.org/officeDocument/2006/relationships/hyperlink" Target="consultantplus://offline/ref=CF0B3E4DE89B10D557F0CAB841CE29B4A098556915A0C528ED6A3B1E4AY1rCX" TargetMode="External"/><Relationship Id="rId14" Type="http://schemas.openxmlformats.org/officeDocument/2006/relationships/hyperlink" Target="consultantplus://offline/ref=3251D0DCDFD0EC8F03AD768BA5A87AF34BDAC5E636E15682DF78AD21AB484FX" TargetMode="External"/><Relationship Id="rId22" Type="http://schemas.openxmlformats.org/officeDocument/2006/relationships/hyperlink" Target="consultantplus://offline/ref=3251D0DCDFD0EC8F03AD768BA5A87AF34BDACFE834E55682DF78AD21AB8FA826DF97A471F01C08364148X" TargetMode="External"/><Relationship Id="rId27" Type="http://schemas.openxmlformats.org/officeDocument/2006/relationships/hyperlink" Target="consultantplus://offline/ref=3251D0DCDFD0EC8F03AD7F99A7A87AF34BD9C4E736EE0B88D721A1234A4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1400</Words>
  <Characters>7981</Characters>
  <Application>Microsoft Office Word</Application>
  <DocSecurity>0</DocSecurity>
  <Lines>66</Lines>
  <Paragraphs>18</Paragraphs>
  <ScaleCrop>false</ScaleCrop>
  <Company/>
  <LinksUpToDate>false</LinksUpToDate>
  <CharactersWithSpaces>9363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2</cp:revision>
  <dcterms:created xsi:type="dcterms:W3CDTF">2015-11-26T04:58:00Z</dcterms:created>
  <dcterms:modified xsi:type="dcterms:W3CDTF">2015-11-27T03:44:00Z</dcterms:modified>
</cp:coreProperties>
</file>