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250E4" w:rsidTr="00274D5C">
        <w:tc>
          <w:tcPr>
            <w:tcW w:w="9570" w:type="dxa"/>
          </w:tcPr>
          <w:p w:rsidR="00C250E4" w:rsidRDefault="00C250E4" w:rsidP="00274D5C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5704" r:id="rId8"/>
              </w:object>
            </w:r>
          </w:p>
        </w:tc>
      </w:tr>
      <w:tr w:rsidR="00C250E4" w:rsidTr="00274D5C">
        <w:tc>
          <w:tcPr>
            <w:tcW w:w="9570" w:type="dxa"/>
          </w:tcPr>
          <w:p w:rsidR="00C250E4" w:rsidRDefault="00C250E4" w:rsidP="00274D5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50E4" w:rsidRDefault="00836CEB" w:rsidP="00E31B1B">
      <w:pPr>
        <w:pStyle w:val="a3"/>
        <w:tabs>
          <w:tab w:val="left" w:pos="708"/>
        </w:tabs>
        <w:ind w:left="-426"/>
        <w:jc w:val="center"/>
        <w:rPr>
          <w:b/>
        </w:rPr>
      </w:pPr>
      <w:r>
        <w:rPr>
          <w:b/>
        </w:rPr>
        <w:t xml:space="preserve">О ВНЕСЕНИИ </w:t>
      </w:r>
      <w:r w:rsidR="00E31B1B">
        <w:rPr>
          <w:b/>
        </w:rPr>
        <w:t xml:space="preserve">ИЗМЕНЕНИЙ В СТАТЬЮ 5 </w:t>
      </w:r>
    </w:p>
    <w:p w:rsidR="00E31B1B" w:rsidRDefault="00E31B1B" w:rsidP="00E31B1B">
      <w:pPr>
        <w:pStyle w:val="a3"/>
        <w:tabs>
          <w:tab w:val="left" w:pos="708"/>
        </w:tabs>
        <w:ind w:left="-426"/>
        <w:jc w:val="center"/>
        <w:rPr>
          <w:b/>
        </w:rPr>
      </w:pPr>
      <w:r>
        <w:rPr>
          <w:b/>
        </w:rPr>
        <w:t>ЗАКОНА ПРИМОРСКОГО КРАЯ "О РЫБОХОЗЯЙСТВЕННОЙ ДЕЯТЕЛЬНОСТИ</w:t>
      </w:r>
      <w:r w:rsidR="00C250E4">
        <w:rPr>
          <w:b/>
        </w:rPr>
        <w:t xml:space="preserve"> </w:t>
      </w:r>
      <w:r>
        <w:rPr>
          <w:b/>
        </w:rPr>
        <w:t>В ПРИМОРСКОМ КРАЕ"</w:t>
      </w:r>
    </w:p>
    <w:p w:rsidR="00E31B1B" w:rsidRDefault="00E31B1B" w:rsidP="00E31B1B">
      <w:pPr>
        <w:pStyle w:val="a3"/>
        <w:tabs>
          <w:tab w:val="left" w:pos="708"/>
        </w:tabs>
        <w:jc w:val="center"/>
      </w:pPr>
    </w:p>
    <w:p w:rsidR="00E31B1B" w:rsidRDefault="00E31B1B" w:rsidP="00C273E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C273EC">
        <w:t xml:space="preserve"> 25 ноября 2015 года</w:t>
      </w:r>
    </w:p>
    <w:p w:rsidR="00E31B1B" w:rsidRDefault="00E31B1B" w:rsidP="00E31B1B">
      <w:pPr>
        <w:ind w:firstLine="720"/>
      </w:pPr>
    </w:p>
    <w:p w:rsidR="00E31B1B" w:rsidRDefault="00E31B1B" w:rsidP="00E31B1B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статью 5 Закона Приморского края от 30 апреля 2002 года         № 220-КЗ "О рыбохозяйственной деятельности в Приморском крае"</w:t>
      </w:r>
      <w:r w:rsidR="00836CEB">
        <w:rPr>
          <w:szCs w:val="28"/>
        </w:rPr>
        <w:t xml:space="preserve"> (в редакции Закона Приморского края от 3 августа 2005 года № 282-КЗ)</w:t>
      </w:r>
      <w:r>
        <w:rPr>
          <w:szCs w:val="28"/>
        </w:rPr>
        <w:t xml:space="preserve"> (Ведомости Законодательного Собрания Приморского края, 2005, № 104,   стр. 27; 2006, № 129, стр. 50; 2007, № 24, стр. 16, № 47, стр. 12;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2008, № 71, стр. 11; 2009, № 104, стр. 72; 2011, № 185,</w:t>
      </w:r>
      <w:r w:rsidR="003520D8">
        <w:rPr>
          <w:szCs w:val="28"/>
        </w:rPr>
        <w:t xml:space="preserve"> стр. 33; 2013, № 55, стр. 58, </w:t>
      </w:r>
      <w:r>
        <w:rPr>
          <w:szCs w:val="28"/>
        </w:rPr>
        <w:t>№ 59, часть 2, стр. 191; 2014, № 86, стр. 20) следующие изменения:</w:t>
      </w:r>
      <w:proofErr w:type="gramEnd"/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4 изложить в следующей редакции: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"4)субсидирование части затрат на уплату процентов по кредитам, полученным в российских кредитных организациях по кредитным договорам </w:t>
      </w:r>
      <w:r w:rsidR="00836CEB">
        <w:rPr>
          <w:szCs w:val="28"/>
        </w:rPr>
        <w:t xml:space="preserve">на срок от 1 года до 2 лет - </w:t>
      </w:r>
      <w:r>
        <w:rPr>
          <w:szCs w:val="28"/>
        </w:rPr>
        <w:t xml:space="preserve">на приобретение горюче-смазочных материалов, запасных частей и материалов для ремонта рыбоводной техники, других материальных ресурсов для проведения сезонных работ, на приобретение </w:t>
      </w:r>
      <w:r>
        <w:rPr>
          <w:szCs w:val="28"/>
        </w:rPr>
        <w:br/>
        <w:t>и расселение жизнестойкой молоди гидробионтов, полученной в заводских условиях;";</w:t>
      </w:r>
      <w:proofErr w:type="gramEnd"/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5 изложить в следующей редакции: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"5)субсидирование части затрат на приобретение и расселение или выращивание и расселение жизнестойкой молоди гидробионтов, полученной в заводских условиях, на предоставленном для осуществления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(рыбоводс</w:t>
      </w:r>
      <w:r w:rsidR="00836CEB">
        <w:rPr>
          <w:rFonts w:ascii="Times New Roman" w:hAnsi="Times New Roman"/>
          <w:sz w:val="28"/>
          <w:szCs w:val="28"/>
        </w:rPr>
        <w:t>тва) рыбоводном участке, в прудах, обводненных карьерах, расположенных</w:t>
      </w:r>
      <w:r>
        <w:rPr>
          <w:rFonts w:ascii="Times New Roman" w:hAnsi="Times New Roman"/>
          <w:sz w:val="28"/>
          <w:szCs w:val="28"/>
        </w:rPr>
        <w:t xml:space="preserve"> в границах арендованного земельного участка или земельного участка, принадлежащего на праве собственности;";</w:t>
      </w:r>
      <w:proofErr w:type="gramEnd"/>
    </w:p>
    <w:p w:rsidR="00E31B1B" w:rsidRDefault="00836CE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7 признать утратившим силу</w:t>
      </w:r>
      <w:r w:rsidR="00E31B1B">
        <w:rPr>
          <w:rFonts w:ascii="Times New Roman" w:hAnsi="Times New Roman"/>
          <w:sz w:val="28"/>
          <w:szCs w:val="28"/>
        </w:rPr>
        <w:t>;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8 слова "товарного рыбоводства" заменить словами "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(рыбоводства)";</w:t>
      </w:r>
    </w:p>
    <w:p w:rsidR="00E31B1B" w:rsidRDefault="00E31B1B" w:rsidP="00E31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пунктами 11-12 следующего содержания: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"11)субсидирование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>, за исключением осетровых видов рыб, на срок: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proofErr w:type="gramStart"/>
      <w:r>
        <w:rPr>
          <w:rFonts w:ascii="Times New Roman" w:hAnsi="Times New Roman"/>
          <w:sz w:val="28"/>
          <w:szCs w:val="28"/>
        </w:rPr>
        <w:t>)о</w:t>
      </w:r>
      <w:proofErr w:type="gramEnd"/>
      <w:r>
        <w:rPr>
          <w:rFonts w:ascii="Times New Roman" w:hAnsi="Times New Roman"/>
          <w:sz w:val="28"/>
          <w:szCs w:val="28"/>
        </w:rPr>
        <w:t>т 1 года до 3 лет - на приобретение кормов и рыбопосадочного материала;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proofErr w:type="gramStart"/>
      <w:r>
        <w:rPr>
          <w:rFonts w:ascii="Times New Roman" w:hAnsi="Times New Roman"/>
          <w:sz w:val="28"/>
          <w:szCs w:val="28"/>
        </w:rPr>
        <w:t>)д</w:t>
      </w:r>
      <w:proofErr w:type="gramEnd"/>
      <w:r>
        <w:rPr>
          <w:rFonts w:ascii="Times New Roman" w:hAnsi="Times New Roman"/>
          <w:sz w:val="28"/>
          <w:szCs w:val="28"/>
        </w:rPr>
        <w:t xml:space="preserve">о 10 лет - на строительство, реконструкцию и (или) модернизацию объектов рыбоводной инфраструктуры, объектов по производству кормов и рыбопосадочного материала для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, объектов переработки и хранения продукции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, а также на приобретение техники, специализированных судов, транспортных средств и оборудования для разведения, содержания и выращивания объектов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31B1B" w:rsidRDefault="00E31B1B" w:rsidP="00E31B1B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12)субсидирование части затрат на уплату процентов по кредитам, полученным в российских кредитных организациях, по кредитным договорам, заключенным с 1 января 2014 года для реализации инвестиционных проектов, направленных на развитие товарной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осетровых видов рыб, на срок до 10 лет - на приобретение оборудования для разведения, содержания и выращивания осетровых видов рыб, а также </w:t>
      </w:r>
      <w:r w:rsidR="00836CEB">
        <w:rPr>
          <w:rFonts w:ascii="Times New Roman" w:hAnsi="Times New Roman"/>
          <w:sz w:val="28"/>
          <w:szCs w:val="28"/>
        </w:rPr>
        <w:t>на строительство, реконструкцию</w:t>
      </w:r>
      <w:r>
        <w:rPr>
          <w:rFonts w:ascii="Times New Roman" w:hAnsi="Times New Roman"/>
          <w:sz w:val="28"/>
          <w:szCs w:val="28"/>
        </w:rPr>
        <w:t xml:space="preserve"> и (или) модернизацию объектов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товарной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/>
          <w:sz w:val="28"/>
          <w:szCs w:val="28"/>
        </w:rPr>
        <w:t xml:space="preserve"> осетровых видов рыб."</w:t>
      </w:r>
      <w:r w:rsidR="00836CEB">
        <w:rPr>
          <w:rFonts w:ascii="Times New Roman" w:hAnsi="Times New Roman"/>
          <w:sz w:val="28"/>
          <w:szCs w:val="28"/>
        </w:rPr>
        <w:t>.</w:t>
      </w:r>
    </w:p>
    <w:p w:rsidR="00E31B1B" w:rsidRDefault="00E31B1B" w:rsidP="00E31B1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31B1B" w:rsidRDefault="00E31B1B" w:rsidP="00E31B1B">
      <w:pPr>
        <w:ind w:firstLine="709"/>
        <w:outlineLvl w:val="3"/>
        <w:rPr>
          <w:bCs/>
          <w:szCs w:val="28"/>
        </w:rPr>
      </w:pPr>
      <w:r>
        <w:rPr>
          <w:color w:val="000000"/>
          <w:szCs w:val="28"/>
        </w:rPr>
        <w:t xml:space="preserve">СТАТЬЯ 2. </w:t>
      </w:r>
      <w:r>
        <w:rPr>
          <w:bCs/>
          <w:szCs w:val="28"/>
        </w:rPr>
        <w:t xml:space="preserve"> </w:t>
      </w:r>
    </w:p>
    <w:p w:rsidR="00E31B1B" w:rsidRDefault="00E31B1B" w:rsidP="00E31B1B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31B1B" w:rsidRDefault="00E31B1B" w:rsidP="00E31B1B">
      <w:pPr>
        <w:ind w:firstLine="709"/>
        <w:jc w:val="both"/>
        <w:rPr>
          <w:szCs w:val="28"/>
        </w:rPr>
      </w:pPr>
    </w:p>
    <w:p w:rsidR="00E31B1B" w:rsidRDefault="00E31B1B" w:rsidP="00E31B1B">
      <w:pPr>
        <w:ind w:firstLine="709"/>
        <w:jc w:val="both"/>
        <w:rPr>
          <w:szCs w:val="28"/>
        </w:rPr>
      </w:pPr>
    </w:p>
    <w:p w:rsidR="00E31B1B" w:rsidRDefault="00E31B1B" w:rsidP="00E31B1B">
      <w:pPr>
        <w:ind w:firstLine="709"/>
        <w:jc w:val="both"/>
        <w:rPr>
          <w:szCs w:val="28"/>
        </w:rPr>
      </w:pPr>
    </w:p>
    <w:p w:rsidR="00E31B1B" w:rsidRDefault="00E31B1B" w:rsidP="00E31B1B">
      <w:pPr>
        <w:jc w:val="both"/>
        <w:rPr>
          <w:szCs w:val="28"/>
        </w:rPr>
      </w:pPr>
      <w:r>
        <w:rPr>
          <w:szCs w:val="28"/>
        </w:rPr>
        <w:t>Губернатор  края                                                                     В.В. Миклушевский</w:t>
      </w:r>
    </w:p>
    <w:p w:rsidR="00E31B1B" w:rsidRDefault="00E31B1B" w:rsidP="00E31B1B">
      <w:pPr>
        <w:ind w:firstLine="720"/>
      </w:pPr>
    </w:p>
    <w:p w:rsidR="006C65DB" w:rsidRPr="006C65DB" w:rsidRDefault="006C65DB" w:rsidP="006C65DB">
      <w:pPr>
        <w:rPr>
          <w:szCs w:val="28"/>
        </w:rPr>
      </w:pPr>
      <w:bookmarkStart w:id="0" w:name="_GoBack"/>
      <w:r w:rsidRPr="006C65DB">
        <w:rPr>
          <w:szCs w:val="28"/>
        </w:rPr>
        <w:t>г. Владивосток</w:t>
      </w:r>
    </w:p>
    <w:p w:rsidR="006C65DB" w:rsidRPr="006C65DB" w:rsidRDefault="006C65DB" w:rsidP="006C65DB">
      <w:pPr>
        <w:rPr>
          <w:szCs w:val="28"/>
        </w:rPr>
      </w:pPr>
      <w:r w:rsidRPr="006C65DB">
        <w:rPr>
          <w:szCs w:val="28"/>
        </w:rPr>
        <w:t>1 декабря 2015 года</w:t>
      </w:r>
    </w:p>
    <w:p w:rsidR="006C65DB" w:rsidRPr="006C65DB" w:rsidRDefault="006C65DB" w:rsidP="006C65DB">
      <w:r w:rsidRPr="006C65DB">
        <w:rPr>
          <w:szCs w:val="28"/>
        </w:rPr>
        <w:t>№ 72</w:t>
      </w:r>
      <w:r>
        <w:rPr>
          <w:szCs w:val="28"/>
        </w:rPr>
        <w:t>3</w:t>
      </w:r>
      <w:r w:rsidRPr="006C65DB">
        <w:rPr>
          <w:szCs w:val="28"/>
        </w:rPr>
        <w:t>-КЗ</w:t>
      </w:r>
      <w:bookmarkEnd w:id="0"/>
    </w:p>
    <w:p w:rsidR="00E31B1B" w:rsidRDefault="00E31B1B" w:rsidP="006C65DB"/>
    <w:sectPr w:rsidR="00E31B1B" w:rsidSect="00C250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5E1" w:rsidRDefault="004E75E1">
      <w:r>
        <w:separator/>
      </w:r>
    </w:p>
  </w:endnote>
  <w:endnote w:type="continuationSeparator" w:id="0">
    <w:p w:rsidR="004E75E1" w:rsidRDefault="004E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91D" w:rsidRDefault="0051091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91D" w:rsidRDefault="0051091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91D" w:rsidRDefault="005109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5E1" w:rsidRDefault="004E75E1">
      <w:r>
        <w:separator/>
      </w:r>
    </w:p>
  </w:footnote>
  <w:footnote w:type="continuationSeparator" w:id="0">
    <w:p w:rsidR="004E75E1" w:rsidRDefault="004E7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91D" w:rsidRDefault="005109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58332"/>
      <w:docPartObj>
        <w:docPartGallery w:val="Page Numbers (Top of Page)"/>
        <w:docPartUnique/>
      </w:docPartObj>
    </w:sdtPr>
    <w:sdtEndPr/>
    <w:sdtContent>
      <w:p w:rsidR="0051091D" w:rsidRDefault="00C250E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65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1A62" w:rsidRDefault="005B1A62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91D" w:rsidRDefault="005109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323"/>
    <w:rsid w:val="002A66B8"/>
    <w:rsid w:val="002C5846"/>
    <w:rsid w:val="003520D8"/>
    <w:rsid w:val="004A1323"/>
    <w:rsid w:val="004E75E1"/>
    <w:rsid w:val="0051091D"/>
    <w:rsid w:val="00535B85"/>
    <w:rsid w:val="005B1A62"/>
    <w:rsid w:val="006C65DB"/>
    <w:rsid w:val="007C0900"/>
    <w:rsid w:val="00836CEB"/>
    <w:rsid w:val="008C490C"/>
    <w:rsid w:val="008F4DA9"/>
    <w:rsid w:val="00B55DDD"/>
    <w:rsid w:val="00BC0E23"/>
    <w:rsid w:val="00C250E4"/>
    <w:rsid w:val="00C273EC"/>
    <w:rsid w:val="00C545E0"/>
    <w:rsid w:val="00E31B1B"/>
    <w:rsid w:val="00E8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62"/>
    <w:rPr>
      <w:sz w:val="28"/>
    </w:rPr>
  </w:style>
  <w:style w:type="paragraph" w:styleId="1">
    <w:name w:val="heading 1"/>
    <w:basedOn w:val="a"/>
    <w:next w:val="a"/>
    <w:link w:val="10"/>
    <w:qFormat/>
    <w:rsid w:val="005B1A6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1A62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5B1A62"/>
    <w:pPr>
      <w:tabs>
        <w:tab w:val="center" w:pos="4153"/>
        <w:tab w:val="right" w:pos="8306"/>
      </w:tabs>
    </w:pPr>
  </w:style>
  <w:style w:type="character" w:styleId="a6">
    <w:name w:val="Hyperlink"/>
    <w:basedOn w:val="a0"/>
    <w:uiPriority w:val="99"/>
    <w:semiHidden/>
    <w:unhideWhenUsed/>
    <w:rsid w:val="00E31B1B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31B1B"/>
    <w:rPr>
      <w:sz w:val="28"/>
    </w:rPr>
  </w:style>
  <w:style w:type="paragraph" w:styleId="a7">
    <w:name w:val="List Paragraph"/>
    <w:basedOn w:val="a"/>
    <w:uiPriority w:val="34"/>
    <w:qFormat/>
    <w:rsid w:val="00E31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31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250E4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62"/>
    <w:rPr>
      <w:sz w:val="28"/>
    </w:rPr>
  </w:style>
  <w:style w:type="paragraph" w:styleId="1">
    <w:name w:val="heading 1"/>
    <w:basedOn w:val="a"/>
    <w:next w:val="a"/>
    <w:link w:val="10"/>
    <w:qFormat/>
    <w:rsid w:val="005B1A6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1A62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5B1A62"/>
    <w:pPr>
      <w:tabs>
        <w:tab w:val="center" w:pos="4153"/>
        <w:tab w:val="right" w:pos="8306"/>
      </w:tabs>
    </w:pPr>
  </w:style>
  <w:style w:type="character" w:styleId="a6">
    <w:name w:val="Hyperlink"/>
    <w:basedOn w:val="a0"/>
    <w:uiPriority w:val="99"/>
    <w:semiHidden/>
    <w:unhideWhenUsed/>
    <w:rsid w:val="00E31B1B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31B1B"/>
    <w:rPr>
      <w:sz w:val="28"/>
    </w:rPr>
  </w:style>
  <w:style w:type="paragraph" w:styleId="a7">
    <w:name w:val="List Paragraph"/>
    <w:basedOn w:val="a"/>
    <w:uiPriority w:val="34"/>
    <w:qFormat/>
    <w:rsid w:val="00E31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31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250E4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2</cp:revision>
  <cp:lastPrinted>2003-08-29T04:29:00Z</cp:lastPrinted>
  <dcterms:created xsi:type="dcterms:W3CDTF">2015-12-02T00:02:00Z</dcterms:created>
  <dcterms:modified xsi:type="dcterms:W3CDTF">2015-12-02T00:02:00Z</dcterms:modified>
</cp:coreProperties>
</file>