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7026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9245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92452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92452" w:rsidRPr="00B92452">
              <w:rPr>
                <w:szCs w:val="28"/>
              </w:rPr>
              <w:t>2181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245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92452" w:rsidP="0094344A">
            <w:pPr>
              <w:ind w:left="-108"/>
              <w:jc w:val="both"/>
            </w:pPr>
            <w:r w:rsidRPr="00B92452">
              <w:t>О назначении на должность мирового судьи в Приморском крае</w:t>
            </w:r>
          </w:p>
          <w:p w:rsidR="000B3FB2" w:rsidRPr="00B92452" w:rsidRDefault="000B3FB2" w:rsidP="0094344A">
            <w:pPr>
              <w:ind w:left="-108"/>
              <w:jc w:val="both"/>
            </w:pPr>
          </w:p>
        </w:tc>
      </w:tr>
    </w:tbl>
    <w:p w:rsidR="00B92452" w:rsidRDefault="00B92452" w:rsidP="00B92452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B92452" w:rsidRDefault="00B92452" w:rsidP="00B9245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92452" w:rsidRDefault="00B92452" w:rsidP="00B92452">
      <w:r>
        <w:t>ПОСТАНОВЛЯЕТ:</w:t>
      </w:r>
    </w:p>
    <w:p w:rsidR="00B92452" w:rsidRDefault="00B92452" w:rsidP="00B92452"/>
    <w:p w:rsidR="00B92452" w:rsidRDefault="00B92452" w:rsidP="00B92452">
      <w:pPr>
        <w:pStyle w:val="a3"/>
        <w:tabs>
          <w:tab w:val="clear" w:pos="4153"/>
          <w:tab w:val="clear" w:pos="8306"/>
        </w:tabs>
        <w:jc w:val="both"/>
      </w:pPr>
      <w:r>
        <w:tab/>
        <w:t>1.Назначить Костюченко Галину Геннадиевну на должность мирового судьи судебного участка № 79 Надеждинского судебного района Приморского края на трехлетний срок полномочий.</w:t>
      </w:r>
    </w:p>
    <w:p w:rsidR="00B92452" w:rsidRDefault="00B92452" w:rsidP="00B92452">
      <w:pPr>
        <w:jc w:val="both"/>
      </w:pPr>
      <w:r>
        <w:tab/>
      </w:r>
    </w:p>
    <w:p w:rsidR="00B92452" w:rsidRDefault="00B92452" w:rsidP="00B92452">
      <w:pPr>
        <w:jc w:val="both"/>
      </w:pPr>
      <w:r>
        <w:tab/>
        <w:t>2.Настоящее постановление вступает в силу со дня его принятия.</w:t>
      </w:r>
    </w:p>
    <w:p w:rsidR="00B92452" w:rsidRDefault="00B92452" w:rsidP="00B92452">
      <w:pPr>
        <w:jc w:val="both"/>
      </w:pPr>
      <w:r>
        <w:tab/>
      </w:r>
      <w:bookmarkStart w:id="0" w:name="_GoBack"/>
      <w:bookmarkEnd w:id="0"/>
    </w:p>
    <w:p w:rsidR="00B92452" w:rsidRDefault="00B92452" w:rsidP="00B92452">
      <w:pPr>
        <w:jc w:val="both"/>
      </w:pPr>
    </w:p>
    <w:p w:rsidR="00B92452" w:rsidRDefault="00B92452" w:rsidP="00B92452">
      <w:pPr>
        <w:jc w:val="both"/>
      </w:pPr>
    </w:p>
    <w:p w:rsidR="00B92452" w:rsidRDefault="00B92452" w:rsidP="00B92452">
      <w:pPr>
        <w:jc w:val="both"/>
      </w:pPr>
      <w:r>
        <w:t>Председатель</w:t>
      </w:r>
    </w:p>
    <w:p w:rsidR="00B92452" w:rsidRDefault="00B92452" w:rsidP="00B92452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 xml:space="preserve">       </w:t>
      </w:r>
      <w:r>
        <w:t>В.В. Горчаков</w:t>
      </w:r>
    </w:p>
    <w:p w:rsidR="00B92452" w:rsidRDefault="00B92452" w:rsidP="00B9245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403" w:rsidRDefault="00C02403">
      <w:r>
        <w:separator/>
      </w:r>
    </w:p>
  </w:endnote>
  <w:endnote w:type="continuationSeparator" w:id="0">
    <w:p w:rsidR="00C02403" w:rsidRDefault="00C02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403" w:rsidRDefault="00C02403">
      <w:r>
        <w:separator/>
      </w:r>
    </w:p>
  </w:footnote>
  <w:footnote w:type="continuationSeparator" w:id="0">
    <w:p w:rsidR="00C02403" w:rsidRDefault="00C024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245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92452"/>
    <w:rsid w:val="00BA58C7"/>
    <w:rsid w:val="00C02403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9245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2015-11-25T05:24:00Z</cp:lastPrinted>
  <dcterms:created xsi:type="dcterms:W3CDTF">2015-11-25T05:23:00Z</dcterms:created>
  <dcterms:modified xsi:type="dcterms:W3CDTF">2015-11-25T05:24:00Z</dcterms:modified>
</cp:coreProperties>
</file>