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587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5F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5FCA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5FCA" w:rsidRPr="00045FCA">
              <w:rPr>
                <w:szCs w:val="28"/>
              </w:rPr>
              <w:t>2172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5F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5FCA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разграни-чении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Красноармейского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Красноармейским муниципальным районом"</w:t>
            </w:r>
          </w:p>
          <w:p w:rsidR="000B3FB2" w:rsidRPr="00045FCA" w:rsidRDefault="000B3FB2" w:rsidP="0094344A">
            <w:pPr>
              <w:ind w:left="-108"/>
              <w:jc w:val="both"/>
            </w:pPr>
          </w:p>
        </w:tc>
      </w:tr>
    </w:tbl>
    <w:p w:rsidR="00045FCA" w:rsidRDefault="00045FCA" w:rsidP="00045FCA">
      <w:pPr>
        <w:ind w:firstLine="720"/>
      </w:pPr>
      <w:r>
        <w:t xml:space="preserve">Законодательное Собрание Приморского края </w:t>
      </w:r>
    </w:p>
    <w:p w:rsidR="00045FCA" w:rsidRDefault="00045FCA" w:rsidP="00045FCA"/>
    <w:p w:rsidR="00045FCA" w:rsidRDefault="00045FCA" w:rsidP="00045FCA">
      <w:r>
        <w:t>ПОСТАНОВЛЯЕТ:</w:t>
      </w:r>
    </w:p>
    <w:p w:rsidR="00045FCA" w:rsidRDefault="00045FCA" w:rsidP="00045FCA"/>
    <w:p w:rsidR="00045FCA" w:rsidRDefault="00045FCA" w:rsidP="00045FCA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Красноармейского</w:t>
      </w:r>
      <w:r>
        <w:rPr>
          <w:szCs w:val="28"/>
        </w:rPr>
        <w:br/>
        <w:t>муниципального района и Красноармейским муниципальным районом".</w:t>
      </w:r>
    </w:p>
    <w:p w:rsidR="00045FCA" w:rsidRDefault="00045FCA" w:rsidP="00045FCA">
      <w:pPr>
        <w:ind w:firstLine="709"/>
        <w:jc w:val="both"/>
      </w:pPr>
    </w:p>
    <w:p w:rsidR="00045FCA" w:rsidRDefault="00045FCA" w:rsidP="00045FC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45FCA" w:rsidRDefault="00045FCA" w:rsidP="00045FCA">
      <w:pPr>
        <w:ind w:firstLine="709"/>
        <w:jc w:val="both"/>
      </w:pPr>
    </w:p>
    <w:p w:rsidR="00045FCA" w:rsidRDefault="00045FCA" w:rsidP="00045FC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45FCA" w:rsidRDefault="00045FCA" w:rsidP="00045FCA">
      <w:pPr>
        <w:jc w:val="both"/>
      </w:pPr>
      <w:bookmarkStart w:id="0" w:name="_GoBack"/>
      <w:bookmarkEnd w:id="0"/>
    </w:p>
    <w:p w:rsidR="00045FCA" w:rsidRDefault="00045FCA" w:rsidP="00045FCA">
      <w:pPr>
        <w:jc w:val="both"/>
      </w:pPr>
    </w:p>
    <w:p w:rsidR="00045FCA" w:rsidRDefault="00045FCA" w:rsidP="00045FCA">
      <w:pPr>
        <w:jc w:val="both"/>
      </w:pPr>
    </w:p>
    <w:p w:rsidR="00045FCA" w:rsidRDefault="00045FCA" w:rsidP="00045FCA">
      <w:pPr>
        <w:jc w:val="both"/>
      </w:pPr>
      <w:r>
        <w:t xml:space="preserve">Председатель </w:t>
      </w:r>
    </w:p>
    <w:p w:rsidR="00045FCA" w:rsidRDefault="00045FCA" w:rsidP="00045FC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045FCA" w:rsidRDefault="00045FCA" w:rsidP="00045FCA">
      <w:pPr>
        <w:tabs>
          <w:tab w:val="right" w:pos="9356"/>
        </w:tabs>
        <w:jc w:val="both"/>
      </w:pPr>
    </w:p>
    <w:p w:rsidR="00045FCA" w:rsidRDefault="00045FCA" w:rsidP="00045FCA"/>
    <w:p w:rsidR="00045FCA" w:rsidRDefault="00045FCA" w:rsidP="00045FCA"/>
    <w:p w:rsidR="00045FCA" w:rsidRDefault="00045FCA" w:rsidP="00045FCA"/>
    <w:p w:rsidR="00045FCA" w:rsidRDefault="00045FCA" w:rsidP="00045FC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B4A" w:rsidRDefault="005C6B4A">
      <w:r>
        <w:separator/>
      </w:r>
    </w:p>
  </w:endnote>
  <w:endnote w:type="continuationSeparator" w:id="0">
    <w:p w:rsidR="005C6B4A" w:rsidRDefault="005C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B4A" w:rsidRDefault="005C6B4A">
      <w:r>
        <w:separator/>
      </w:r>
    </w:p>
  </w:footnote>
  <w:footnote w:type="continuationSeparator" w:id="0">
    <w:p w:rsidR="005C6B4A" w:rsidRDefault="005C6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FCA"/>
    <w:rsid w:val="00045F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6B4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2015-11-25T02:13:00Z</cp:lastPrinted>
  <dcterms:created xsi:type="dcterms:W3CDTF">2015-11-25T02:12:00Z</dcterms:created>
  <dcterms:modified xsi:type="dcterms:W3CDTF">2015-11-25T02:13:00Z</dcterms:modified>
</cp:coreProperties>
</file>