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20"/>
        <w:gridCol w:w="3650"/>
      </w:tblGrid>
      <w:tr w:rsidR="00634E3F">
        <w:tc>
          <w:tcPr>
            <w:tcW w:w="5920" w:type="dxa"/>
          </w:tcPr>
          <w:p w:rsidR="00634E3F" w:rsidRDefault="00634E3F" w:rsidP="00C912E2">
            <w:pPr>
              <w:jc w:val="right"/>
            </w:pPr>
          </w:p>
        </w:tc>
        <w:tc>
          <w:tcPr>
            <w:tcW w:w="3650" w:type="dxa"/>
          </w:tcPr>
          <w:p w:rsidR="00634E3F" w:rsidRDefault="00634E3F" w:rsidP="00C912E2">
            <w:r>
              <w:t>Приложение</w:t>
            </w:r>
          </w:p>
          <w:p w:rsidR="00634E3F" w:rsidRDefault="00634E3F" w:rsidP="00C912E2">
            <w:r>
              <w:t>к постановлению</w:t>
            </w:r>
          </w:p>
          <w:p w:rsidR="00634E3F" w:rsidRDefault="00634E3F" w:rsidP="00C912E2">
            <w:r>
              <w:t>Законодательного Собрания</w:t>
            </w:r>
          </w:p>
          <w:p w:rsidR="00634E3F" w:rsidRDefault="00634E3F" w:rsidP="00C912E2">
            <w:r>
              <w:t>Приморского края</w:t>
            </w:r>
          </w:p>
          <w:p w:rsidR="00634E3F" w:rsidRDefault="00634E3F" w:rsidP="00C912E2"/>
        </w:tc>
      </w:tr>
    </w:tbl>
    <w:p w:rsidR="00634E3F" w:rsidRDefault="00634E3F" w:rsidP="00634E3F">
      <w:pPr>
        <w:jc w:val="center"/>
      </w:pPr>
    </w:p>
    <w:p w:rsidR="00634E3F" w:rsidRDefault="00634E3F" w:rsidP="00634E3F">
      <w:pPr>
        <w:jc w:val="center"/>
      </w:pPr>
      <w:r>
        <w:t>Обращение</w:t>
      </w:r>
    </w:p>
    <w:p w:rsidR="00634E3F" w:rsidRDefault="00634E3F" w:rsidP="00634E3F">
      <w:pPr>
        <w:pStyle w:val="a5"/>
      </w:pPr>
      <w:r>
        <w:t xml:space="preserve">Законодательного Собрания Приморского края к Председателю Правительства Российской Федерации </w:t>
      </w:r>
      <w:r w:rsidR="00E9689D">
        <w:t>Медведеву Д.А.</w:t>
      </w:r>
      <w:r>
        <w:t xml:space="preserve"> </w:t>
      </w:r>
    </w:p>
    <w:p w:rsidR="00634E3F" w:rsidRDefault="00634E3F" w:rsidP="00634E3F">
      <w:pPr>
        <w:pStyle w:val="a5"/>
      </w:pPr>
    </w:p>
    <w:p w:rsidR="00634E3F" w:rsidRDefault="00634E3F" w:rsidP="00634E3F">
      <w:pPr>
        <w:jc w:val="center"/>
      </w:pPr>
      <w:r>
        <w:t xml:space="preserve">Уважаемый </w:t>
      </w:r>
      <w:r w:rsidR="00E9689D">
        <w:t>Дмитрий Анатольевич</w:t>
      </w:r>
      <w:r>
        <w:t>!</w:t>
      </w:r>
    </w:p>
    <w:p w:rsidR="00A6067A" w:rsidRPr="00CF5956" w:rsidRDefault="00A6067A" w:rsidP="00A6067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F34CB" w:rsidRPr="00E972A8" w:rsidRDefault="001F34CB" w:rsidP="00DD6420">
      <w:pPr>
        <w:autoSpaceDE w:val="0"/>
        <w:autoSpaceDN w:val="0"/>
        <w:adjustRightInd w:val="0"/>
        <w:ind w:firstLine="709"/>
        <w:jc w:val="both"/>
      </w:pPr>
      <w:r w:rsidRPr="00E972A8">
        <w:t xml:space="preserve">В соответствии со </w:t>
      </w:r>
      <w:hyperlink r:id="rId8" w:history="1">
        <w:r w:rsidRPr="00E972A8">
          <w:t>статьей 313</w:t>
        </w:r>
      </w:hyperlink>
      <w:r w:rsidRPr="00E972A8">
        <w:t xml:space="preserve"> Т</w:t>
      </w:r>
      <w:r>
        <w:t xml:space="preserve">рудового </w:t>
      </w:r>
      <w:r w:rsidR="00DD6420">
        <w:t>к</w:t>
      </w:r>
      <w:r>
        <w:t>одекса</w:t>
      </w:r>
      <w:r w:rsidRPr="00E972A8">
        <w:t xml:space="preserve"> Р</w:t>
      </w:r>
      <w:r>
        <w:t xml:space="preserve">оссийской </w:t>
      </w:r>
      <w:r w:rsidRPr="00E972A8">
        <w:t>Ф</w:t>
      </w:r>
      <w:r>
        <w:t>едерации</w:t>
      </w:r>
      <w:r w:rsidRPr="00E972A8">
        <w:t xml:space="preserve"> государственные гарантии и компенсации лицам, работающим в районах Крайнего Севера и приравненных к ним местностях, устанавливаются указанным </w:t>
      </w:r>
      <w:hyperlink r:id="rId9" w:history="1">
        <w:r w:rsidRPr="00E972A8">
          <w:t>Кодексом</w:t>
        </w:r>
      </w:hyperlink>
      <w:r w:rsidRPr="00E972A8">
        <w:t>, другими федеральными законами и иными нормативными правовыми актами Российской Федерации.</w:t>
      </w:r>
    </w:p>
    <w:p w:rsidR="001F34CB" w:rsidRPr="00E972A8" w:rsidRDefault="001F34CB" w:rsidP="00DD6420">
      <w:pPr>
        <w:ind w:firstLine="709"/>
        <w:jc w:val="both"/>
      </w:pPr>
      <w:r w:rsidRPr="00E972A8">
        <w:t xml:space="preserve">Согласно статье 325 Трудового кодекса Российской Федерации лица, работающие в организациях, расположенных в </w:t>
      </w:r>
      <w:hyperlink r:id="rId10" w:history="1">
        <w:r w:rsidRPr="00E972A8">
          <w:t>районах Крайнего Севера</w:t>
        </w:r>
      </w:hyperlink>
      <w:r w:rsidRPr="00E972A8">
        <w:t xml:space="preserve"> и приравненных к ним местностях,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обратно.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организации.</w:t>
      </w:r>
      <w:r w:rsidR="00DA3B89">
        <w:t xml:space="preserve"> Федеральный законодатель, определив периодичность реализации работником права на компенсацию расходов, связывает право на ее получение с правом на получение ежегодного оплачиваемого отпуска и местом его использования (статья 57 Т</w:t>
      </w:r>
      <w:r w:rsidR="006F7960">
        <w:t xml:space="preserve">рудового </w:t>
      </w:r>
      <w:r w:rsidR="00DD6420">
        <w:t>к</w:t>
      </w:r>
      <w:r w:rsidR="006F7960">
        <w:t>одекса</w:t>
      </w:r>
      <w:r w:rsidR="00DA3B89">
        <w:t xml:space="preserve"> Р</w:t>
      </w:r>
      <w:r w:rsidR="006F7960">
        <w:t xml:space="preserve">оссийской </w:t>
      </w:r>
      <w:r w:rsidR="00DA3B89">
        <w:t>Ф</w:t>
      </w:r>
      <w:r w:rsidR="006F7960">
        <w:t>едерации</w:t>
      </w:r>
      <w:r w:rsidR="00DA3B89">
        <w:t>). Таким образом, компенсация расходов на оплату стоимости проезда к отпуску и обратно является обязательной выплатой по трудовому договору.</w:t>
      </w:r>
    </w:p>
    <w:p w:rsidR="001F34CB" w:rsidRDefault="00056E18" w:rsidP="00DD6420">
      <w:pPr>
        <w:ind w:firstLine="709"/>
        <w:jc w:val="both"/>
      </w:pPr>
      <w:proofErr w:type="gramStart"/>
      <w:r>
        <w:t>Однако</w:t>
      </w:r>
      <w:r w:rsidR="00DA3B89">
        <w:t>, несмотря на то, что в</w:t>
      </w:r>
      <w:r w:rsidR="001F34CB" w:rsidRPr="00E972A8">
        <w:t xml:space="preserve"> силу пункта 3 части 1 статьи 8 Федерального</w:t>
      </w:r>
      <w:r w:rsidR="001F34CB">
        <w:t xml:space="preserve"> закона от 29</w:t>
      </w:r>
      <w:r w:rsidR="006F7960">
        <w:t xml:space="preserve"> декабря </w:t>
      </w:r>
      <w:r w:rsidR="001F34CB">
        <w:t>2012</w:t>
      </w:r>
      <w:r w:rsidR="006F7960">
        <w:t xml:space="preserve"> года</w:t>
      </w:r>
      <w:r w:rsidR="001F34CB">
        <w:t xml:space="preserve"> № 273-ФЗ "</w:t>
      </w:r>
      <w:r w:rsidR="001F34CB" w:rsidRPr="00E972A8">
        <w:t>Об образовании в Российской Федерации</w:t>
      </w:r>
      <w:r w:rsidR="001F34CB">
        <w:t>"</w:t>
      </w:r>
      <w:r w:rsidR="001F34CB" w:rsidRPr="00E972A8">
        <w:t xml:space="preserve"> </w:t>
      </w:r>
      <w:r w:rsidR="001F34CB" w:rsidRPr="00A0354E">
        <w:t>обеспечение государственных гарантий</w:t>
      </w:r>
      <w:r w:rsidR="001F34CB" w:rsidRPr="00E972A8">
        <w:t xml:space="preserve">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</w:t>
      </w:r>
      <w:proofErr w:type="gramEnd"/>
      <w:r w:rsidR="001F34CB" w:rsidRPr="00E972A8">
        <w:t xml:space="preserve"> образования детей в муниципальных общеобразовательных </w:t>
      </w:r>
      <w:proofErr w:type="gramStart"/>
      <w:r w:rsidR="001F34CB" w:rsidRPr="00E972A8">
        <w:t>организациях</w:t>
      </w:r>
      <w:proofErr w:type="gramEnd"/>
      <w:r w:rsidR="001F34CB" w:rsidRPr="00E972A8">
        <w:t xml:space="preserve"> посредством предоставления субвенций местным бюджетам, включая расходы на оплату труда, приобретение учебников и учебных пособий, </w:t>
      </w:r>
      <w:proofErr w:type="gramStart"/>
      <w:r w:rsidR="001F34CB" w:rsidRPr="00E972A8">
        <w:t>средств обучения, игр, игрушек (за исключением расходов на содержание зданий и оплату коммунальных услуг), в соответствии с нормативами, определяемыми органами государственной власти субъектов Российской Федерации, относится к полномочиям органов государственной власти субъектов Российской Федерации в сфере образования</w:t>
      </w:r>
      <w:r w:rsidR="00DA3B89">
        <w:t xml:space="preserve">, </w:t>
      </w:r>
      <w:r w:rsidR="001F34CB" w:rsidRPr="00E972A8">
        <w:t xml:space="preserve">а компенсация </w:t>
      </w:r>
      <w:r w:rsidR="001F34CB" w:rsidRPr="00E972A8">
        <w:lastRenderedPageBreak/>
        <w:t xml:space="preserve">указанных расходов обусловлена трудовыми отношениями, </w:t>
      </w:r>
      <w:r w:rsidR="00DA3B89">
        <w:t>в субъектах Российской Федерации складывается различная практика</w:t>
      </w:r>
      <w:r w:rsidR="001F34CB">
        <w:t xml:space="preserve"> </w:t>
      </w:r>
      <w:r w:rsidR="00DA3B89">
        <w:t xml:space="preserve">учета указанных </w:t>
      </w:r>
      <w:r w:rsidR="001F34CB" w:rsidRPr="00E972A8">
        <w:t>расход</w:t>
      </w:r>
      <w:r w:rsidR="00DA3B89">
        <w:t>ов</w:t>
      </w:r>
      <w:r w:rsidR="001F34CB" w:rsidRPr="00E972A8">
        <w:t xml:space="preserve"> при определении нормативов.</w:t>
      </w:r>
      <w:proofErr w:type="gramEnd"/>
      <w:r w:rsidR="00DA3B89">
        <w:t xml:space="preserve"> </w:t>
      </w:r>
      <w:r w:rsidR="00A0354E">
        <w:t xml:space="preserve">В Приморском крае вопрос о компенсации расходов на оплату стоимости проезда и провоза багажа к месту отпуска и обратно лицам, работающим в муниципальных </w:t>
      </w:r>
      <w:r w:rsidR="003622C3">
        <w:t xml:space="preserve">дошкольных </w:t>
      </w:r>
      <w:r w:rsidR="00A0354E">
        <w:t xml:space="preserve">образовательных </w:t>
      </w:r>
      <w:r w:rsidR="003622C3">
        <w:t xml:space="preserve">организациях и общеобразовательных </w:t>
      </w:r>
      <w:r w:rsidR="00A0354E">
        <w:t>организациях, расположенных в районах Крайнего Севера и приравненным к ним местностям, решается в судебном порядке.</w:t>
      </w:r>
    </w:p>
    <w:p w:rsidR="00D04102" w:rsidRDefault="006657E0" w:rsidP="00DD6420">
      <w:pPr>
        <w:ind w:firstLine="709"/>
        <w:jc w:val="both"/>
      </w:pPr>
      <w:bookmarkStart w:id="0" w:name="_GoBack"/>
      <w:bookmarkEnd w:id="0"/>
      <w:r>
        <w:t xml:space="preserve">Учитывая вышеизложенное, Законодательное Собрание </w:t>
      </w:r>
      <w:r w:rsidR="00634E3F">
        <w:t xml:space="preserve">Приморского края </w:t>
      </w:r>
      <w:r>
        <w:t xml:space="preserve">обращается </w:t>
      </w:r>
      <w:r w:rsidR="00A0354E">
        <w:t xml:space="preserve">к Вам </w:t>
      </w:r>
      <w:r>
        <w:t xml:space="preserve">с просьбой </w:t>
      </w:r>
      <w:r w:rsidR="00056E18">
        <w:t xml:space="preserve">урегулировать вопрос </w:t>
      </w:r>
      <w:r w:rsidR="00A0354E">
        <w:t xml:space="preserve">об источнике финансирования компенсации вышеуказанных расходов работникам </w:t>
      </w:r>
      <w:r w:rsidR="007C7A19">
        <w:t xml:space="preserve">муниципальных </w:t>
      </w:r>
      <w:r w:rsidR="006F7960">
        <w:t xml:space="preserve">дошкольных </w:t>
      </w:r>
      <w:r w:rsidR="00A0354E">
        <w:t>образовательных</w:t>
      </w:r>
      <w:r w:rsidR="003622C3">
        <w:t xml:space="preserve"> организаций </w:t>
      </w:r>
      <w:r w:rsidR="006F7960">
        <w:t>и</w:t>
      </w:r>
      <w:r w:rsidR="006F7960" w:rsidRPr="006F7960">
        <w:t xml:space="preserve"> </w:t>
      </w:r>
      <w:r w:rsidR="006F7960">
        <w:t xml:space="preserve">общеобразовательных </w:t>
      </w:r>
      <w:r w:rsidR="00A0354E">
        <w:t>организаций, оплат</w:t>
      </w:r>
      <w:r w:rsidR="007C7A19">
        <w:t>а</w:t>
      </w:r>
      <w:r w:rsidR="00A0354E">
        <w:t xml:space="preserve"> труда которых осуществляется за счет субвенций, предоставляемых</w:t>
      </w:r>
      <w:r w:rsidR="007C7A19">
        <w:t xml:space="preserve"> из бюджета субъекта Российской Федерации местным бюджетам</w:t>
      </w:r>
      <w:r>
        <w:t>.</w:t>
      </w:r>
    </w:p>
    <w:sectPr w:rsidR="00D04102" w:rsidSect="00794A93">
      <w:headerReference w:type="even" r:id="rId11"/>
      <w:headerReference w:type="default" r:id="rId12"/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807" w:rsidRDefault="00CC1807">
      <w:r>
        <w:separator/>
      </w:r>
    </w:p>
  </w:endnote>
  <w:endnote w:type="continuationSeparator" w:id="0">
    <w:p w:rsidR="00CC1807" w:rsidRDefault="00CC1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807" w:rsidRDefault="00CC1807">
      <w:r>
        <w:separator/>
      </w:r>
    </w:p>
  </w:footnote>
  <w:footnote w:type="continuationSeparator" w:id="0">
    <w:p w:rsidR="00CC1807" w:rsidRDefault="00CC1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FC6" w:rsidRDefault="00C352CF" w:rsidP="00184FC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61FC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61FC6" w:rsidRDefault="00E61FC6" w:rsidP="00794A9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FC6" w:rsidRDefault="00C352CF" w:rsidP="00184FC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61FC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D6420">
      <w:rPr>
        <w:rStyle w:val="a4"/>
        <w:noProof/>
      </w:rPr>
      <w:t>2</w:t>
    </w:r>
    <w:r>
      <w:rPr>
        <w:rStyle w:val="a4"/>
      </w:rPr>
      <w:fldChar w:fldCharType="end"/>
    </w:r>
  </w:p>
  <w:p w:rsidR="00E61FC6" w:rsidRDefault="00E61FC6" w:rsidP="00794A9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067A"/>
    <w:rsid w:val="00056E18"/>
    <w:rsid w:val="000E3B6C"/>
    <w:rsid w:val="000E72A8"/>
    <w:rsid w:val="00184FCB"/>
    <w:rsid w:val="001A4B1B"/>
    <w:rsid w:val="001B0D7F"/>
    <w:rsid w:val="001F34CB"/>
    <w:rsid w:val="003246B8"/>
    <w:rsid w:val="003336E8"/>
    <w:rsid w:val="003622C3"/>
    <w:rsid w:val="0042391B"/>
    <w:rsid w:val="0042623D"/>
    <w:rsid w:val="005752D7"/>
    <w:rsid w:val="006138DE"/>
    <w:rsid w:val="00634E3F"/>
    <w:rsid w:val="00640425"/>
    <w:rsid w:val="00663966"/>
    <w:rsid w:val="006657E0"/>
    <w:rsid w:val="006F7960"/>
    <w:rsid w:val="00794A93"/>
    <w:rsid w:val="007C7A19"/>
    <w:rsid w:val="007D686A"/>
    <w:rsid w:val="00850E78"/>
    <w:rsid w:val="00921E18"/>
    <w:rsid w:val="009923AB"/>
    <w:rsid w:val="009F5F2B"/>
    <w:rsid w:val="00A0354E"/>
    <w:rsid w:val="00A12D45"/>
    <w:rsid w:val="00A30A4A"/>
    <w:rsid w:val="00A6067A"/>
    <w:rsid w:val="00A84B1F"/>
    <w:rsid w:val="00BC3C36"/>
    <w:rsid w:val="00BF648C"/>
    <w:rsid w:val="00C352CF"/>
    <w:rsid w:val="00C46226"/>
    <w:rsid w:val="00C912E2"/>
    <w:rsid w:val="00C924EF"/>
    <w:rsid w:val="00CC1807"/>
    <w:rsid w:val="00CE36F6"/>
    <w:rsid w:val="00CF5956"/>
    <w:rsid w:val="00D04102"/>
    <w:rsid w:val="00D517B8"/>
    <w:rsid w:val="00DA3B89"/>
    <w:rsid w:val="00DA43D8"/>
    <w:rsid w:val="00DD6420"/>
    <w:rsid w:val="00E12B24"/>
    <w:rsid w:val="00E31481"/>
    <w:rsid w:val="00E61FC6"/>
    <w:rsid w:val="00E9689D"/>
    <w:rsid w:val="00EB64C8"/>
    <w:rsid w:val="00EC71C2"/>
    <w:rsid w:val="00EE6B3F"/>
    <w:rsid w:val="00F226AD"/>
    <w:rsid w:val="00F915E1"/>
    <w:rsid w:val="00FA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38D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67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794A9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94A93"/>
  </w:style>
  <w:style w:type="paragraph" w:styleId="a5">
    <w:name w:val="Body Text"/>
    <w:basedOn w:val="a"/>
    <w:rsid w:val="00634E3F"/>
    <w:pPr>
      <w:jc w:val="center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9C936275EB05DA1DFF7EF2D4099D557701191F6FC3218BD564574B47E9E5DFC576EC1072B1F8AA12B7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CEEF25F52F4B7FB1F54048C869D39DF345F38947585F18F208E467739762EF3B4FD8D68E6C80E99d4w7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9C936275EB05DA1DFF7EF2D4099D557701191F6FC3218BD564574B471EB9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C764E-A873-4DA5-8512-6A149FCD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Пояснение к письму председателя краевой организации Профсоюза работников народного образования и науки Российской Федерации Шабановой Р</vt:lpstr>
    </vt:vector>
  </TitlesOfParts>
  <Company>org</Company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 к письму председателя краевой организации Профсоюза работников народного образования и науки Российской Федерации Шабановой Р</dc:title>
  <dc:creator>pravo-7</dc:creator>
  <cp:lastModifiedBy>Леонкина Ирина Альгирдо</cp:lastModifiedBy>
  <cp:revision>12</cp:revision>
  <cp:lastPrinted>2015-11-13T04:31:00Z</cp:lastPrinted>
  <dcterms:created xsi:type="dcterms:W3CDTF">2015-10-15T01:41:00Z</dcterms:created>
  <dcterms:modified xsi:type="dcterms:W3CDTF">2015-11-13T04:32:00Z</dcterms:modified>
</cp:coreProperties>
</file>