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09278039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2334A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334AD">
              <w:rPr>
                <w:szCs w:val="28"/>
              </w:rPr>
              <w:t>16.11.2015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334AD" w:rsidRPr="002334AD">
              <w:rPr>
                <w:szCs w:val="28"/>
              </w:rPr>
              <w:t>2161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334AD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334AD" w:rsidP="0094344A">
            <w:pPr>
              <w:ind w:left="-108"/>
              <w:jc w:val="both"/>
            </w:pPr>
            <w:r>
              <w:t>О принятии в первом чтении проекта закона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2016</w:t>
            </w:r>
            <w:r w:rsidRPr="00FF6829">
              <w:rPr>
                <w:szCs w:val="28"/>
              </w:rPr>
              <w:t xml:space="preserve"> год</w:t>
            </w:r>
            <w:r>
              <w:t>" и об основных характеристиках краевого бюджета на 2016 год</w:t>
            </w:r>
          </w:p>
          <w:p w:rsidR="000B3FB2" w:rsidRPr="002334AD" w:rsidRDefault="000B3FB2" w:rsidP="0094344A">
            <w:pPr>
              <w:ind w:left="-108"/>
              <w:jc w:val="both"/>
            </w:pPr>
          </w:p>
        </w:tc>
      </w:tr>
    </w:tbl>
    <w:p w:rsidR="002334AD" w:rsidRDefault="002334AD" w:rsidP="002334AD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Законодательное Собрание Приморского края, рассмотрев основные характеристики краевого бюджета </w:t>
      </w:r>
      <w:r>
        <w:rPr>
          <w:szCs w:val="28"/>
        </w:rPr>
        <w:t>на 2016</w:t>
      </w:r>
      <w:r w:rsidRPr="00FF6829">
        <w:rPr>
          <w:szCs w:val="28"/>
        </w:rPr>
        <w:t xml:space="preserve"> год</w:t>
      </w:r>
      <w:r>
        <w:t>,</w:t>
      </w:r>
    </w:p>
    <w:p w:rsidR="002334AD" w:rsidRDefault="002334AD" w:rsidP="002334AD">
      <w:pPr>
        <w:pStyle w:val="a3"/>
        <w:tabs>
          <w:tab w:val="clear" w:pos="4153"/>
          <w:tab w:val="clear" w:pos="8306"/>
        </w:tabs>
        <w:jc w:val="both"/>
      </w:pPr>
    </w:p>
    <w:p w:rsidR="002334AD" w:rsidRDefault="002334AD" w:rsidP="002334AD">
      <w:pPr>
        <w:pStyle w:val="a3"/>
        <w:tabs>
          <w:tab w:val="clear" w:pos="4153"/>
          <w:tab w:val="clear" w:pos="8306"/>
        </w:tabs>
        <w:jc w:val="both"/>
      </w:pPr>
      <w:r>
        <w:t>ПОСТАНОВЛЯЕТ:</w:t>
      </w:r>
    </w:p>
    <w:p w:rsidR="002334AD" w:rsidRDefault="002334AD" w:rsidP="002334AD">
      <w:pPr>
        <w:pStyle w:val="a3"/>
        <w:tabs>
          <w:tab w:val="clear" w:pos="4153"/>
          <w:tab w:val="clear" w:pos="8306"/>
        </w:tabs>
        <w:jc w:val="both"/>
      </w:pPr>
    </w:p>
    <w:p w:rsidR="002334AD" w:rsidRDefault="002334AD" w:rsidP="002334AD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2016</w:t>
      </w:r>
      <w:r w:rsidRPr="00FF6829">
        <w:rPr>
          <w:szCs w:val="28"/>
        </w:rPr>
        <w:t xml:space="preserve"> год</w:t>
      </w:r>
      <w:r>
        <w:rPr>
          <w:szCs w:val="28"/>
        </w:rPr>
        <w:t>"</w:t>
      </w:r>
      <w:r>
        <w:t xml:space="preserve"> в первом чтении.</w:t>
      </w:r>
    </w:p>
    <w:p w:rsidR="002334AD" w:rsidRDefault="002334AD" w:rsidP="002334AD">
      <w:pPr>
        <w:pStyle w:val="a3"/>
        <w:tabs>
          <w:tab w:val="clear" w:pos="4153"/>
          <w:tab w:val="clear" w:pos="8306"/>
        </w:tabs>
        <w:jc w:val="both"/>
      </w:pPr>
    </w:p>
    <w:p w:rsidR="002334AD" w:rsidRDefault="002334AD" w:rsidP="002334AD">
      <w:pPr>
        <w:pStyle w:val="a7"/>
        <w:spacing w:before="0" w:line="240" w:lineRule="auto"/>
        <w:ind w:firstLine="709"/>
        <w:rPr>
          <w:snapToGrid/>
        </w:rPr>
      </w:pPr>
      <w:r>
        <w:t>2.</w:t>
      </w:r>
      <w:r>
        <w:rPr>
          <w:snapToGrid/>
        </w:rPr>
        <w:t>Утвердить основные характеристики краевого бюджета на 2016 год:</w:t>
      </w:r>
    </w:p>
    <w:p w:rsidR="002334AD" w:rsidRDefault="002334AD" w:rsidP="002334AD">
      <w:pPr>
        <w:ind w:firstLine="709"/>
        <w:jc w:val="both"/>
        <w:rPr>
          <w:szCs w:val="28"/>
        </w:rPr>
      </w:pPr>
      <w:r w:rsidRPr="00C13BA6">
        <w:rPr>
          <w:szCs w:val="28"/>
        </w:rPr>
        <w:t xml:space="preserve">1)общий объем доходов краевого бюджета – в сумме </w:t>
      </w:r>
      <w:r w:rsidRPr="00C13BA6">
        <w:rPr>
          <w:szCs w:val="28"/>
        </w:rPr>
        <w:br/>
      </w:r>
      <w:r w:rsidRPr="00A30262">
        <w:rPr>
          <w:szCs w:val="28"/>
        </w:rPr>
        <w:t xml:space="preserve">78729180,80 </w:t>
      </w:r>
      <w:r w:rsidRPr="00C13BA6">
        <w:rPr>
          <w:szCs w:val="28"/>
        </w:rPr>
        <w:t xml:space="preserve">тыс. рублей, в том числе объем межбюджетных трансфертов, получаемых из других бюджетов бюджетной системы Российской </w:t>
      </w:r>
      <w:r w:rsidRPr="00C13BA6">
        <w:rPr>
          <w:szCs w:val="28"/>
        </w:rPr>
        <w:br/>
        <w:t xml:space="preserve">Федерации, – в сумме </w:t>
      </w:r>
      <w:r w:rsidRPr="00A30262">
        <w:rPr>
          <w:szCs w:val="28"/>
        </w:rPr>
        <w:t xml:space="preserve">13940481,80 </w:t>
      </w:r>
      <w:r w:rsidRPr="00C13BA6">
        <w:rPr>
          <w:szCs w:val="28"/>
        </w:rPr>
        <w:t>тыс. рублей;</w:t>
      </w:r>
      <w:r>
        <w:rPr>
          <w:szCs w:val="28"/>
        </w:rPr>
        <w:t xml:space="preserve"> </w:t>
      </w:r>
    </w:p>
    <w:p w:rsidR="002334AD" w:rsidRPr="0056537E" w:rsidRDefault="002334AD" w:rsidP="002334AD">
      <w:pPr>
        <w:pStyle w:val="a7"/>
        <w:spacing w:before="0" w:line="240" w:lineRule="auto"/>
        <w:ind w:firstLine="709"/>
        <w:rPr>
          <w:snapToGrid/>
          <w:szCs w:val="28"/>
        </w:rPr>
      </w:pPr>
      <w:r w:rsidRPr="0056537E">
        <w:rPr>
          <w:snapToGrid/>
          <w:szCs w:val="28"/>
        </w:rPr>
        <w:t xml:space="preserve">2)общий объем расходов краевого бюджета – в сумме </w:t>
      </w:r>
      <w:r w:rsidRPr="0056537E">
        <w:rPr>
          <w:snapToGrid/>
          <w:szCs w:val="28"/>
        </w:rPr>
        <w:br/>
      </w:r>
      <w:r w:rsidRPr="00A30262">
        <w:rPr>
          <w:snapToGrid/>
          <w:szCs w:val="28"/>
        </w:rPr>
        <w:t>820</w:t>
      </w:r>
      <w:r>
        <w:rPr>
          <w:snapToGrid/>
          <w:szCs w:val="28"/>
        </w:rPr>
        <w:t>7</w:t>
      </w:r>
      <w:r w:rsidRPr="00A30262">
        <w:rPr>
          <w:snapToGrid/>
          <w:szCs w:val="28"/>
        </w:rPr>
        <w:t>1</w:t>
      </w:r>
      <w:r>
        <w:rPr>
          <w:snapToGrid/>
          <w:szCs w:val="28"/>
        </w:rPr>
        <w:t>909</w:t>
      </w:r>
      <w:r w:rsidRPr="00A30262">
        <w:rPr>
          <w:snapToGrid/>
          <w:szCs w:val="28"/>
        </w:rPr>
        <w:t>,</w:t>
      </w:r>
      <w:r>
        <w:rPr>
          <w:snapToGrid/>
          <w:szCs w:val="28"/>
        </w:rPr>
        <w:t>6</w:t>
      </w:r>
      <w:r w:rsidRPr="00A30262">
        <w:rPr>
          <w:snapToGrid/>
          <w:szCs w:val="28"/>
        </w:rPr>
        <w:t>6</w:t>
      </w:r>
      <w:r>
        <w:rPr>
          <w:snapToGrid/>
          <w:szCs w:val="28"/>
        </w:rPr>
        <w:t xml:space="preserve"> </w:t>
      </w:r>
      <w:r w:rsidRPr="0056537E">
        <w:rPr>
          <w:snapToGrid/>
          <w:szCs w:val="28"/>
        </w:rPr>
        <w:t>тыс. рублей;</w:t>
      </w:r>
    </w:p>
    <w:p w:rsidR="002334AD" w:rsidRPr="0056537E" w:rsidRDefault="002334AD" w:rsidP="002334AD">
      <w:pPr>
        <w:pStyle w:val="a7"/>
        <w:spacing w:before="0" w:line="240" w:lineRule="auto"/>
        <w:ind w:firstLine="709"/>
        <w:rPr>
          <w:snapToGrid/>
          <w:szCs w:val="28"/>
        </w:rPr>
      </w:pPr>
      <w:r w:rsidRPr="0056537E">
        <w:rPr>
          <w:snapToGrid/>
          <w:szCs w:val="28"/>
        </w:rPr>
        <w:t>3)</w:t>
      </w:r>
      <w:bookmarkStart w:id="0" w:name="OLE_LINK3"/>
      <w:bookmarkStart w:id="1" w:name="OLE_LINK4"/>
      <w:r w:rsidRPr="0056537E">
        <w:rPr>
          <w:snapToGrid/>
          <w:szCs w:val="28"/>
        </w:rPr>
        <w:t xml:space="preserve">размер дефицита краевого бюджета </w:t>
      </w:r>
      <w:r w:rsidRPr="0056537E">
        <w:rPr>
          <w:szCs w:val="28"/>
        </w:rPr>
        <w:t>–</w:t>
      </w:r>
      <w:r w:rsidRPr="0056537E">
        <w:rPr>
          <w:snapToGrid/>
          <w:szCs w:val="28"/>
        </w:rPr>
        <w:t xml:space="preserve"> в сумме </w:t>
      </w:r>
      <w:r>
        <w:rPr>
          <w:snapToGrid/>
          <w:szCs w:val="28"/>
        </w:rPr>
        <w:br/>
      </w:r>
      <w:r w:rsidRPr="00D02139">
        <w:rPr>
          <w:snapToGrid/>
          <w:szCs w:val="28"/>
        </w:rPr>
        <w:t>3342728,86</w:t>
      </w:r>
      <w:r w:rsidRPr="0056537E">
        <w:rPr>
          <w:snapToGrid/>
          <w:szCs w:val="28"/>
        </w:rPr>
        <w:t xml:space="preserve"> тыс. рублей</w:t>
      </w:r>
      <w:bookmarkEnd w:id="0"/>
      <w:bookmarkEnd w:id="1"/>
      <w:r>
        <w:rPr>
          <w:snapToGrid/>
          <w:szCs w:val="28"/>
        </w:rPr>
        <w:t>;</w:t>
      </w:r>
    </w:p>
    <w:p w:rsidR="002334AD" w:rsidRPr="0056537E" w:rsidRDefault="002334AD" w:rsidP="002334AD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4</w:t>
      </w:r>
      <w:r w:rsidRPr="0056537E">
        <w:rPr>
          <w:snapToGrid/>
          <w:szCs w:val="28"/>
        </w:rPr>
        <w:t xml:space="preserve">)предельный объем государственного долга Приморского края – в сумме </w:t>
      </w:r>
      <w:r w:rsidRPr="00D02139">
        <w:rPr>
          <w:snapToGrid/>
          <w:szCs w:val="28"/>
        </w:rPr>
        <w:t>19918686,98</w:t>
      </w:r>
      <w:r w:rsidRPr="0056537E">
        <w:rPr>
          <w:snapToGrid/>
          <w:szCs w:val="28"/>
        </w:rPr>
        <w:t xml:space="preserve"> тыс. рублей; </w:t>
      </w:r>
    </w:p>
    <w:p w:rsidR="002334AD" w:rsidRDefault="002334AD" w:rsidP="002334AD">
      <w:pPr>
        <w:ind w:firstLine="708"/>
        <w:jc w:val="both"/>
        <w:rPr>
          <w:snapToGrid w:val="0"/>
          <w:szCs w:val="28"/>
        </w:rPr>
      </w:pPr>
      <w:r>
        <w:rPr>
          <w:szCs w:val="28"/>
        </w:rPr>
        <w:t>5</w:t>
      </w:r>
      <w:r w:rsidRPr="0056537E">
        <w:rPr>
          <w:szCs w:val="28"/>
        </w:rPr>
        <w:t>)верхний предел государственного внутреннего долга Приморского края на 1 января 201</w:t>
      </w:r>
      <w:r>
        <w:rPr>
          <w:szCs w:val="28"/>
        </w:rPr>
        <w:t>7</w:t>
      </w:r>
      <w:r w:rsidRPr="0056537E">
        <w:rPr>
          <w:szCs w:val="28"/>
        </w:rPr>
        <w:t xml:space="preserve"> года – в сумме </w:t>
      </w:r>
      <w:r w:rsidRPr="00D02139">
        <w:rPr>
          <w:szCs w:val="28"/>
        </w:rPr>
        <w:t>19918686,98 тыс. рублей</w:t>
      </w:r>
      <w:r w:rsidRPr="00D02139">
        <w:rPr>
          <w:snapToGrid w:val="0"/>
          <w:szCs w:val="28"/>
        </w:rPr>
        <w:t>, в том числе верхний предел долга по государственным гарантиям Приморского края – 1200000,00 тыс. рублей.</w:t>
      </w:r>
    </w:p>
    <w:p w:rsidR="002334AD" w:rsidRDefault="002334AD" w:rsidP="002334AD">
      <w:pPr>
        <w:ind w:firstLine="708"/>
        <w:jc w:val="both"/>
        <w:rPr>
          <w:szCs w:val="28"/>
        </w:rPr>
      </w:pPr>
    </w:p>
    <w:p w:rsidR="002334AD" w:rsidRDefault="002334AD" w:rsidP="002334AD">
      <w:pPr>
        <w:ind w:firstLine="709"/>
        <w:jc w:val="both"/>
        <w:rPr>
          <w:color w:val="000000"/>
          <w:spacing w:val="-5"/>
        </w:rPr>
      </w:pPr>
      <w:r>
        <w:rPr>
          <w:color w:val="000000"/>
          <w:spacing w:val="-5"/>
        </w:rPr>
        <w:t>3.Установить</w:t>
      </w:r>
      <w:r w:rsidRPr="00500BA3">
        <w:t xml:space="preserve"> </w:t>
      </w:r>
      <w:r>
        <w:rPr>
          <w:color w:val="000000"/>
          <w:spacing w:val="-5"/>
        </w:rPr>
        <w:t>д</w:t>
      </w:r>
      <w:r w:rsidRPr="00500BA3">
        <w:rPr>
          <w:color w:val="000000"/>
          <w:spacing w:val="-5"/>
        </w:rPr>
        <w:t>ополнительные нормативы</w:t>
      </w:r>
      <w:r>
        <w:rPr>
          <w:color w:val="000000"/>
          <w:spacing w:val="-5"/>
        </w:rPr>
        <w:t xml:space="preserve"> </w:t>
      </w:r>
      <w:r w:rsidRPr="00500BA3">
        <w:rPr>
          <w:color w:val="000000"/>
          <w:spacing w:val="-5"/>
        </w:rPr>
        <w:t>отчислений от налога на доходы физических лиц в бюджеты муниципальных районов (городских округов) Приморского края, заменяющие часть дотации на выравнивание бюджетной обеспеченности муниципальных районов (городских округов), на 2016 год</w:t>
      </w:r>
      <w:r w:rsidRPr="0076234C">
        <w:rPr>
          <w:szCs w:val="28"/>
        </w:rPr>
        <w:t xml:space="preserve"> </w:t>
      </w:r>
      <w:r w:rsidRPr="00FD08FC">
        <w:rPr>
          <w:szCs w:val="28"/>
        </w:rPr>
        <w:t xml:space="preserve">согласно </w:t>
      </w:r>
      <w:r w:rsidRPr="00FD08FC">
        <w:t>приложению 1 к наст</w:t>
      </w:r>
      <w:r w:rsidRPr="00755C8B">
        <w:t>оящему постановлению</w:t>
      </w:r>
      <w:r>
        <w:rPr>
          <w:color w:val="000000"/>
          <w:spacing w:val="-5"/>
        </w:rPr>
        <w:t>.</w:t>
      </w:r>
    </w:p>
    <w:p w:rsidR="002334AD" w:rsidRDefault="002334AD" w:rsidP="002334AD">
      <w:pPr>
        <w:ind w:firstLine="709"/>
        <w:jc w:val="both"/>
        <w:rPr>
          <w:color w:val="000000"/>
          <w:spacing w:val="-5"/>
        </w:rPr>
      </w:pPr>
    </w:p>
    <w:p w:rsidR="002334AD" w:rsidRDefault="002334AD" w:rsidP="002334AD">
      <w:pPr>
        <w:ind w:firstLine="709"/>
        <w:jc w:val="both"/>
      </w:pPr>
      <w:r>
        <w:lastRenderedPageBreak/>
        <w:t>4.</w:t>
      </w:r>
      <w:r w:rsidRPr="00183CAB">
        <w:rPr>
          <w:rFonts w:eastAsia="Calibri"/>
          <w:szCs w:val="28"/>
          <w:lang w:eastAsia="en-US"/>
        </w:rPr>
        <w:t xml:space="preserve">Установить </w:t>
      </w:r>
      <w:r>
        <w:rPr>
          <w:rFonts w:eastAsia="Calibri"/>
          <w:szCs w:val="28"/>
          <w:lang w:eastAsia="en-US"/>
        </w:rPr>
        <w:t>д</w:t>
      </w:r>
      <w:r w:rsidRPr="000B0666">
        <w:rPr>
          <w:rFonts w:eastAsia="Calibri"/>
          <w:szCs w:val="28"/>
          <w:lang w:eastAsia="en-US"/>
        </w:rPr>
        <w:t>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на 2016 год</w:t>
      </w:r>
      <w:r>
        <w:rPr>
          <w:rFonts w:eastAsia="Calibri"/>
          <w:szCs w:val="28"/>
          <w:lang w:eastAsia="en-US"/>
        </w:rPr>
        <w:t xml:space="preserve"> </w:t>
      </w:r>
      <w:r w:rsidRPr="000E358C">
        <w:rPr>
          <w:rFonts w:eastAsia="Calibri"/>
          <w:szCs w:val="28"/>
          <w:lang w:eastAsia="en-US"/>
        </w:rPr>
        <w:t xml:space="preserve">согласно приложению </w:t>
      </w:r>
      <w:r>
        <w:rPr>
          <w:rFonts w:eastAsia="Calibri"/>
          <w:szCs w:val="28"/>
          <w:lang w:eastAsia="en-US"/>
        </w:rPr>
        <w:t>2</w:t>
      </w:r>
      <w:r w:rsidRPr="000E358C">
        <w:rPr>
          <w:rFonts w:eastAsia="Calibri"/>
          <w:szCs w:val="28"/>
          <w:lang w:eastAsia="en-US"/>
        </w:rPr>
        <w:t xml:space="preserve"> к настоящему</w:t>
      </w:r>
      <w:r>
        <w:rPr>
          <w:rFonts w:eastAsia="Calibri"/>
          <w:szCs w:val="28"/>
          <w:lang w:eastAsia="en-US"/>
        </w:rPr>
        <w:t xml:space="preserve"> </w:t>
      </w:r>
      <w:r w:rsidRPr="00755C8B">
        <w:t>постановлению.</w:t>
      </w:r>
    </w:p>
    <w:p w:rsidR="002334AD" w:rsidRDefault="002334AD" w:rsidP="002334AD">
      <w:pPr>
        <w:ind w:firstLine="709"/>
        <w:jc w:val="both"/>
        <w:rPr>
          <w:rFonts w:eastAsia="Calibri"/>
          <w:szCs w:val="28"/>
          <w:lang w:eastAsia="en-US"/>
        </w:rPr>
      </w:pPr>
    </w:p>
    <w:p w:rsidR="002334AD" w:rsidRDefault="002334AD" w:rsidP="002334AD">
      <w:pPr>
        <w:pStyle w:val="a8"/>
        <w:ind w:firstLine="709"/>
        <w:rPr>
          <w:color w:val="000000"/>
          <w:spacing w:val="-5"/>
        </w:rPr>
      </w:pPr>
      <w:r>
        <w:rPr>
          <w:szCs w:val="28"/>
        </w:rPr>
        <w:t>5.</w:t>
      </w:r>
      <w:r>
        <w:t xml:space="preserve">Учесть в краевом бюджете на 2016 год </w:t>
      </w:r>
      <w:r w:rsidRPr="000E358C">
        <w:rPr>
          <w:szCs w:val="28"/>
        </w:rPr>
        <w:t xml:space="preserve">доходы в объемах </w:t>
      </w:r>
      <w:r>
        <w:t xml:space="preserve">согласно приложению 3 к настоящему </w:t>
      </w:r>
      <w:r>
        <w:rPr>
          <w:color w:val="000000"/>
          <w:spacing w:val="-5"/>
        </w:rPr>
        <w:t>постановлению.</w:t>
      </w:r>
    </w:p>
    <w:p w:rsidR="002334AD" w:rsidRDefault="002334AD" w:rsidP="002334AD">
      <w:pPr>
        <w:pStyle w:val="a7"/>
        <w:spacing w:before="0" w:line="240" w:lineRule="auto"/>
        <w:ind w:firstLine="709"/>
        <w:rPr>
          <w:szCs w:val="28"/>
        </w:rPr>
      </w:pPr>
    </w:p>
    <w:p w:rsidR="002334AD" w:rsidRDefault="002334AD" w:rsidP="002334AD">
      <w:pPr>
        <w:pStyle w:val="a7"/>
        <w:spacing w:before="0" w:line="240" w:lineRule="auto"/>
        <w:ind w:firstLine="709"/>
        <w:rPr>
          <w:szCs w:val="28"/>
        </w:rPr>
      </w:pPr>
      <w:r w:rsidRPr="002D0A3D">
        <w:rPr>
          <w:szCs w:val="28"/>
        </w:rPr>
        <w:t>6.Предложить Администрации Приморского края:</w:t>
      </w:r>
    </w:p>
    <w:p w:rsidR="002334AD" w:rsidRPr="0089217D" w:rsidRDefault="002334AD" w:rsidP="002334AD">
      <w:pPr>
        <w:ind w:firstLine="709"/>
        <w:jc w:val="both"/>
        <w:outlineLvl w:val="4"/>
        <w:rPr>
          <w:i/>
          <w:szCs w:val="28"/>
        </w:rPr>
      </w:pPr>
      <w:r w:rsidRPr="0089217D">
        <w:rPr>
          <w:szCs w:val="28"/>
        </w:rPr>
        <w:t>1)внести изменения в ранее утвержденные государственные программы Приморского края с целью приведения объемов финансирования мероприятий государственных программ в соответствие с объемами бюджетных ассигнований, предусмотренными проектом закона Приморского края "О краевом бюджете на 2016 год"</w:t>
      </w:r>
      <w:r>
        <w:rPr>
          <w:szCs w:val="28"/>
        </w:rPr>
        <w:t xml:space="preserve"> на реализацию соответствующих государственных программ</w:t>
      </w:r>
      <w:r w:rsidRPr="0089217D">
        <w:rPr>
          <w:szCs w:val="28"/>
        </w:rPr>
        <w:t>;</w:t>
      </w:r>
      <w:r w:rsidRPr="0089217D">
        <w:rPr>
          <w:i/>
          <w:szCs w:val="28"/>
        </w:rPr>
        <w:t xml:space="preserve"> </w:t>
      </w:r>
    </w:p>
    <w:p w:rsidR="002334AD" w:rsidRPr="00382E28" w:rsidRDefault="002334AD" w:rsidP="002334AD">
      <w:pPr>
        <w:pStyle w:val="a7"/>
        <w:spacing w:before="0" w:line="240" w:lineRule="auto"/>
        <w:ind w:firstLine="709"/>
        <w:rPr>
          <w:szCs w:val="28"/>
        </w:rPr>
      </w:pPr>
      <w:r w:rsidRPr="00486F80">
        <w:rPr>
          <w:szCs w:val="28"/>
        </w:rPr>
        <w:t>2)ко второму чтению проекта закона Приморского края "О краевом бюджете на 2016 год":</w:t>
      </w:r>
    </w:p>
    <w:p w:rsidR="002334AD" w:rsidRDefault="002334AD" w:rsidP="002334AD">
      <w:pPr>
        <w:autoSpaceDE w:val="0"/>
        <w:autoSpaceDN w:val="0"/>
        <w:adjustRightInd w:val="0"/>
        <w:ind w:firstLine="709"/>
        <w:jc w:val="both"/>
        <w:outlineLvl w:val="0"/>
      </w:pPr>
      <w:r>
        <w:t>в целях реализации государственных программ Приморского края на 2013-2020 годы с 1 января 2016 года предусмотреть:</w:t>
      </w:r>
    </w:p>
    <w:p w:rsidR="002334AD" w:rsidRDefault="002334AD" w:rsidP="002334AD">
      <w:pPr>
        <w:autoSpaceDE w:val="0"/>
        <w:autoSpaceDN w:val="0"/>
        <w:adjustRightInd w:val="0"/>
        <w:ind w:firstLine="709"/>
        <w:jc w:val="both"/>
        <w:outlineLvl w:val="0"/>
      </w:pPr>
      <w:r>
        <w:t>по государственной программе "Развитие образования в Приморском крае" на 2013-2020 годы:</w:t>
      </w:r>
    </w:p>
    <w:p w:rsidR="002334AD" w:rsidRDefault="002334AD" w:rsidP="002334AD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увеличение расходов на </w:t>
      </w:r>
      <w:r w:rsidRPr="00A57E46">
        <w:t>обеспечени</w:t>
      </w:r>
      <w:r>
        <w:t>е</w:t>
      </w:r>
      <w:r w:rsidRPr="00A57E46">
        <w:t xml:space="preserve"> </w:t>
      </w:r>
      <w:r>
        <w:t xml:space="preserve">питанием </w:t>
      </w:r>
      <w:r w:rsidRPr="00A57E46">
        <w:t xml:space="preserve">детей-сирот и детей, оставшихся без попечения родителей, лиц из числа детей-сирот и детей, оставшихся без попечения родителей и воспитывающихся </w:t>
      </w:r>
      <w:r>
        <w:br/>
      </w:r>
      <w:r w:rsidRPr="00A57E46">
        <w:t xml:space="preserve">в государственных (краевых) </w:t>
      </w:r>
      <w:r>
        <w:t>организациях Приморского края, при увеличении нормы со 120 рублей до 190 рублей на одного человека – в размере 57 049,50 тыс. рублей;</w:t>
      </w:r>
    </w:p>
    <w:p w:rsidR="002334AD" w:rsidRDefault="002334AD" w:rsidP="002334AD">
      <w:pPr>
        <w:autoSpaceDE w:val="0"/>
        <w:autoSpaceDN w:val="0"/>
        <w:adjustRightInd w:val="0"/>
        <w:ind w:firstLine="709"/>
        <w:jc w:val="both"/>
        <w:outlineLvl w:val="0"/>
      </w:pPr>
      <w:r>
        <w:t>включение расходов на мероприятия по реструктуризации</w:t>
      </w:r>
      <w:r w:rsidRPr="00AA170F">
        <w:t xml:space="preserve"> </w:t>
      </w:r>
      <w:r>
        <w:br/>
        <w:t xml:space="preserve">и </w:t>
      </w:r>
      <w:r w:rsidRPr="00AA170F">
        <w:t>реформированию организаций для детей-сирот и детей, оставшихся без попечения родителей</w:t>
      </w:r>
      <w:r w:rsidRPr="008C3B23">
        <w:t xml:space="preserve"> </w:t>
      </w:r>
      <w:r>
        <w:t xml:space="preserve">в рамках </w:t>
      </w:r>
      <w:r w:rsidRPr="008C3B23">
        <w:t xml:space="preserve">реализации </w:t>
      </w:r>
      <w:r>
        <w:t>п</w:t>
      </w:r>
      <w:r w:rsidRPr="008C3B23">
        <w:t>остановления Правительства Российской Федерации от 24</w:t>
      </w:r>
      <w:r>
        <w:t xml:space="preserve"> мая </w:t>
      </w:r>
      <w:r w:rsidRPr="008C3B23">
        <w:t>2014</w:t>
      </w:r>
      <w:r>
        <w:t xml:space="preserve"> года</w:t>
      </w:r>
      <w:r w:rsidRPr="008C3B23">
        <w:t xml:space="preserve"> № 481 </w:t>
      </w:r>
      <w:r>
        <w:t>"</w:t>
      </w:r>
      <w:r w:rsidRPr="008C3B23">
        <w:t xml:space="preserve">О деятельности организаций для детей-сирот и детей, оставшихся без попечения родителей, </w:t>
      </w:r>
      <w:r>
        <w:br/>
      </w:r>
      <w:r w:rsidRPr="008C3B23">
        <w:t>и об устройстве в них детей, оставшихся без попечения родителей</w:t>
      </w:r>
      <w:r>
        <w:t>" в размере 126 687,01 тыс. рублей;</w:t>
      </w:r>
    </w:p>
    <w:p w:rsidR="002334AD" w:rsidRDefault="002334AD" w:rsidP="002334AD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увеличение штатной численности сотрудников территориальных отделов опеки и попечительства департамента образования и науки Приморского края исходя из нормативов, установленных </w:t>
      </w:r>
      <w:r w:rsidRPr="00B95EEB">
        <w:t>Закон</w:t>
      </w:r>
      <w:r>
        <w:t>ом</w:t>
      </w:r>
      <w:r w:rsidRPr="00B95EEB">
        <w:t xml:space="preserve"> Приморского края от 25</w:t>
      </w:r>
      <w:r>
        <w:t xml:space="preserve"> декабря </w:t>
      </w:r>
      <w:r w:rsidRPr="00B95EEB">
        <w:t>2007</w:t>
      </w:r>
      <w:r>
        <w:t xml:space="preserve"> года</w:t>
      </w:r>
      <w:r w:rsidRPr="00B95EEB">
        <w:t xml:space="preserve"> </w:t>
      </w:r>
      <w:r>
        <w:t>№</w:t>
      </w:r>
      <w:r w:rsidRPr="00B95EEB">
        <w:t xml:space="preserve"> 185-КЗ "Об организации </w:t>
      </w:r>
      <w:r>
        <w:br/>
      </w:r>
      <w:r w:rsidRPr="00B95EEB">
        <w:t>и осуществлении деятельности по опеке и попечительству в Приморском крае"</w:t>
      </w:r>
      <w:r>
        <w:t>, предусмотрев соответствующие расходы;</w:t>
      </w:r>
    </w:p>
    <w:p w:rsidR="002334AD" w:rsidRDefault="002334AD" w:rsidP="002334AD">
      <w:pPr>
        <w:autoSpaceDE w:val="0"/>
        <w:autoSpaceDN w:val="0"/>
        <w:adjustRightInd w:val="0"/>
        <w:ind w:firstLine="709"/>
        <w:jc w:val="both"/>
        <w:outlineLvl w:val="0"/>
      </w:pPr>
      <w:r>
        <w:t>включение расходов на мероприятия по обеспечению требований пожарной безопасности в профессиональных образовательных учреждениях;</w:t>
      </w:r>
    </w:p>
    <w:p w:rsidR="002334AD" w:rsidRDefault="002334AD" w:rsidP="002334AD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включение расходов в объеме 25 700,00 тыс. рублей в связи с передачей в краевую собственность Спасского филиала </w:t>
      </w:r>
      <w:r>
        <w:br/>
      </w:r>
      <w:r>
        <w:lastRenderedPageBreak/>
        <w:t xml:space="preserve">КГБОУ СПО "Дальневосточный межрегиональный индустриально-экономический колледж"; </w:t>
      </w:r>
    </w:p>
    <w:p w:rsidR="002334AD" w:rsidRDefault="002334AD" w:rsidP="002334AD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увеличение объема субвенции на реализацию дошкольного, общего и дополнительного образования в муниципальных общеобразовательных учреждениях по основным общеобразовательным программам </w:t>
      </w:r>
      <w:r w:rsidRPr="00EB4DC4">
        <w:t>с учетом увеличения численности учащихся в 2016 году;</w:t>
      </w:r>
    </w:p>
    <w:p w:rsidR="002334AD" w:rsidRDefault="002334AD" w:rsidP="002334AD">
      <w:pPr>
        <w:autoSpaceDE w:val="0"/>
        <w:autoSpaceDN w:val="0"/>
        <w:adjustRightInd w:val="0"/>
        <w:ind w:firstLine="709"/>
        <w:jc w:val="both"/>
        <w:outlineLvl w:val="0"/>
      </w:pPr>
      <w:r>
        <w:t>по государственной программе "Экономическое развитие и инновационная экономика Приморского края" на 2013-2020 годы включение расходов на</w:t>
      </w:r>
      <w:r w:rsidRPr="00365774">
        <w:t xml:space="preserve"> предоставление субсидий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(проектов)</w:t>
      </w:r>
      <w:r>
        <w:t xml:space="preserve">, направленных на </w:t>
      </w:r>
      <w:r w:rsidRPr="00883AE0">
        <w:t>социальную адаптацию инвалидов, их социокультурную реабилитацию</w:t>
      </w:r>
      <w:r>
        <w:t xml:space="preserve"> в размере 400,00 тыс. рублей и на </w:t>
      </w:r>
      <w:r w:rsidRPr="00883AE0">
        <w:t>социально-экономическо</w:t>
      </w:r>
      <w:r>
        <w:t>е</w:t>
      </w:r>
      <w:r w:rsidRPr="00883AE0">
        <w:t xml:space="preserve"> и культурно</w:t>
      </w:r>
      <w:r>
        <w:t>е</w:t>
      </w:r>
      <w:r w:rsidRPr="00883AE0">
        <w:t xml:space="preserve"> </w:t>
      </w:r>
      <w:r>
        <w:t>развитие коренных малочисленных народов Российской Федерации, проживающих в Приморском крае;</w:t>
      </w:r>
    </w:p>
    <w:p w:rsidR="002334AD" w:rsidRDefault="002334AD" w:rsidP="002334A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t xml:space="preserve">по государственной программе </w:t>
      </w:r>
      <w:r w:rsidRPr="00932192">
        <w:rPr>
          <w:szCs w:val="28"/>
        </w:rPr>
        <w:t>"Социальная поддержка населения Приморского края на 2013-2020 годы"</w:t>
      </w:r>
      <w:r>
        <w:rPr>
          <w:szCs w:val="28"/>
        </w:rPr>
        <w:t>:</w:t>
      </w:r>
    </w:p>
    <w:p w:rsidR="002334AD" w:rsidRDefault="002334AD" w:rsidP="002334A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включение расходов на </w:t>
      </w:r>
      <w:r w:rsidRPr="00E14CFC">
        <w:rPr>
          <w:szCs w:val="28"/>
        </w:rPr>
        <w:t>проведени</w:t>
      </w:r>
      <w:r>
        <w:rPr>
          <w:szCs w:val="28"/>
        </w:rPr>
        <w:t>е</w:t>
      </w:r>
      <w:r w:rsidRPr="00E14CFC">
        <w:rPr>
          <w:szCs w:val="28"/>
        </w:rPr>
        <w:t xml:space="preserve"> </w:t>
      </w:r>
      <w:r>
        <w:rPr>
          <w:szCs w:val="28"/>
        </w:rPr>
        <w:t>м</w:t>
      </w:r>
      <w:r w:rsidRPr="00E14CFC">
        <w:rPr>
          <w:szCs w:val="28"/>
        </w:rPr>
        <w:t>ероприяти</w:t>
      </w:r>
      <w:r>
        <w:rPr>
          <w:szCs w:val="28"/>
        </w:rPr>
        <w:t>й</w:t>
      </w:r>
      <w:r w:rsidRPr="00E14CFC">
        <w:rPr>
          <w:szCs w:val="28"/>
        </w:rPr>
        <w:t xml:space="preserve"> по оздоровительной кампании детей, находящихся в трудной жизненной ситуации</w:t>
      </w:r>
      <w:r>
        <w:rPr>
          <w:szCs w:val="28"/>
        </w:rPr>
        <w:t>, в размере 75 800,00 тыс. рублей;</w:t>
      </w:r>
    </w:p>
    <w:p w:rsidR="002334AD" w:rsidRDefault="002334AD" w:rsidP="002334AD">
      <w:pPr>
        <w:autoSpaceDE w:val="0"/>
        <w:autoSpaceDN w:val="0"/>
        <w:adjustRightInd w:val="0"/>
        <w:ind w:firstLine="709"/>
        <w:jc w:val="both"/>
        <w:outlineLvl w:val="0"/>
      </w:pPr>
      <w:r>
        <w:t>включение расходов на мероприятия по приведению помещений организаций для детей</w:t>
      </w:r>
      <w:r w:rsidR="00BC39AA">
        <w:t>-</w:t>
      </w:r>
      <w:r>
        <w:t>сирот и детей, оставшихся без попечения родителей</w:t>
      </w:r>
      <w:r w:rsidR="00BC39AA">
        <w:t>,</w:t>
      </w:r>
      <w:r>
        <w:t xml:space="preserve"> в соответствие с постановлением Главного государственного санитарного врача Российской Федерации от 9 февраля 2015 года № 8 "Об утверждении СанПиН 2.4.3259-15 "Санитарно-эпидемиологические требования к устройству, содержанию и организации режима работы организаций для детей-сирот и детей, оставшихся без попечения родителей" – для перепланировки отдельных помещений (приемно-карантинного отделения), а также для создания условий пребывания детей с ограниченными возможностями здоровья и детей-инвалидов</w:t>
      </w:r>
      <w:r w:rsidRPr="00A8547B">
        <w:t xml:space="preserve"> </w:t>
      </w:r>
      <w:r w:rsidRPr="00BA0BF8">
        <w:t>в</w:t>
      </w:r>
      <w:r>
        <w:t xml:space="preserve"> размере 46 273,00 тыс. рублей;</w:t>
      </w:r>
    </w:p>
    <w:p w:rsidR="002334AD" w:rsidRDefault="002334AD" w:rsidP="002334AD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по государственной программе </w:t>
      </w:r>
      <w:r w:rsidRPr="00425447">
        <w:t>"Развитие физической культуры и спорта Приморского края" на 2013-2020 годы</w:t>
      </w:r>
      <w:r>
        <w:t>:</w:t>
      </w:r>
    </w:p>
    <w:p w:rsidR="002334AD" w:rsidRDefault="002334AD" w:rsidP="002334AD">
      <w:pPr>
        <w:autoSpaceDE w:val="0"/>
        <w:autoSpaceDN w:val="0"/>
        <w:adjustRightInd w:val="0"/>
        <w:ind w:firstLine="709"/>
        <w:jc w:val="both"/>
        <w:outlineLvl w:val="0"/>
      </w:pPr>
      <w:r>
        <w:t>увеличение объема с</w:t>
      </w:r>
      <w:r w:rsidRPr="00425447">
        <w:t>убсидии юридическим лицам (за исключением субсидий государственным и муниципальным учреждениям), индивидуальным предпринимателям на возмещение затрат и (или) недополученных доходов, возникающих при предоставлении ими льгот по оплате физкультурно-спортивных услуг населению Приморского края</w:t>
      </w:r>
      <w:r>
        <w:t xml:space="preserve"> на 15 000,00 тыс. рублей;</w:t>
      </w:r>
    </w:p>
    <w:p w:rsidR="002334AD" w:rsidRDefault="002334AD" w:rsidP="002334A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t xml:space="preserve">по государственной программе </w:t>
      </w:r>
      <w:r w:rsidRPr="00FD4556">
        <w:rPr>
          <w:szCs w:val="28"/>
        </w:rPr>
        <w:t>"Развитие здравоохранения Приморского края" на 2013-2020 годы</w:t>
      </w:r>
      <w:r>
        <w:rPr>
          <w:szCs w:val="28"/>
        </w:rPr>
        <w:t xml:space="preserve"> включение расходов на завершение строительных работ по объекту здравоохранения Приморского края </w:t>
      </w:r>
      <w:r w:rsidRPr="00FD4556">
        <w:rPr>
          <w:szCs w:val="28"/>
        </w:rPr>
        <w:t>государственного учреждения здравоохранения "Приморский краевой онкологический диспансер" и пристройк</w:t>
      </w:r>
      <w:r>
        <w:rPr>
          <w:szCs w:val="28"/>
        </w:rPr>
        <w:t>и</w:t>
      </w:r>
      <w:r w:rsidRPr="00FD4556">
        <w:rPr>
          <w:szCs w:val="28"/>
        </w:rPr>
        <w:t xml:space="preserve"> к радиологическому корпусу на </w:t>
      </w:r>
      <w:r>
        <w:rPr>
          <w:szCs w:val="28"/>
        </w:rPr>
        <w:br/>
      </w:r>
      <w:r w:rsidRPr="00FD4556">
        <w:rPr>
          <w:szCs w:val="28"/>
        </w:rPr>
        <w:t>2 каньона (40 коек)</w:t>
      </w:r>
      <w:r>
        <w:rPr>
          <w:szCs w:val="28"/>
        </w:rPr>
        <w:t>;</w:t>
      </w:r>
    </w:p>
    <w:p w:rsidR="002334AD" w:rsidRDefault="002334AD" w:rsidP="002334A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BC39AA" w:rsidRDefault="00BC39AA" w:rsidP="002334A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bookmarkStart w:id="2" w:name="_GoBack"/>
      <w:bookmarkEnd w:id="2"/>
    </w:p>
    <w:p w:rsidR="002334AD" w:rsidRDefault="002334AD" w:rsidP="002334AD">
      <w:pPr>
        <w:autoSpaceDE w:val="0"/>
        <w:autoSpaceDN w:val="0"/>
        <w:adjustRightInd w:val="0"/>
        <w:ind w:firstLine="709"/>
        <w:jc w:val="both"/>
        <w:outlineLvl w:val="0"/>
      </w:pPr>
      <w:r>
        <w:lastRenderedPageBreak/>
        <w:t xml:space="preserve">по дорожному фонду Приморского края на 2016 год предусмотреть: </w:t>
      </w:r>
    </w:p>
    <w:p w:rsidR="002334AD" w:rsidRDefault="002334AD" w:rsidP="002334AD">
      <w:pPr>
        <w:autoSpaceDE w:val="0"/>
        <w:autoSpaceDN w:val="0"/>
        <w:adjustRightInd w:val="0"/>
        <w:ind w:firstLine="709"/>
        <w:jc w:val="both"/>
        <w:outlineLvl w:val="0"/>
      </w:pPr>
      <w:r>
        <w:t>увеличение в объеме 1 900 000 тыс. рублей за счет субсидии бюджетам субъектов Российской Федерации на реализацию федеральной целевой программы на финансовое  обеспечение мероприятий по экономическому и социальному развитию Дальнего Востока и Байкальского региона на период до 2018 года;</w:t>
      </w:r>
    </w:p>
    <w:p w:rsidR="002334AD" w:rsidRDefault="002334AD" w:rsidP="002334AD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бюджетные ассигнования на 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и на капитальный ремонт и ремонт дворовых территорий многоквартирных домов, проездов к дворовым территориям многоквартирных домов населенных пунктов </w:t>
      </w:r>
      <w:r w:rsidRPr="005F2AC6">
        <w:t>за счет дорожного фонда Приморского края;</w:t>
      </w:r>
    </w:p>
    <w:p w:rsidR="002334AD" w:rsidRPr="001E4F40" w:rsidRDefault="002334AD" w:rsidP="002334AD">
      <w:pPr>
        <w:autoSpaceDE w:val="0"/>
        <w:autoSpaceDN w:val="0"/>
        <w:adjustRightInd w:val="0"/>
        <w:ind w:firstLine="709"/>
        <w:jc w:val="both"/>
        <w:outlineLvl w:val="0"/>
      </w:pPr>
      <w:r w:rsidRPr="001E4F40">
        <w:t>3)определить отдельными строками в сводной бюджетной росписи департамента образования и науки Приморского края (после принятия Закона Приморского края "О краевом бюджете на 2016 год") субвенци</w:t>
      </w:r>
      <w:r>
        <w:t>и</w:t>
      </w:r>
      <w:r w:rsidRPr="001E4F40">
        <w:t xml:space="preserve"> на обеспечение государственных гарантий реализации прав на получение общедоступного и бесплатного дошкольного образования в малокомплектных муниципальных дошкольных образовательных организациях и на реализацию дошкольного, общего и дополнительного образования в малокомплектных муниципальных общеобразовательных организациях по основным общеобразовательным программам;</w:t>
      </w:r>
    </w:p>
    <w:p w:rsidR="002334AD" w:rsidRPr="001E4F40" w:rsidRDefault="002334AD" w:rsidP="002334AD">
      <w:pPr>
        <w:autoSpaceDE w:val="0"/>
        <w:autoSpaceDN w:val="0"/>
        <w:adjustRightInd w:val="0"/>
        <w:ind w:firstLine="709"/>
        <w:jc w:val="both"/>
        <w:outlineLvl w:val="0"/>
      </w:pPr>
      <w:r w:rsidRPr="001E4F40">
        <w:t>4)включить в государственную программу "Развитие культуры Приморского края на 2013-2020 годы" мероприяти</w:t>
      </w:r>
      <w:r>
        <w:t>е</w:t>
      </w:r>
      <w:r w:rsidRPr="001E4F40">
        <w:t xml:space="preserve"> по созданию инновационных культурных центров, предусмотренно</w:t>
      </w:r>
      <w:r>
        <w:t>е</w:t>
      </w:r>
      <w:r w:rsidRPr="001E4F40">
        <w:t xml:space="preserve"> проектом закона Приморского края "О краевом бюджете на 2016 год" в размере </w:t>
      </w:r>
      <w:r w:rsidRPr="001E4F40">
        <w:br/>
        <w:t>21 000,00 тыс. рублей;</w:t>
      </w:r>
    </w:p>
    <w:p w:rsidR="002334AD" w:rsidRDefault="002334AD" w:rsidP="002334AD">
      <w:pPr>
        <w:autoSpaceDE w:val="0"/>
        <w:autoSpaceDN w:val="0"/>
        <w:adjustRightInd w:val="0"/>
        <w:ind w:firstLine="709"/>
        <w:jc w:val="both"/>
        <w:outlineLvl w:val="0"/>
      </w:pPr>
      <w:r w:rsidRPr="001E4F40">
        <w:t xml:space="preserve">5)по государственной программе "Обеспечение доступным жильем и качественными услугами жилищно-коммунального хозяйства населения Приморского края на 2013-2020 годы" </w:t>
      </w:r>
      <w:r>
        <w:t>обеспечить</w:t>
      </w:r>
      <w:r w:rsidRPr="001E4F40">
        <w:t xml:space="preserve"> разработ</w:t>
      </w:r>
      <w:r>
        <w:t>ку</w:t>
      </w:r>
      <w:r w:rsidRPr="001E4F40">
        <w:t xml:space="preserve"> департамент</w:t>
      </w:r>
      <w:r>
        <w:t>ом</w:t>
      </w:r>
      <w:r w:rsidRPr="001E4F40">
        <w:t xml:space="preserve"> градостроительства Приморского края проект</w:t>
      </w:r>
      <w:r>
        <w:t>а</w:t>
      </w:r>
      <w:r w:rsidRPr="001E4F40">
        <w:t xml:space="preserve"> решения о реализации бюджетных инвестиций в объеме 300 800,00 тыс. рублей, предусмотренных на 2016 год на строительство жилых домов для детей-сирот.</w:t>
      </w:r>
    </w:p>
    <w:p w:rsidR="002334AD" w:rsidRPr="003B61B3" w:rsidRDefault="002334AD" w:rsidP="002334AD">
      <w:pPr>
        <w:jc w:val="both"/>
        <w:rPr>
          <w:color w:val="000000"/>
          <w:szCs w:val="28"/>
        </w:rPr>
      </w:pPr>
    </w:p>
    <w:p w:rsidR="002334AD" w:rsidRPr="001B4886" w:rsidRDefault="002334AD" w:rsidP="002334AD">
      <w:pPr>
        <w:ind w:firstLine="720"/>
        <w:jc w:val="both"/>
      </w:pPr>
      <w:r>
        <w:rPr>
          <w:color w:val="000000"/>
          <w:spacing w:val="-5"/>
        </w:rPr>
        <w:t>7</w:t>
      </w:r>
      <w:r w:rsidRPr="001B4886">
        <w:rPr>
          <w:color w:val="000000"/>
          <w:spacing w:val="-5"/>
        </w:rPr>
        <w:t xml:space="preserve">.Установить, что поправки по расходам краевого бюджета на </w:t>
      </w:r>
      <w:r w:rsidRPr="001B4886">
        <w:t>201</w:t>
      </w:r>
      <w:r>
        <w:t>6</w:t>
      </w:r>
      <w:r w:rsidRPr="001B4886">
        <w:t xml:space="preserve"> год </w:t>
      </w:r>
      <w:r w:rsidRPr="001B4886">
        <w:rPr>
          <w:color w:val="000000"/>
          <w:spacing w:val="-5"/>
        </w:rPr>
        <w:t xml:space="preserve">в соответствии с установленной формой представляются </w:t>
      </w:r>
      <w:r w:rsidRPr="001B4886">
        <w:t xml:space="preserve">в комитет Законодательного Собрания по бюджетно-налоговой политике и финансовым ресурсам в срок не позднее </w:t>
      </w:r>
      <w:r w:rsidRPr="0013567E">
        <w:t>2</w:t>
      </w:r>
      <w:r>
        <w:t>3</w:t>
      </w:r>
      <w:r w:rsidRPr="0013567E">
        <w:t xml:space="preserve"> ноября</w:t>
      </w:r>
      <w:r w:rsidRPr="001B4886">
        <w:t xml:space="preserve"> 201</w:t>
      </w:r>
      <w:r>
        <w:t>5</w:t>
      </w:r>
      <w:r w:rsidRPr="001B4886">
        <w:t xml:space="preserve"> года согласно </w:t>
      </w:r>
      <w:r w:rsidRPr="001B4886">
        <w:rPr>
          <w:color w:val="000000"/>
          <w:spacing w:val="-5"/>
        </w:rPr>
        <w:t>приложению 4 к настоящему постановлению</w:t>
      </w:r>
      <w:r w:rsidRPr="001B4886">
        <w:t>.</w:t>
      </w:r>
    </w:p>
    <w:p w:rsidR="002334AD" w:rsidRDefault="002334AD" w:rsidP="002334AD">
      <w:pPr>
        <w:ind w:firstLine="720"/>
        <w:jc w:val="both"/>
      </w:pPr>
    </w:p>
    <w:p w:rsidR="002334AD" w:rsidRDefault="002334AD" w:rsidP="002334AD">
      <w:pPr>
        <w:pStyle w:val="30"/>
      </w:pPr>
      <w:r>
        <w:t>8.Комитету Законодательного Собрания по бюджетно-налоговой политике и финансовым ресурсам (Ахоян)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334AD" w:rsidRDefault="002334AD" w:rsidP="002334AD">
      <w:pPr>
        <w:pStyle w:val="30"/>
      </w:pPr>
    </w:p>
    <w:p w:rsidR="002334AD" w:rsidRDefault="002334AD" w:rsidP="002334AD">
      <w:pPr>
        <w:pStyle w:val="30"/>
      </w:pPr>
      <w:r>
        <w:lastRenderedPageBreak/>
        <w:t>9.Законодательному Собранию рассмотреть проект закона Приморского края 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2016</w:t>
      </w:r>
      <w:r w:rsidRPr="00FF6829">
        <w:rPr>
          <w:szCs w:val="28"/>
        </w:rPr>
        <w:t xml:space="preserve"> год</w:t>
      </w:r>
      <w:r>
        <w:t xml:space="preserve">" во втором чтении на </w:t>
      </w:r>
      <w:r w:rsidRPr="00EF6EE3">
        <w:t>внеочередном заседании Законодательного Собрания 1</w:t>
      </w:r>
      <w:r>
        <w:t>4</w:t>
      </w:r>
      <w:r w:rsidRPr="00EF6EE3">
        <w:t xml:space="preserve"> декабря 201</w:t>
      </w:r>
      <w:r>
        <w:t>5</w:t>
      </w:r>
      <w:r w:rsidRPr="00EF6EE3">
        <w:t xml:space="preserve"> года.</w:t>
      </w:r>
    </w:p>
    <w:p w:rsidR="002334AD" w:rsidRDefault="002334AD" w:rsidP="002334AD">
      <w:pPr>
        <w:pStyle w:val="30"/>
      </w:pPr>
    </w:p>
    <w:p w:rsidR="002334AD" w:rsidRDefault="002334AD" w:rsidP="002334AD">
      <w:pPr>
        <w:pStyle w:val="30"/>
      </w:pPr>
      <w:r>
        <w:t>10.Настоящее постановление вступает в силу со дня его принятия.</w:t>
      </w:r>
    </w:p>
    <w:p w:rsidR="002334AD" w:rsidRDefault="002334AD" w:rsidP="002334AD">
      <w:pPr>
        <w:pStyle w:val="30"/>
      </w:pPr>
    </w:p>
    <w:p w:rsidR="002334AD" w:rsidRDefault="002334AD" w:rsidP="002334AD">
      <w:pPr>
        <w:pStyle w:val="30"/>
      </w:pPr>
    </w:p>
    <w:p w:rsidR="002334AD" w:rsidRDefault="002334AD" w:rsidP="002334AD">
      <w:pPr>
        <w:pStyle w:val="30"/>
      </w:pPr>
    </w:p>
    <w:p w:rsidR="002334AD" w:rsidRDefault="002334AD" w:rsidP="002334AD">
      <w:r>
        <w:t xml:space="preserve">Председатель </w:t>
      </w:r>
    </w:p>
    <w:p w:rsidR="002334AD" w:rsidRDefault="002334AD" w:rsidP="002334AD">
      <w:pPr>
        <w:pStyle w:val="10"/>
        <w:shd w:val="clear" w:color="auto" w:fill="FFFFFF"/>
        <w:suppressAutoHyphens/>
        <w:jc w:val="both"/>
        <w:rPr>
          <w:sz w:val="28"/>
        </w:rPr>
      </w:pPr>
      <w:r>
        <w:rPr>
          <w:sz w:val="28"/>
        </w:rPr>
        <w:t>Законодательного Собрания                                                           В.В. Горчаков</w:t>
      </w:r>
    </w:p>
    <w:p w:rsidR="002334AD" w:rsidRDefault="002334AD" w:rsidP="002334AD">
      <w:pPr>
        <w:pStyle w:val="30"/>
      </w:pPr>
    </w:p>
    <w:p w:rsidR="002334AD" w:rsidRDefault="002334AD" w:rsidP="002334AD">
      <w:pPr>
        <w:pStyle w:val="30"/>
      </w:pPr>
    </w:p>
    <w:p w:rsidR="002334AD" w:rsidRDefault="002334AD" w:rsidP="002334AD">
      <w:pPr>
        <w:ind w:firstLine="720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2334AD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547E" w:rsidRDefault="0027547E">
      <w:r>
        <w:separator/>
      </w:r>
    </w:p>
  </w:endnote>
  <w:endnote w:type="continuationSeparator" w:id="0">
    <w:p w:rsidR="0027547E" w:rsidRDefault="002754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547E" w:rsidRDefault="0027547E">
      <w:r>
        <w:separator/>
      </w:r>
    </w:p>
  </w:footnote>
  <w:footnote w:type="continuationSeparator" w:id="0">
    <w:p w:rsidR="0027547E" w:rsidRDefault="002754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34AD" w:rsidRDefault="002334AD" w:rsidP="002334AD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BC39AA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334AD"/>
    <w:rsid w:val="00057575"/>
    <w:rsid w:val="000B3FB2"/>
    <w:rsid w:val="000D628E"/>
    <w:rsid w:val="000E5228"/>
    <w:rsid w:val="00123119"/>
    <w:rsid w:val="00155F7F"/>
    <w:rsid w:val="002334AD"/>
    <w:rsid w:val="0027547E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87CAA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C39AA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a7">
    <w:name w:val="Стиль в законе"/>
    <w:basedOn w:val="a"/>
    <w:uiPriority w:val="99"/>
    <w:rsid w:val="002334AD"/>
    <w:pPr>
      <w:spacing w:before="120" w:line="360" w:lineRule="auto"/>
      <w:ind w:firstLine="851"/>
      <w:jc w:val="both"/>
    </w:pPr>
    <w:rPr>
      <w:snapToGrid w:val="0"/>
    </w:rPr>
  </w:style>
  <w:style w:type="paragraph" w:styleId="a8">
    <w:name w:val="Body Text Indent"/>
    <w:basedOn w:val="a"/>
    <w:link w:val="a9"/>
    <w:rsid w:val="002334AD"/>
    <w:pPr>
      <w:ind w:firstLine="624"/>
      <w:jc w:val="both"/>
    </w:pPr>
    <w:rPr>
      <w:snapToGrid w:val="0"/>
    </w:rPr>
  </w:style>
  <w:style w:type="character" w:customStyle="1" w:styleId="a9">
    <w:name w:val="Основной текст с отступом Знак"/>
    <w:link w:val="a8"/>
    <w:rsid w:val="002334AD"/>
    <w:rPr>
      <w:snapToGrid w:val="0"/>
      <w:sz w:val="28"/>
    </w:rPr>
  </w:style>
  <w:style w:type="paragraph" w:customStyle="1" w:styleId="10">
    <w:name w:val="Обычный1"/>
    <w:rsid w:val="002334AD"/>
    <w:pPr>
      <w:widowControl w:val="0"/>
    </w:pPr>
    <w:rPr>
      <w:snapToGrid w:val="0"/>
    </w:rPr>
  </w:style>
  <w:style w:type="paragraph" w:styleId="30">
    <w:name w:val="Body Text Indent 3"/>
    <w:basedOn w:val="a"/>
    <w:link w:val="31"/>
    <w:rsid w:val="002334AD"/>
    <w:pPr>
      <w:ind w:firstLine="720"/>
      <w:jc w:val="both"/>
    </w:pPr>
  </w:style>
  <w:style w:type="character" w:customStyle="1" w:styleId="31">
    <w:name w:val="Основной текст с отступом 3 Знак"/>
    <w:link w:val="30"/>
    <w:rsid w:val="002334AD"/>
    <w:rPr>
      <w:sz w:val="28"/>
    </w:rPr>
  </w:style>
  <w:style w:type="character" w:customStyle="1" w:styleId="a4">
    <w:name w:val="Верхний колонтитул Знак"/>
    <w:link w:val="a3"/>
    <w:uiPriority w:val="99"/>
    <w:rsid w:val="002334A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4</TotalTime>
  <Pages>5</Pages>
  <Words>1425</Words>
  <Characters>8127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2015-11-16T22:16:00Z</cp:lastPrinted>
  <dcterms:created xsi:type="dcterms:W3CDTF">2015-11-16T22:13:00Z</dcterms:created>
  <dcterms:modified xsi:type="dcterms:W3CDTF">2015-11-17T05:07:00Z</dcterms:modified>
</cp:coreProperties>
</file>