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916" w:rsidRPr="00D95399" w:rsidRDefault="00BE5916" w:rsidP="00F72199">
      <w:pPr>
        <w:autoSpaceDE w:val="0"/>
        <w:autoSpaceDN w:val="0"/>
        <w:adjustRightInd w:val="0"/>
        <w:ind w:firstLine="0"/>
        <w:jc w:val="center"/>
        <w:rPr>
          <w:b/>
          <w:sz w:val="32"/>
          <w:szCs w:val="32"/>
        </w:rPr>
      </w:pPr>
      <w:bookmarkStart w:id="0" w:name="_GoBack"/>
      <w:bookmarkEnd w:id="0"/>
      <w:r w:rsidRPr="00D95399">
        <w:rPr>
          <w:b/>
          <w:sz w:val="32"/>
          <w:szCs w:val="32"/>
        </w:rPr>
        <w:t>Закон Приморского</w:t>
      </w:r>
      <w:r>
        <w:rPr>
          <w:b/>
          <w:sz w:val="32"/>
          <w:szCs w:val="32"/>
        </w:rPr>
        <w:t xml:space="preserve"> края от 29 сентября 2014 года </w:t>
      </w:r>
      <w:r w:rsidRPr="00D95399">
        <w:rPr>
          <w:b/>
          <w:sz w:val="32"/>
          <w:szCs w:val="32"/>
        </w:rPr>
        <w:t>№ 467-КЗ "Об обеспечении тишины и покоя граждан на территории Приморского края"</w:t>
      </w:r>
    </w:p>
    <w:p w:rsidR="00BE5916" w:rsidRPr="00D95399" w:rsidRDefault="00BE5916" w:rsidP="00F72199">
      <w:pPr>
        <w:ind w:firstLine="0"/>
        <w:jc w:val="center"/>
        <w:rPr>
          <w:b/>
          <w:sz w:val="32"/>
          <w:szCs w:val="32"/>
        </w:rPr>
      </w:pPr>
    </w:p>
    <w:p w:rsidR="00BE5916" w:rsidRPr="00D95399" w:rsidRDefault="00BE5916" w:rsidP="00F72199">
      <w:pPr>
        <w:ind w:firstLine="0"/>
        <w:jc w:val="center"/>
        <w:rPr>
          <w:b/>
          <w:sz w:val="32"/>
          <w:szCs w:val="32"/>
        </w:rPr>
      </w:pPr>
      <w:r w:rsidRPr="00D95399">
        <w:rPr>
          <w:b/>
          <w:sz w:val="32"/>
          <w:szCs w:val="32"/>
        </w:rPr>
        <w:t>1.Законодательство в сфере обес</w:t>
      </w:r>
      <w:r>
        <w:rPr>
          <w:b/>
          <w:sz w:val="32"/>
          <w:szCs w:val="32"/>
        </w:rPr>
        <w:t>печения тишины и покоя граждан</w:t>
      </w:r>
    </w:p>
    <w:p w:rsidR="00BE5916" w:rsidRPr="00D95399" w:rsidRDefault="00BE5916" w:rsidP="00F72199">
      <w:pPr>
        <w:ind w:firstLine="0"/>
        <w:jc w:val="center"/>
        <w:rPr>
          <w:b/>
          <w:sz w:val="32"/>
          <w:szCs w:val="32"/>
        </w:rPr>
      </w:pPr>
    </w:p>
    <w:p w:rsidR="00BE5916" w:rsidRPr="00D95399" w:rsidRDefault="00BE5916" w:rsidP="00F72199">
      <w:pPr>
        <w:spacing w:line="300" w:lineRule="atLeast"/>
        <w:rPr>
          <w:szCs w:val="28"/>
          <w:lang w:eastAsia="ru-RU"/>
        </w:rPr>
      </w:pPr>
      <w:r w:rsidRPr="00D95399">
        <w:rPr>
          <w:szCs w:val="28"/>
          <w:lang w:eastAsia="ru-RU"/>
        </w:rPr>
        <w:t xml:space="preserve">Сегодня уже не вызывает сомнения, что год от года вредное воздействие шума на здоровье </w:t>
      </w:r>
      <w:r>
        <w:rPr>
          <w:szCs w:val="28"/>
          <w:lang w:eastAsia="ru-RU"/>
        </w:rPr>
        <w:t xml:space="preserve">человека </w:t>
      </w:r>
      <w:r w:rsidRPr="00D95399">
        <w:rPr>
          <w:szCs w:val="28"/>
          <w:lang w:eastAsia="ru-RU"/>
        </w:rPr>
        <w:t xml:space="preserve">усиливается. </w:t>
      </w:r>
    </w:p>
    <w:p w:rsidR="00BE5916" w:rsidRPr="00D95399" w:rsidRDefault="00BE5916" w:rsidP="00F72199">
      <w:pPr>
        <w:spacing w:line="300" w:lineRule="atLeast"/>
        <w:rPr>
          <w:szCs w:val="28"/>
          <w:lang w:eastAsia="ru-RU"/>
        </w:rPr>
      </w:pPr>
      <w:r w:rsidRPr="00D95399">
        <w:rPr>
          <w:bCs/>
          <w:szCs w:val="28"/>
          <w:lang w:eastAsia="ru-RU"/>
        </w:rPr>
        <w:t>Научные исследования указывают на четко выраженную связь между воздействием ночного шума и нарушениями здоровья</w:t>
      </w:r>
      <w:r w:rsidRPr="00D95399">
        <w:rPr>
          <w:szCs w:val="28"/>
          <w:lang w:eastAsia="ru-RU"/>
        </w:rPr>
        <w:t>, что приводит, прежде всего, к нарушениям слуха и сна. Как считают специалисты, воздействие шума оказывается особенно опасным в те моменты, когда люди пытаются заснуть и когда они просыпаются.</w:t>
      </w:r>
    </w:p>
    <w:p w:rsidR="00BE5916" w:rsidRPr="00D95399" w:rsidRDefault="00BE5916" w:rsidP="00F72199">
      <w:pPr>
        <w:pStyle w:val="ConsPlusNormal"/>
        <w:ind w:firstLine="709"/>
        <w:jc w:val="both"/>
      </w:pPr>
      <w:r w:rsidRPr="00D95399">
        <w:t>Согласно информации Европейского регионального бюро Всемирной организации здравоохранения даже незначительное превышение уровня шума вызывает легкие расстройства здоровья, нарушения сна. Длительное среднее воздействи</w:t>
      </w:r>
      <w:r>
        <w:t xml:space="preserve">е шума, превышающего 55 дБ, </w:t>
      </w:r>
      <w:r w:rsidRPr="00D95399">
        <w:t>соответству</w:t>
      </w:r>
      <w:r>
        <w:t>ющего</w:t>
      </w:r>
      <w:r w:rsidRPr="00D95399">
        <w:t xml:space="preserve"> уровню шума на оживленной городской улице, может стать причиной повышения артериального давления и нарушений деятельности сердца.</w:t>
      </w:r>
    </w:p>
    <w:p w:rsidR="00BE5916" w:rsidRPr="00D95399" w:rsidRDefault="00BE5916" w:rsidP="00F72199">
      <w:pPr>
        <w:pStyle w:val="ConsPlusNormal"/>
        <w:ind w:firstLine="709"/>
        <w:jc w:val="both"/>
      </w:pPr>
      <w:r w:rsidRPr="00D95399">
        <w:t>К негативным последствиям шумового воздействия на человека также относят повышенную утомляемость, подавленное настроение, снижение производительности труда, повышение риска развития неврозов.</w:t>
      </w:r>
    </w:p>
    <w:p w:rsidR="00BE5916" w:rsidRPr="00D95399" w:rsidRDefault="00BE5916" w:rsidP="00F72199">
      <w:pPr>
        <w:spacing w:line="300" w:lineRule="atLeast"/>
        <w:rPr>
          <w:szCs w:val="28"/>
          <w:lang w:eastAsia="ru-RU"/>
        </w:rPr>
      </w:pPr>
      <w:r w:rsidRPr="00D95399">
        <w:rPr>
          <w:szCs w:val="28"/>
          <w:lang w:eastAsia="ru-RU"/>
        </w:rPr>
        <w:t>Частью 3 статьи 17 Конституции Российской Федерации установлено, что осуществление прав и свобод человека и гражданина не должно нарушать права и свободы других лиц.</w:t>
      </w:r>
    </w:p>
    <w:p w:rsidR="00BE5916" w:rsidRPr="00D95399" w:rsidRDefault="00BE5916" w:rsidP="00F72199">
      <w:pPr>
        <w:pStyle w:val="ConsPlusNormal"/>
        <w:ind w:firstLine="709"/>
        <w:jc w:val="both"/>
      </w:pPr>
      <w:r w:rsidRPr="00D95399">
        <w:rPr>
          <w:lang w:eastAsia="ru-RU"/>
        </w:rPr>
        <w:t xml:space="preserve">В соответствии с частью 4 статьи 30 Жилищного кодекса Российской Федерации собственник </w:t>
      </w:r>
      <w:r w:rsidRPr="00D95399">
        <w:t xml:space="preserve">жилого помещения обязан соблюдать права и законные интересы соседей, </w:t>
      </w:r>
      <w:hyperlink r:id="rId7" w:history="1">
        <w:r w:rsidRPr="00D95399">
          <w:t>правила</w:t>
        </w:r>
      </w:hyperlink>
      <w:r w:rsidRPr="00D95399">
        <w:t xml:space="preserve"> пользования жилыми помещениями.</w:t>
      </w:r>
    </w:p>
    <w:p w:rsidR="00BE5916" w:rsidRPr="00D95399" w:rsidRDefault="00BE5916" w:rsidP="00F72199">
      <w:pPr>
        <w:pStyle w:val="ConsPlusNormal"/>
        <w:ind w:firstLine="709"/>
        <w:jc w:val="both"/>
      </w:pPr>
      <w:r w:rsidRPr="00D95399">
        <w:rPr>
          <w:lang w:eastAsia="ru-RU"/>
        </w:rPr>
        <w:t xml:space="preserve">Действовавшие до 2006 года Правила пользования жилыми помещениями, содержания жилого дома и придомовой территории в РСФСР, утвержденные Постановлением Совета Министров РСФСР от 25 сентября 1985 года № 415 (подпункт "е" пункта 9), обязывали нанимателя </w:t>
      </w:r>
      <w:r w:rsidRPr="00D95399">
        <w:t>не допускать выполнения в квартире работ или совершения других действий, создающих повышенный шум или вибрацию, нарушающие нормальные условия проживания граждан в других жилых помещениях. В соответствии с указанными Правилами пользование телевизорами, радиоприемниками, магнитофонами и другими громкоговорящими устройствами допускалось лишь при условии уменьшения слышимости до степени, не нарушающей покоя жильцов дома. С 23.00 до 7.00 часов должна была соблюдаться полная тишина.</w:t>
      </w:r>
    </w:p>
    <w:p w:rsidR="00BE5916" w:rsidRPr="00D95399" w:rsidRDefault="00BE5916" w:rsidP="00F72199">
      <w:pPr>
        <w:pStyle w:val="ConsPlusNormal"/>
        <w:ind w:firstLine="709"/>
        <w:jc w:val="both"/>
      </w:pPr>
      <w:r w:rsidRPr="00D95399">
        <w:rPr>
          <w:lang w:eastAsia="ru-RU"/>
        </w:rPr>
        <w:t>Новые Правила пользования жилыми помещениями, утвержденные Постановлением Правительства Российской Федерации от 21 января               2006 года №</w:t>
      </w:r>
      <w:r>
        <w:rPr>
          <w:lang w:eastAsia="ru-RU"/>
        </w:rPr>
        <w:t xml:space="preserve"> </w:t>
      </w:r>
      <w:r w:rsidRPr="00D95399">
        <w:rPr>
          <w:lang w:eastAsia="ru-RU"/>
        </w:rPr>
        <w:t xml:space="preserve">25, аналогичной нормы не содержат. Пункт 6 указанных Правил лишь закрепляет, что </w:t>
      </w:r>
      <w:r w:rsidRPr="00D95399">
        <w:t xml:space="preserve">пользование жилым помещением осуществляется с </w:t>
      </w:r>
      <w:r w:rsidRPr="00D95399">
        <w:lastRenderedPageBreak/>
        <w:t>учетом соблюдения прав и законных интересов проживающих в жилом помещении граждан и соседей.</w:t>
      </w:r>
    </w:p>
    <w:p w:rsidR="00BE5916" w:rsidRPr="00D95399" w:rsidRDefault="00BE5916" w:rsidP="00F72199">
      <w:pPr>
        <w:pStyle w:val="ConsPlusNormal"/>
        <w:ind w:firstLine="709"/>
        <w:jc w:val="both"/>
      </w:pPr>
      <w:r w:rsidRPr="00D95399">
        <w:t xml:space="preserve">Федеральный закон </w:t>
      </w:r>
      <w:r w:rsidRPr="00D95399">
        <w:rPr>
          <w:lang w:eastAsia="ru-RU"/>
        </w:rPr>
        <w:t xml:space="preserve">от 30 марта 1999 года № 52-ФЗ </w:t>
      </w:r>
      <w:r w:rsidRPr="00D95399">
        <w:t xml:space="preserve">"О санитарно-эпидемиологическом благополучии населения" содержит некоторые правовые нормы о вредном шумовом воздействии на здоровье граждан. Так, статья 27 указанного Федерального закона устанавливает, что </w:t>
      </w:r>
      <w:r w:rsidRPr="00D95399">
        <w:rPr>
          <w:bCs/>
        </w:rPr>
        <w:t>условия работы</w:t>
      </w:r>
      <w:r w:rsidRPr="00D95399">
        <w:t xml:space="preserve"> с машинами, механизмами, установками, устройствами,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w:t>
      </w:r>
      <w:r>
        <w:t>,</w:t>
      </w:r>
      <w:r w:rsidRPr="00D95399">
        <w:t xml:space="preserve"> не должны оказывать вредного воздействия на человека. Статья 23 данного Федерального закона закрепляет, что все жилые помещения по уровням шума, вибрации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 то есть не с позиции ограничения действий владельцев источников шумового воздействия, а с позиции строителей, которые при возведении зданий должны предусматривать звукозащитные меры.</w:t>
      </w:r>
    </w:p>
    <w:p w:rsidR="00BE5916" w:rsidRPr="00D95399" w:rsidRDefault="00BE5916" w:rsidP="00F72199">
      <w:pPr>
        <w:pStyle w:val="ConsPlusNormal"/>
        <w:ind w:firstLine="709"/>
        <w:jc w:val="both"/>
      </w:pPr>
      <w:r w:rsidRPr="00D95399">
        <w:t>Уровни звукового давления, максимальные и эквивалентные уровни звука в дневное и ночное время в жилых комнатах квартир, на территориях, непосредственно прилегающих к жилым домам, на площадках отдыха на территории микрорайонов и групп жилых домов регламентированы Санитарными нормами СН 2.2.4/2.1.8.562-96 "Шум на рабочих местах, в помещениях жилых, общественных зданий и на территории жилой застройки" и Санитарно-эпидемиологическими правилами и нормативами СанПиН 2.1.2.2645-10 "Санитарно-эпидемиологические требования к условиям проживания в жилых зданиях и помещениях".</w:t>
      </w:r>
    </w:p>
    <w:p w:rsidR="00BE5916" w:rsidRPr="00D95399" w:rsidRDefault="00BE5916" w:rsidP="00F72199">
      <w:pPr>
        <w:pStyle w:val="ConsPlusNormal"/>
        <w:ind w:firstLine="709"/>
        <w:jc w:val="both"/>
      </w:pPr>
      <w:r w:rsidRPr="00D95399">
        <w:t>Контроль за соблюдением требований вышеуказанных санитарных норм и санитарных правил осуществляется Федеральной службой по надзору в сфере защиты прав потребителей и благополучия человека.</w:t>
      </w:r>
    </w:p>
    <w:p w:rsidR="00BE5916" w:rsidRPr="00D95399" w:rsidRDefault="00BE5916" w:rsidP="00F72199">
      <w:pPr>
        <w:pStyle w:val="ConsPlusNormal"/>
        <w:ind w:firstLine="709"/>
        <w:jc w:val="both"/>
      </w:pPr>
      <w:r w:rsidRPr="00D95399">
        <w:rPr>
          <w:lang w:eastAsia="ru-RU"/>
        </w:rPr>
        <w:t xml:space="preserve">Между тем на основании пункта 1.19 Методических указаний </w:t>
      </w:r>
      <w:r w:rsidRPr="00D95399">
        <w:t xml:space="preserve">МУК 4.3.2194-07 </w:t>
      </w:r>
      <w:r w:rsidRPr="00D95399">
        <w:rPr>
          <w:lang w:eastAsia="ru-RU"/>
        </w:rPr>
        <w:t>"</w:t>
      </w:r>
      <w:r w:rsidRPr="00D95399">
        <w:t>Контроль уровня шума на территории жилой застройки, в жилых и общественных зданиях и помещениях", утвержденных руководителем Федеральной службы по надзору в сфере защиты прав потребителей и благополучия человека 5 апреля 2007 года, процедура санитарно-эпидемиологической экспертизы (оценки) не распространяется и измерения не проводятся в отношении шума, обусловленного:</w:t>
      </w:r>
    </w:p>
    <w:p w:rsidR="00BE5916" w:rsidRPr="00D95399" w:rsidRDefault="00BE5916" w:rsidP="00F72199">
      <w:pPr>
        <w:pStyle w:val="ConsPlusNormal"/>
        <w:ind w:firstLine="709"/>
        <w:jc w:val="both"/>
      </w:pPr>
      <w:r w:rsidRPr="00D95399">
        <w:t>естественными и случайными явлениями;</w:t>
      </w:r>
    </w:p>
    <w:p w:rsidR="00BE5916" w:rsidRPr="00D95399" w:rsidRDefault="00BE5916" w:rsidP="00F72199">
      <w:pPr>
        <w:pStyle w:val="ConsPlusNormal"/>
        <w:ind w:firstLine="709"/>
        <w:jc w:val="both"/>
      </w:pPr>
      <w:r w:rsidRPr="00D95399">
        <w:t>поведением людей, нарушением ими тишины и общественного спокойствия в жилых зданиях и на прилегающей территории (работа звуковоспроизводящей аппаратуры; игра на музыкальных инструментах; применение пиротехнических средств; громкая речь и пение; выполнение гражданами каких-либо бытовых работ; проведение ручных погрузочно-разгрузочных работ; резкое закрытие дверей при отсутствии доводчика и т.п.);</w:t>
      </w:r>
    </w:p>
    <w:p w:rsidR="00BE5916" w:rsidRPr="00D95399" w:rsidRDefault="00BE5916" w:rsidP="00F72199">
      <w:pPr>
        <w:pStyle w:val="ConsPlusNormal"/>
        <w:ind w:firstLine="709"/>
        <w:jc w:val="both"/>
      </w:pPr>
      <w:r w:rsidRPr="00D95399">
        <w:lastRenderedPageBreak/>
        <w:t>подачей звуковых сигналов и срабатыванием звуковой охранной и аварийной сигнализации;</w:t>
      </w:r>
    </w:p>
    <w:p w:rsidR="00BE5916" w:rsidRPr="00D95399" w:rsidRDefault="00BE5916" w:rsidP="00F72199">
      <w:pPr>
        <w:pStyle w:val="ConsPlusNormal"/>
        <w:ind w:firstLine="709"/>
        <w:jc w:val="both"/>
      </w:pPr>
      <w:r w:rsidRPr="00D95399">
        <w:t>аварийно-спасательными и аварийными ремонтными работами, работами по предотвращению и ликвидации последствий аварий, стихийных бедствий и других чрезвычайных ситуаций, не носящими регулярный или плановый характер, в том числе при уборке снега и льда;</w:t>
      </w:r>
    </w:p>
    <w:p w:rsidR="00BE5916" w:rsidRPr="00D95399" w:rsidRDefault="00BE5916" w:rsidP="00F72199">
      <w:pPr>
        <w:pStyle w:val="ConsPlusNormal"/>
        <w:ind w:firstLine="709"/>
        <w:jc w:val="both"/>
      </w:pPr>
      <w:r w:rsidRPr="00D95399">
        <w:t>обычной жизнедеятельностью людей, в том числе шума, проникающего из других помещений;</w:t>
      </w:r>
    </w:p>
    <w:p w:rsidR="00BE5916" w:rsidRPr="00D95399" w:rsidRDefault="00BE5916" w:rsidP="00F72199">
      <w:pPr>
        <w:pStyle w:val="ConsPlusNormal"/>
        <w:ind w:firstLine="709"/>
        <w:jc w:val="both"/>
      </w:pPr>
      <w:r w:rsidRPr="00D95399">
        <w:t>проведением массовых мероприятий (митингов, уличных шествий, демонстраций и т.п.);</w:t>
      </w:r>
    </w:p>
    <w:p w:rsidR="00BE5916" w:rsidRPr="00D95399" w:rsidRDefault="00BE5916" w:rsidP="00F72199">
      <w:pPr>
        <w:pStyle w:val="ConsPlusNormal"/>
        <w:ind w:firstLine="709"/>
        <w:jc w:val="both"/>
      </w:pPr>
      <w:r w:rsidRPr="00D95399">
        <w:t>проведением богослужений, других религиозных обрядов и церемоний в рамках канонических требований соответствующих конфессий.</w:t>
      </w:r>
    </w:p>
    <w:p w:rsidR="00BE5916" w:rsidRPr="00D95399" w:rsidRDefault="00BE5916" w:rsidP="00F72199">
      <w:pPr>
        <w:pStyle w:val="ConsPlusNormal"/>
        <w:ind w:firstLine="709"/>
        <w:jc w:val="both"/>
      </w:pPr>
      <w:r w:rsidRPr="00D95399">
        <w:t>Таким образом, анализ федерального законодательства позволяет сделать вывод, что прямых норм, направленных на защиту здоровья граждан от внешних вредных источников шумового воздействия, нарушающего тишину и покой граждан, оно не содержит.</w:t>
      </w:r>
    </w:p>
    <w:p w:rsidR="00BE5916" w:rsidRPr="00D95399" w:rsidRDefault="00BE5916" w:rsidP="00F72199">
      <w:pPr>
        <w:shd w:val="clear" w:color="auto" w:fill="FFFFFF"/>
      </w:pPr>
      <w:r w:rsidRPr="00D95399">
        <w:t xml:space="preserve">Государственной Думой </w:t>
      </w:r>
      <w:r>
        <w:t xml:space="preserve">Федерального Собрания Российской Федерации </w:t>
      </w:r>
      <w:r w:rsidRPr="00D95399">
        <w:t>рассматривался и был отклонен 27 марта 2009 года проект федерального закона № 393059</w:t>
      </w:r>
      <w:r>
        <w:t xml:space="preserve">-4 "О нарушениях покоя граждан </w:t>
      </w:r>
      <w:r w:rsidRPr="00D95399">
        <w:t>и тишины в ночное время и защите здоровья граждан от вредных шумовых воздействий", внесенный депутатами Государственной Думы Н.П.</w:t>
      </w:r>
      <w:r>
        <w:t xml:space="preserve"> </w:t>
      </w:r>
      <w:r w:rsidRPr="00D95399">
        <w:t xml:space="preserve">Залепухиным, </w:t>
      </w:r>
      <w:r>
        <w:t xml:space="preserve">            </w:t>
      </w:r>
      <w:r w:rsidRPr="00D95399">
        <w:t>А.В.</w:t>
      </w:r>
      <w:r>
        <w:t xml:space="preserve"> </w:t>
      </w:r>
      <w:r w:rsidRPr="00D95399">
        <w:t>Митрофановым. По мнению Правительства Российской Федерации, данный законопроект не имел самостоятельного предмета регулирования, а значительная часть правовых норм законопроекта представляла собой либо дефиниции, либо имела декларативный характер.</w:t>
      </w:r>
    </w:p>
    <w:p w:rsidR="00BE5916" w:rsidRPr="00D95399" w:rsidRDefault="00BE5916" w:rsidP="00F72199">
      <w:pPr>
        <w:rPr>
          <w:szCs w:val="28"/>
          <w:lang w:eastAsia="ru-RU"/>
        </w:rPr>
      </w:pPr>
      <w:r w:rsidRPr="00D95399">
        <w:rPr>
          <w:szCs w:val="28"/>
        </w:rPr>
        <w:t xml:space="preserve">Между тем в целях </w:t>
      </w:r>
      <w:r w:rsidRPr="00D95399">
        <w:rPr>
          <w:bCs/>
          <w:szCs w:val="28"/>
        </w:rPr>
        <w:t xml:space="preserve">создания дополнительных гарантий реализации конституционных прав граждан на охрану здоровья, отдых </w:t>
      </w:r>
      <w:r w:rsidRPr="00D95399">
        <w:rPr>
          <w:szCs w:val="28"/>
          <w:lang w:eastAsia="ru-RU"/>
        </w:rPr>
        <w:t xml:space="preserve">многие субъекты Российской Федерации самостоятельно разрабатывают и принимают законы прямого действия, ограничивающие вредное шумовое воздействие на здоровье граждан, находящихся в жилых домах, больницах, санаториях, домах отдыха, пансионатах, домах-интернатах. </w:t>
      </w:r>
    </w:p>
    <w:p w:rsidR="00BE5916" w:rsidRPr="00D95399" w:rsidRDefault="00BE5916" w:rsidP="00F72199">
      <w:pPr>
        <w:ind w:firstLine="0"/>
        <w:rPr>
          <w:szCs w:val="28"/>
          <w:lang w:eastAsia="ru-RU"/>
        </w:rPr>
      </w:pPr>
    </w:p>
    <w:p w:rsidR="00BE5916" w:rsidRPr="00D95399" w:rsidRDefault="009C1560" w:rsidP="00F72199">
      <w:pPr>
        <w:ind w:firstLine="0"/>
        <w:rPr>
          <w:szCs w:val="28"/>
          <w:lang w:eastAsia="ru-RU"/>
        </w:rPr>
      </w:pPr>
      <w:r>
        <w:rPr>
          <w:noProof/>
          <w:szCs w:val="28"/>
          <w:lang w:eastAsia="ru-RU"/>
        </w:rPr>
        <w:lastRenderedPageBreak/>
        <w:drawing>
          <wp:inline distT="0" distB="0" distL="0" distR="0">
            <wp:extent cx="5675630" cy="2875280"/>
            <wp:effectExtent l="0" t="0" r="0" b="0"/>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E5916" w:rsidRPr="00D95399" w:rsidRDefault="00BE5916" w:rsidP="00F72199">
      <w:pPr>
        <w:pStyle w:val="ConsPlusNormal"/>
        <w:ind w:firstLine="709"/>
        <w:jc w:val="both"/>
        <w:rPr>
          <w:lang w:eastAsia="ru-RU"/>
        </w:rPr>
      </w:pPr>
      <w:r w:rsidRPr="00D95399">
        <w:rPr>
          <w:lang w:eastAsia="ru-RU"/>
        </w:rPr>
        <w:t xml:space="preserve">Возможность принятия самостоятельных законов субъектов Российской Федерации в сфере обеспечения тишины и покоя граждан следует из пункта "б" части 1 </w:t>
      </w:r>
      <w:r>
        <w:rPr>
          <w:lang w:eastAsia="ru-RU"/>
        </w:rPr>
        <w:t xml:space="preserve">статьи 72 </w:t>
      </w:r>
      <w:r w:rsidRPr="00D95399">
        <w:rPr>
          <w:lang w:eastAsia="ru-RU"/>
        </w:rPr>
        <w:t xml:space="preserve">Конституции Российской Федерации, согласно </w:t>
      </w:r>
      <w:r w:rsidRPr="00D95399">
        <w:t>которому защита прав и свобод человека и гражданина находится в совместном ведении Российской Федерации и субъектов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w:t>
      </w:r>
      <w:hyperlink r:id="rId9" w:history="1">
        <w:r w:rsidRPr="00D95399">
          <w:t>часть 2</w:t>
        </w:r>
      </w:hyperlink>
      <w:r w:rsidRPr="00D95399">
        <w:t xml:space="preserve"> статьи 76 Конституции Российской Федерации).</w:t>
      </w:r>
    </w:p>
    <w:p w:rsidR="00BE5916" w:rsidRPr="00D95399" w:rsidRDefault="00BE5916" w:rsidP="00F72199">
      <w:pPr>
        <w:rPr>
          <w:szCs w:val="28"/>
        </w:rPr>
      </w:pPr>
      <w:r w:rsidRPr="00D95399">
        <w:rPr>
          <w:szCs w:val="28"/>
        </w:rPr>
        <w:t xml:space="preserve">По смыслу статьи 6 Федерального закона "О санитарно-эпидемиологическом благополучии населения" к полномочиям субъектов Российской Федерации в области обеспечения санитарно-эпидемиологического благополучия населения относится принятие законов и иных нормативных правовых актов в рассматриваемой сфере. </w:t>
      </w:r>
    </w:p>
    <w:p w:rsidR="00BE5916" w:rsidRPr="00D95399" w:rsidRDefault="00BE5916" w:rsidP="00F72199">
      <w:pPr>
        <w:autoSpaceDE w:val="0"/>
        <w:autoSpaceDN w:val="0"/>
        <w:adjustRightInd w:val="0"/>
        <w:rPr>
          <w:szCs w:val="28"/>
        </w:rPr>
      </w:pPr>
      <w:r w:rsidRPr="00D95399">
        <w:rPr>
          <w:bCs/>
          <w:szCs w:val="28"/>
          <w:lang w:eastAsia="ru-RU"/>
        </w:rPr>
        <w:t xml:space="preserve">В Приморском крае действует </w:t>
      </w:r>
      <w:r w:rsidRPr="00D95399">
        <w:rPr>
          <w:szCs w:val="28"/>
        </w:rPr>
        <w:t xml:space="preserve">Закон Приморского края от 29 сентября 2014 года № 467-КЗ "Об обеспечении тишины и покоя граждан на территории Приморского края", разработанный и внесенный в порядке законодательной инициативы прокурором Приморского края. Указанный Закон </w:t>
      </w:r>
      <w:r w:rsidRPr="00D95399">
        <w:rPr>
          <w:bCs/>
          <w:szCs w:val="28"/>
          <w:lang w:eastAsia="ru-RU"/>
        </w:rPr>
        <w:t>подробным образом раскрывает объекты, на которые распространяются ограничения, содержит конкретный перечень действий, нарушающих тишину и покой, а также действий, не являющихся правонарушением.</w:t>
      </w:r>
    </w:p>
    <w:p w:rsidR="00BE5916" w:rsidRPr="00D95399" w:rsidRDefault="00BE5916" w:rsidP="00F72199">
      <w:pPr>
        <w:pStyle w:val="ConsPlusNormal"/>
        <w:ind w:firstLine="709"/>
        <w:jc w:val="both"/>
      </w:pPr>
      <w:r w:rsidRPr="00D95399">
        <w:t>В соответствии с Законом Приморского края "Об обеспечении тишины и покоя граждан на территории Приморского края" не допускается нарушение тишины и покоя граждан:</w:t>
      </w:r>
    </w:p>
    <w:p w:rsidR="00BE5916" w:rsidRPr="00D95399" w:rsidRDefault="00BE5916" w:rsidP="00F72199">
      <w:pPr>
        <w:pStyle w:val="ConsPlusNormal"/>
        <w:ind w:firstLine="709"/>
        <w:jc w:val="both"/>
      </w:pPr>
      <w:r>
        <w:t>1)</w:t>
      </w:r>
      <w:r w:rsidRPr="00D95399">
        <w:t>с 22.00 до 9.00 часов в будние дни (с понедельника по пятницу включительно);</w:t>
      </w:r>
    </w:p>
    <w:p w:rsidR="00BE5916" w:rsidRPr="00D95399" w:rsidRDefault="00BE5916" w:rsidP="00F72199">
      <w:pPr>
        <w:pStyle w:val="ConsPlusNormal"/>
        <w:ind w:firstLine="709"/>
        <w:jc w:val="both"/>
      </w:pPr>
      <w:r>
        <w:t>2)</w:t>
      </w:r>
      <w:r w:rsidRPr="00D95399">
        <w:t>с 23.00 до 10.00 часов в выходные дни (суббота, воскресенье) и установленные федеральным законодательством нерабочие праздничные дни.</w:t>
      </w:r>
    </w:p>
    <w:p w:rsidR="00BE5916" w:rsidRPr="00D95399" w:rsidRDefault="00BE5916" w:rsidP="00F72199">
      <w:pPr>
        <w:pStyle w:val="ConsPlusNormal"/>
        <w:ind w:firstLine="709"/>
        <w:jc w:val="both"/>
      </w:pPr>
      <w:r w:rsidRPr="00D95399">
        <w:lastRenderedPageBreak/>
        <w:t>Указанные ограничения действуют на следующих объектах:</w:t>
      </w:r>
    </w:p>
    <w:p w:rsidR="00BE5916" w:rsidRPr="00D95399" w:rsidRDefault="00BE5916" w:rsidP="00F72199">
      <w:pPr>
        <w:pStyle w:val="ConsPlusNormal"/>
        <w:ind w:firstLine="709"/>
        <w:jc w:val="both"/>
      </w:pPr>
      <w:r>
        <w:t>1)</w:t>
      </w:r>
      <w:r w:rsidRPr="00D95399">
        <w:t>квартиры, помещения общего пользования и общее имущество в многоквартирных домах, жилые дома, жилые помещения и помещения общего пользования в общежитиях;</w:t>
      </w:r>
    </w:p>
    <w:p w:rsidR="00BE5916" w:rsidRPr="00D95399" w:rsidRDefault="00BE5916" w:rsidP="00F72199">
      <w:pPr>
        <w:pStyle w:val="ConsPlusNormal"/>
        <w:ind w:firstLine="709"/>
        <w:jc w:val="both"/>
      </w:pPr>
      <w:r>
        <w:t>2)</w:t>
      </w:r>
      <w:r w:rsidRPr="00D95399">
        <w:t>придомовые территории, в том числе внутридворовые проезды, детские, спортивные, игровые площадки;</w:t>
      </w:r>
    </w:p>
    <w:p w:rsidR="00BE5916" w:rsidRPr="00D95399" w:rsidRDefault="00BE5916" w:rsidP="00F72199">
      <w:r>
        <w:t>3)</w:t>
      </w:r>
      <w:r w:rsidRPr="00D95399">
        <w:t>помещения и территории образовательных, медицинских организаций, а также организаций, оказывающих социальные, реабилитационные, санаторно-курортные услуги, услуги по временному размещению и (или) обеспечению временного пребывания граждан.</w:t>
      </w:r>
    </w:p>
    <w:p w:rsidR="00BE5916" w:rsidRPr="00D95399" w:rsidRDefault="00BE5916" w:rsidP="00F72199">
      <w:pPr>
        <w:pStyle w:val="ConsPlusNormal"/>
        <w:ind w:firstLine="709"/>
        <w:jc w:val="both"/>
      </w:pPr>
      <w:r w:rsidRPr="00D95399">
        <w:t>К действиям, нарушающим тишину и покой граждан, относятся:</w:t>
      </w:r>
    </w:p>
    <w:p w:rsidR="00BE5916" w:rsidRPr="00D95399" w:rsidRDefault="00BE5916" w:rsidP="00F72199">
      <w:pPr>
        <w:pStyle w:val="ConsPlusNormal"/>
        <w:ind w:firstLine="709"/>
        <w:jc w:val="both"/>
      </w:pPr>
      <w:bookmarkStart w:id="1" w:name="P32"/>
      <w:bookmarkEnd w:id="1"/>
      <w:r>
        <w:t>1)</w:t>
      </w:r>
      <w:r w:rsidRPr="00D95399">
        <w:t>использование звуковоспроизводящих устройств и устройств звукоусиления, в том числе установленных на транспортных средствах, на (в) объектах торговли, общественного питания, организации досуга, повлекшее нарушение тишины и покоя граждан;</w:t>
      </w:r>
    </w:p>
    <w:p w:rsidR="00BE5916" w:rsidRPr="00D95399" w:rsidRDefault="00BE5916" w:rsidP="00F72199">
      <w:pPr>
        <w:pStyle w:val="ConsPlusNormal"/>
        <w:ind w:firstLine="709"/>
        <w:jc w:val="both"/>
      </w:pPr>
      <w:r>
        <w:t>2)</w:t>
      </w:r>
      <w:r w:rsidRPr="00D95399">
        <w:t>крики, свист, пение, игра на музыкальных инструментах, повлекшие нарушение тишины и покоя граждан;</w:t>
      </w:r>
    </w:p>
    <w:p w:rsidR="00BE5916" w:rsidRPr="00D95399" w:rsidRDefault="00BE5916" w:rsidP="00F72199">
      <w:pPr>
        <w:pStyle w:val="ConsPlusNormal"/>
        <w:ind w:firstLine="709"/>
        <w:jc w:val="both"/>
      </w:pPr>
      <w:r>
        <w:t>3)</w:t>
      </w:r>
      <w:r w:rsidRPr="00D95399">
        <w:t>применение пиротехнических изделий, повлекшее нарушение тишины и покоя граждан;</w:t>
      </w:r>
    </w:p>
    <w:p w:rsidR="00BE5916" w:rsidRPr="00D95399" w:rsidRDefault="00BE5916" w:rsidP="00F72199">
      <w:pPr>
        <w:pStyle w:val="ConsPlusNormal"/>
        <w:ind w:firstLine="709"/>
        <w:jc w:val="both"/>
      </w:pPr>
      <w:r>
        <w:t>4)</w:t>
      </w:r>
      <w:r w:rsidRPr="00D95399">
        <w:t>проведение ремонтных работ, переустройства и (или) перепланировки жилых помещений и нежилых помещений в многоквартирном доме, повлекшее нарушение тишины и покоя граждан;</w:t>
      </w:r>
    </w:p>
    <w:p w:rsidR="00BE5916" w:rsidRPr="00D95399" w:rsidRDefault="00BE5916" w:rsidP="00F72199">
      <w:pPr>
        <w:pStyle w:val="ConsPlusNormal"/>
        <w:ind w:firstLine="709"/>
        <w:jc w:val="both"/>
      </w:pPr>
      <w:r>
        <w:t>5)</w:t>
      </w:r>
      <w:r w:rsidRPr="00D95399">
        <w:t xml:space="preserve">проведение земляных, ремонтных, строительных, разгрузочно-погрузочных и иных видов работ с применением механических средств и технических устройств, за исключением работ, предусмотренных </w:t>
      </w:r>
      <w:hyperlink w:anchor="P35" w:history="1">
        <w:r w:rsidRPr="00D95399">
          <w:t>пунктом 4</w:t>
        </w:r>
      </w:hyperlink>
      <w:r>
        <w:t xml:space="preserve"> вышеназванного Закона Приморского края</w:t>
      </w:r>
      <w:r w:rsidRPr="00D95399">
        <w:t>, повлекшее нарушение тишины и покоя граждан;</w:t>
      </w:r>
    </w:p>
    <w:p w:rsidR="00BE5916" w:rsidRPr="00D95399" w:rsidRDefault="00BE5916" w:rsidP="00F72199">
      <w:pPr>
        <w:pStyle w:val="ConsPlusNormal"/>
        <w:ind w:firstLine="709"/>
        <w:jc w:val="both"/>
      </w:pPr>
      <w:r>
        <w:t>6)</w:t>
      </w:r>
      <w:r w:rsidRPr="00D95399">
        <w:t>непринятие мер владельцем транспортного средства по отключению неоднократно сработавшей звуковой сигнализации, установленной на транспортном средстве, повлекшее нарушение тишины и покоя граждан.</w:t>
      </w:r>
    </w:p>
    <w:p w:rsidR="00BE5916" w:rsidRPr="00D95399" w:rsidRDefault="00BE5916" w:rsidP="00F72199">
      <w:pPr>
        <w:pStyle w:val="ConsPlusNormal"/>
        <w:ind w:firstLine="709"/>
        <w:jc w:val="both"/>
      </w:pPr>
      <w:r w:rsidRPr="00D95399">
        <w:t>Также не допускается нарушение тишины и покоя граждан с 13.00 до 15.00 часов ежедневно в отношении квартир, помещений общего пользования и общего имущества в многоквартирных домах, жилых домов, жилых помещений и помещений общего пользования в общежитиях, в части следующих действий:</w:t>
      </w:r>
    </w:p>
    <w:p w:rsidR="00BE5916" w:rsidRPr="00D95399" w:rsidRDefault="00BE5916" w:rsidP="00F72199">
      <w:pPr>
        <w:pStyle w:val="ConsPlusNormal"/>
        <w:ind w:firstLine="709"/>
        <w:jc w:val="both"/>
      </w:pPr>
      <w:r>
        <w:t>1)</w:t>
      </w:r>
      <w:r w:rsidRPr="00D95399">
        <w:t>использование звуковоспроизводящих устройств и устройств звукоусиления, в том числе установленных на транспортных средствах, на (в) объектах торговли, общественного питания, организации досуга, повлекшее нарушение тишины и покоя граждан;</w:t>
      </w:r>
    </w:p>
    <w:p w:rsidR="00BE5916" w:rsidRPr="00D95399" w:rsidRDefault="00BE5916" w:rsidP="00F72199">
      <w:pPr>
        <w:pStyle w:val="ConsPlusNormal"/>
        <w:ind w:firstLine="709"/>
        <w:jc w:val="both"/>
      </w:pPr>
      <w:r>
        <w:t>2)</w:t>
      </w:r>
      <w:r w:rsidRPr="00D95399">
        <w:t>крики, свист, пение, игра на музыкальных инструментах, повлекшие нарушение тишины и покоя граждан;</w:t>
      </w:r>
    </w:p>
    <w:p w:rsidR="00BE5916" w:rsidRPr="00D95399" w:rsidRDefault="00BE5916" w:rsidP="00F72199">
      <w:pPr>
        <w:pStyle w:val="ConsPlusNormal"/>
        <w:ind w:firstLine="709"/>
        <w:jc w:val="both"/>
      </w:pPr>
      <w:r>
        <w:t>3)</w:t>
      </w:r>
      <w:r w:rsidRPr="00D95399">
        <w:t>применение пиротехнических изделий, повлекшее нарушение тишины и покоя граждан;</w:t>
      </w:r>
    </w:p>
    <w:p w:rsidR="00BE5916" w:rsidRPr="00D95399" w:rsidRDefault="00BE5916" w:rsidP="00F72199">
      <w:pPr>
        <w:pStyle w:val="ConsPlusNormal"/>
        <w:ind w:firstLine="709"/>
        <w:jc w:val="both"/>
      </w:pPr>
      <w:bookmarkStart w:id="2" w:name="P35"/>
      <w:bookmarkEnd w:id="2"/>
      <w:r>
        <w:lastRenderedPageBreak/>
        <w:t>4)</w:t>
      </w:r>
      <w:r w:rsidRPr="00D95399">
        <w:t>проведение ремонтных работ, переустройства и (или) перепланировки жилых помещений и нежилых помещений в многоквартирном доме, повлекшее нарушение тишины и покоя граждан.</w:t>
      </w:r>
    </w:p>
    <w:p w:rsidR="00BE5916" w:rsidRPr="00D95399" w:rsidRDefault="00BE5916" w:rsidP="00F72199">
      <w:pPr>
        <w:autoSpaceDE w:val="0"/>
        <w:autoSpaceDN w:val="0"/>
        <w:adjustRightInd w:val="0"/>
        <w:rPr>
          <w:szCs w:val="28"/>
        </w:rPr>
      </w:pPr>
      <w:r w:rsidRPr="00D95399">
        <w:t xml:space="preserve">До принятия Закона Приморского края "Об обеспечении тишины и покоя граждан на территории Приморского края" в Приморском крае не допускалось нарушение тишины и покоя граждан лишь в ночное время </w:t>
      </w:r>
      <w:r>
        <w:t xml:space="preserve">             </w:t>
      </w:r>
      <w:r w:rsidRPr="00D95399">
        <w:rPr>
          <w:szCs w:val="28"/>
        </w:rPr>
        <w:t>(с 22.00 до 07.00 часов)</w:t>
      </w:r>
      <w:r w:rsidRPr="00D95399">
        <w:t xml:space="preserve">. </w:t>
      </w:r>
    </w:p>
    <w:p w:rsidR="00BE5916" w:rsidRPr="00D95399" w:rsidRDefault="00BE5916" w:rsidP="00F72199">
      <w:pPr>
        <w:pStyle w:val="ConsPlusNormal"/>
        <w:ind w:firstLine="709"/>
        <w:jc w:val="both"/>
      </w:pPr>
      <w:r w:rsidRPr="00D95399">
        <w:t>В соответствии со статьей 6</w:t>
      </w:r>
      <w:r w:rsidRPr="00D95399">
        <w:rPr>
          <w:vertAlign w:val="superscript"/>
        </w:rPr>
        <w:t xml:space="preserve">1 </w:t>
      </w:r>
      <w:r w:rsidRPr="00D95399">
        <w:t>Закона Приморского края от 22 декабря 2008 года № 373-КЗ "О законодательной деятельности в Приморском крае" проект Закона Приморского края "Об обеспечении тишины и покоя граждан на территории Приморского края" прошел оценку регулирующего воздействия, по результатам которой департаментом экономики и стратегического развития Приморского края было подготовлено заключение об отсутствии в проекте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w:t>
      </w:r>
    </w:p>
    <w:p w:rsidR="00BE5916" w:rsidRDefault="00BE5916" w:rsidP="00F72199">
      <w:pPr>
        <w:autoSpaceDE w:val="0"/>
        <w:autoSpaceDN w:val="0"/>
        <w:adjustRightInd w:val="0"/>
        <w:rPr>
          <w:szCs w:val="28"/>
        </w:rPr>
      </w:pPr>
      <w:r w:rsidRPr="00D95399">
        <w:rPr>
          <w:szCs w:val="28"/>
        </w:rPr>
        <w:t xml:space="preserve">В ходе мониторинга </w:t>
      </w:r>
      <w:r>
        <w:rPr>
          <w:szCs w:val="28"/>
        </w:rPr>
        <w:t xml:space="preserve">предложения по совершенствованию </w:t>
      </w:r>
      <w:r w:rsidRPr="00D95399">
        <w:rPr>
          <w:szCs w:val="28"/>
        </w:rPr>
        <w:t>Закона Приморского края "Об обеспечении тишины и покоя граждан на территории Приморского края"</w:t>
      </w:r>
      <w:r>
        <w:rPr>
          <w:szCs w:val="28"/>
        </w:rPr>
        <w:t xml:space="preserve"> </w:t>
      </w:r>
      <w:r w:rsidRPr="00D95399">
        <w:rPr>
          <w:szCs w:val="28"/>
        </w:rPr>
        <w:t>поступил</w:t>
      </w:r>
      <w:r>
        <w:rPr>
          <w:szCs w:val="28"/>
        </w:rPr>
        <w:t xml:space="preserve">и лишь от администрации </w:t>
      </w:r>
      <w:r w:rsidRPr="00D95399">
        <w:rPr>
          <w:szCs w:val="28"/>
        </w:rPr>
        <w:t>Находкинского городского округа</w:t>
      </w:r>
      <w:r>
        <w:rPr>
          <w:szCs w:val="28"/>
        </w:rPr>
        <w:t xml:space="preserve">. </w:t>
      </w:r>
    </w:p>
    <w:p w:rsidR="00BE5916" w:rsidRPr="00D95399" w:rsidRDefault="00BE5916" w:rsidP="00F72199">
      <w:pPr>
        <w:autoSpaceDE w:val="0"/>
        <w:autoSpaceDN w:val="0"/>
        <w:adjustRightInd w:val="0"/>
        <w:rPr>
          <w:szCs w:val="28"/>
        </w:rPr>
      </w:pPr>
      <w:r>
        <w:rPr>
          <w:szCs w:val="28"/>
        </w:rPr>
        <w:t xml:space="preserve">Так, предлагается распространить ограничение, не допускающее нарушение тишины и покоя с 13.00 до 15.00 часов ежедневно, лишь в части действий, </w:t>
      </w:r>
      <w:r w:rsidRPr="00D95399">
        <w:rPr>
          <w:szCs w:val="28"/>
        </w:rPr>
        <w:t>нарушающих покой граждан с малолетними детьми, которым требуется дневной сон</w:t>
      </w:r>
      <w:r>
        <w:rPr>
          <w:szCs w:val="28"/>
        </w:rPr>
        <w:t xml:space="preserve">. </w:t>
      </w:r>
    </w:p>
    <w:p w:rsidR="00BE5916" w:rsidRDefault="00BE5916" w:rsidP="00F72199">
      <w:pPr>
        <w:autoSpaceDE w:val="0"/>
        <w:autoSpaceDN w:val="0"/>
        <w:adjustRightInd w:val="0"/>
        <w:rPr>
          <w:szCs w:val="28"/>
        </w:rPr>
      </w:pPr>
      <w:r>
        <w:rPr>
          <w:szCs w:val="28"/>
        </w:rPr>
        <w:t xml:space="preserve">Также предлагается дополнить перечень действий, нарушающих тишину и покой граждан, такими действиями, как громкий топот, стук, иные действия людей, сопровождающиеся громкими звуками, если они нарушают тишину и покой граждан, а также действиями по </w:t>
      </w:r>
      <w:r w:rsidRPr="00D95399">
        <w:rPr>
          <w:szCs w:val="28"/>
        </w:rPr>
        <w:t>неприняти</w:t>
      </w:r>
      <w:r>
        <w:rPr>
          <w:szCs w:val="28"/>
        </w:rPr>
        <w:t>ю</w:t>
      </w:r>
      <w:r w:rsidRPr="00D95399">
        <w:rPr>
          <w:szCs w:val="28"/>
        </w:rPr>
        <w:t xml:space="preserve"> мер владельцем домашнего животного по прекращению громкого лая, воя и другого шума, производимого животным, если они </w:t>
      </w:r>
      <w:r>
        <w:rPr>
          <w:szCs w:val="28"/>
        </w:rPr>
        <w:t>нарушают тишину и покой граждан</w:t>
      </w:r>
      <w:r w:rsidRPr="00D95399">
        <w:rPr>
          <w:szCs w:val="28"/>
        </w:rPr>
        <w:t>.</w:t>
      </w:r>
    </w:p>
    <w:p w:rsidR="00BE5916" w:rsidRPr="00D95399" w:rsidRDefault="00BE5916" w:rsidP="00F72199">
      <w:pPr>
        <w:autoSpaceDE w:val="0"/>
        <w:autoSpaceDN w:val="0"/>
        <w:adjustRightInd w:val="0"/>
        <w:rPr>
          <w:szCs w:val="28"/>
        </w:rPr>
      </w:pPr>
      <w:r>
        <w:rPr>
          <w:szCs w:val="28"/>
        </w:rPr>
        <w:t>Информация, обосновывающая необходимость внесения подобных изменений, администрацией Находкинского городского округа не представлена.</w:t>
      </w:r>
    </w:p>
    <w:p w:rsidR="00BE5916" w:rsidRPr="00D95399" w:rsidRDefault="00BE5916" w:rsidP="00F72199">
      <w:pPr>
        <w:pStyle w:val="ConsPlusNormal"/>
        <w:ind w:firstLine="709"/>
        <w:jc w:val="both"/>
      </w:pPr>
      <w:r w:rsidRPr="00D95399">
        <w:t>За период действия Закона Приморского края "Об обеспечении тишины и покоя граждан на территории Приморского края" ни он, ни его отдельные нормы в судебном порядке не оспаривались. Принятие подзаконных актов в целях реализации указанного Закона Приморского края не предусмотрено.</w:t>
      </w:r>
    </w:p>
    <w:p w:rsidR="00BE5916" w:rsidRPr="00D95399" w:rsidRDefault="00BE5916" w:rsidP="00F72199">
      <w:pPr>
        <w:autoSpaceDE w:val="0"/>
        <w:autoSpaceDN w:val="0"/>
        <w:adjustRightInd w:val="0"/>
        <w:rPr>
          <w:szCs w:val="28"/>
        </w:rPr>
      </w:pPr>
      <w:r w:rsidRPr="00D95399">
        <w:t xml:space="preserve">Таким образом, анализ законодательства в сфере обеспечения тишины и покоя граждан показал, что, руководствуясь нормами Конституции Российской Федерации и Федерального закона "О санитарно-эпидемиологическом благополучии населения", Приморский край </w:t>
      </w:r>
      <w:r w:rsidRPr="00D95399">
        <w:lastRenderedPageBreak/>
        <w:t xml:space="preserve">самостоятельно урегулировал </w:t>
      </w:r>
      <w:r w:rsidRPr="00D95399">
        <w:rPr>
          <w:szCs w:val="28"/>
        </w:rPr>
        <w:t>отношения, связанные с обеспечением тишины и покоя граждан на территории Приморского края</w:t>
      </w:r>
      <w:r w:rsidRPr="00D95399">
        <w:t>.</w:t>
      </w:r>
      <w:r w:rsidRPr="00D95399">
        <w:rPr>
          <w:szCs w:val="28"/>
        </w:rPr>
        <w:t xml:space="preserve"> При этом установлено, что Закон Приморского края "Об обеспечении тишины и покоя граждан на территории Приморского края" принят в пределах компетенции Законодательного Собрания Приморского края, его положения не противоречат нормативным правовым актам, имеющим большую юридическую силу, и не нарушают права и законные интересы граждан и организаций.</w:t>
      </w:r>
    </w:p>
    <w:p w:rsidR="00BE5916" w:rsidRPr="00D95399" w:rsidRDefault="00BE5916" w:rsidP="00F72199">
      <w:pPr>
        <w:rPr>
          <w:szCs w:val="28"/>
        </w:rPr>
      </w:pPr>
    </w:p>
    <w:p w:rsidR="00BE5916" w:rsidRPr="00D95399" w:rsidRDefault="00BE5916" w:rsidP="00F72199">
      <w:pPr>
        <w:ind w:firstLine="0"/>
        <w:jc w:val="center"/>
        <w:rPr>
          <w:b/>
          <w:sz w:val="32"/>
          <w:szCs w:val="32"/>
        </w:rPr>
      </w:pPr>
      <w:r w:rsidRPr="00D95399">
        <w:rPr>
          <w:b/>
          <w:sz w:val="32"/>
          <w:szCs w:val="32"/>
        </w:rPr>
        <w:t>2.Административная ответственность за нарушение законодательства в сфере обеспечения тишины и покоя граждан</w:t>
      </w:r>
    </w:p>
    <w:p w:rsidR="00BE5916" w:rsidRPr="00D95399" w:rsidRDefault="00BE5916" w:rsidP="00F72199">
      <w:pPr>
        <w:ind w:firstLine="0"/>
        <w:rPr>
          <w:szCs w:val="28"/>
        </w:rPr>
      </w:pPr>
    </w:p>
    <w:p w:rsidR="00BE5916" w:rsidRPr="00D95399" w:rsidRDefault="00BE5916" w:rsidP="00F72199">
      <w:pPr>
        <w:shd w:val="clear" w:color="auto" w:fill="FFFFFF"/>
        <w:spacing w:line="240" w:lineRule="atLeast"/>
        <w:rPr>
          <w:szCs w:val="28"/>
        </w:rPr>
      </w:pPr>
      <w:r w:rsidRPr="00D95399">
        <w:rPr>
          <w:szCs w:val="28"/>
        </w:rPr>
        <w:t xml:space="preserve">Государственная Дума Федерального Собрания Российской Федерации неоднократно рассматривала законопроекты, </w:t>
      </w:r>
      <w:r w:rsidRPr="00D95399">
        <w:rPr>
          <w:szCs w:val="28"/>
          <w:lang w:eastAsia="ru-RU"/>
        </w:rPr>
        <w:t>касающиеся установления административной ответственности за нарушение покоя граждан в ночное врем</w:t>
      </w:r>
      <w:r>
        <w:rPr>
          <w:szCs w:val="28"/>
          <w:lang w:eastAsia="ru-RU"/>
        </w:rPr>
        <w:t xml:space="preserve">я (проекты федеральных законов </w:t>
      </w:r>
      <w:r w:rsidRPr="00D95399">
        <w:rPr>
          <w:szCs w:val="28"/>
          <w:lang w:eastAsia="ru-RU"/>
        </w:rPr>
        <w:t xml:space="preserve">№ </w:t>
      </w:r>
      <w:r w:rsidRPr="00D95399">
        <w:rPr>
          <w:szCs w:val="28"/>
        </w:rPr>
        <w:t xml:space="preserve">327908-6, </w:t>
      </w:r>
      <w:r w:rsidRPr="00D95399">
        <w:rPr>
          <w:bCs/>
          <w:szCs w:val="28"/>
        </w:rPr>
        <w:t xml:space="preserve">424965-5, </w:t>
      </w:r>
      <w:r w:rsidRPr="00D95399">
        <w:rPr>
          <w:szCs w:val="28"/>
        </w:rPr>
        <w:t xml:space="preserve">398909-4, </w:t>
      </w:r>
      <w:r w:rsidRPr="00D95399">
        <w:rPr>
          <w:bCs/>
          <w:szCs w:val="28"/>
          <w:lang w:eastAsia="ru-RU"/>
        </w:rPr>
        <w:t xml:space="preserve">227207-4, 201206-4, 210705-4, </w:t>
      </w:r>
      <w:r w:rsidRPr="00D95399">
        <w:rPr>
          <w:szCs w:val="28"/>
        </w:rPr>
        <w:t>327908-6). Все они были отклонены</w:t>
      </w:r>
      <w:r w:rsidRPr="00D95399">
        <w:t xml:space="preserve"> по разным причинам</w:t>
      </w:r>
      <w:r w:rsidRPr="00D95399">
        <w:rPr>
          <w:szCs w:val="28"/>
        </w:rPr>
        <w:t xml:space="preserve">. </w:t>
      </w:r>
    </w:p>
    <w:p w:rsidR="00BE5916" w:rsidRPr="00D95399" w:rsidRDefault="00BE5916" w:rsidP="00F72199">
      <w:pPr>
        <w:widowControl w:val="0"/>
        <w:autoSpaceDE w:val="0"/>
        <w:autoSpaceDN w:val="0"/>
        <w:adjustRightInd w:val="0"/>
        <w:rPr>
          <w:szCs w:val="28"/>
        </w:rPr>
      </w:pPr>
      <w:r w:rsidRPr="00D95399">
        <w:rPr>
          <w:szCs w:val="28"/>
        </w:rPr>
        <w:t>Между тем</w:t>
      </w:r>
      <w:r>
        <w:rPr>
          <w:szCs w:val="28"/>
        </w:rPr>
        <w:t>,</w:t>
      </w:r>
      <w:r w:rsidRPr="00D95399">
        <w:rPr>
          <w:szCs w:val="28"/>
        </w:rPr>
        <w:t xml:space="preserve"> руководствуясь </w:t>
      </w:r>
      <w:hyperlink r:id="rId10" w:history="1">
        <w:r w:rsidRPr="00D95399">
          <w:rPr>
            <w:szCs w:val="28"/>
          </w:rPr>
          <w:t>пунктом "к" части 1 статьи 72</w:t>
        </w:r>
      </w:hyperlink>
      <w:r w:rsidRPr="00D95399">
        <w:rPr>
          <w:szCs w:val="28"/>
        </w:rPr>
        <w:t xml:space="preserve"> Конституции Российской Федерации, согласно которому административное законодательство находится в совместном ведении Российской Федерации и субъектов Российской Федерации, и статьей 1.1 Кодекса Российской Федерации об административных правонарушениях, предоставляющей субъектам Российской Федерации право принимать законы об административных правонарушениях, большинство субъектов Российской Федерации приняли нормативные правовые акты, регламентирующие основания и порядок привлечения к административной ответственности за несоблюдение допустимого уровня шума в помещениях, зданиях и на прилегающих к ним территориях.</w:t>
      </w:r>
    </w:p>
    <w:p w:rsidR="00BE5916" w:rsidRPr="00D95399" w:rsidRDefault="00BE5916" w:rsidP="00F72199">
      <w:pPr>
        <w:ind w:firstLine="0"/>
        <w:rPr>
          <w:szCs w:val="28"/>
        </w:rPr>
      </w:pPr>
    </w:p>
    <w:p w:rsidR="00BE5916" w:rsidRPr="00D95399" w:rsidRDefault="009C1560" w:rsidP="00F72199">
      <w:pPr>
        <w:ind w:firstLine="0"/>
        <w:rPr>
          <w:szCs w:val="28"/>
        </w:rPr>
      </w:pPr>
      <w:r>
        <w:rPr>
          <w:noProof/>
          <w:szCs w:val="28"/>
          <w:lang w:eastAsia="ru-RU"/>
        </w:rPr>
        <w:lastRenderedPageBreak/>
        <w:drawing>
          <wp:inline distT="0" distB="0" distL="0" distR="0">
            <wp:extent cx="5502910" cy="3204210"/>
            <wp:effectExtent l="0" t="0" r="0" b="0"/>
            <wp:docPr id="2"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5916" w:rsidRPr="00D95399" w:rsidRDefault="00BE5916" w:rsidP="00F72199">
      <w:pPr>
        <w:widowControl w:val="0"/>
        <w:autoSpaceDE w:val="0"/>
        <w:autoSpaceDN w:val="0"/>
        <w:adjustRightInd w:val="0"/>
        <w:rPr>
          <w:szCs w:val="28"/>
        </w:rPr>
      </w:pPr>
      <w:r w:rsidRPr="00D95399">
        <w:rPr>
          <w:szCs w:val="28"/>
        </w:rPr>
        <w:t>Кодексом Российской Федерации об административных правонарушениях (статьи 6.3 и 6.4) предусмотрена административная ответственность за нарушение санитарно-эпидемиологического законодательства. Между тем законодательство субъектов Российской Федерации связывает наступление административной ответственности не с уровнем звучания звуковоспроизводящих устройств, а с нарушением тишины и покоя граждан, поскольку именно нарушение тишины и покоя приводит к нарушению их права на отдых.</w:t>
      </w:r>
    </w:p>
    <w:p w:rsidR="00BE5916" w:rsidRPr="00D95399" w:rsidRDefault="00BE5916" w:rsidP="00F72199">
      <w:pPr>
        <w:pStyle w:val="a8"/>
        <w:ind w:firstLine="709"/>
        <w:jc w:val="both"/>
        <w:rPr>
          <w:b w:val="0"/>
        </w:rPr>
      </w:pPr>
      <w:r w:rsidRPr="00D95399">
        <w:rPr>
          <w:b w:val="0"/>
        </w:rPr>
        <w:t xml:space="preserve">Как указано в заключении Комитета Государственной Думы </w:t>
      </w:r>
      <w:r>
        <w:rPr>
          <w:b w:val="0"/>
        </w:rPr>
        <w:t xml:space="preserve">Федерального Собрания Российской Федерации </w:t>
      </w:r>
      <w:r w:rsidRPr="00D95399">
        <w:rPr>
          <w:b w:val="0"/>
        </w:rPr>
        <w:t xml:space="preserve">по конституционному законодательству и государственному строительству от 6 марта 2008 года на проект федерального закона № 398909-4 "О внесении изменений в Кодекс Российской Федерации об административных правонарушениях" (по вопросу об ответственности за нарушение покоя граждан и тишины в ночное время), </w:t>
      </w:r>
      <w:r w:rsidRPr="00D95399">
        <w:rPr>
          <w:b w:val="0"/>
          <w:bCs w:val="0"/>
        </w:rPr>
        <w:t xml:space="preserve">внесенный депутатами Государственной Думы четвертого созыва </w:t>
      </w:r>
      <w:r>
        <w:rPr>
          <w:b w:val="0"/>
          <w:bCs w:val="0"/>
        </w:rPr>
        <w:t xml:space="preserve">                     </w:t>
      </w:r>
      <w:r w:rsidRPr="00D95399">
        <w:rPr>
          <w:b w:val="0"/>
          <w:bCs w:val="0"/>
        </w:rPr>
        <w:t>Н.П.</w:t>
      </w:r>
      <w:r>
        <w:rPr>
          <w:b w:val="0"/>
          <w:bCs w:val="0"/>
        </w:rPr>
        <w:t xml:space="preserve"> </w:t>
      </w:r>
      <w:r w:rsidRPr="00D95399">
        <w:rPr>
          <w:b w:val="0"/>
          <w:bCs w:val="0"/>
        </w:rPr>
        <w:t>Залепухиным, А.В.</w:t>
      </w:r>
      <w:r>
        <w:rPr>
          <w:b w:val="0"/>
          <w:bCs w:val="0"/>
        </w:rPr>
        <w:t xml:space="preserve"> </w:t>
      </w:r>
      <w:r w:rsidRPr="00D95399">
        <w:rPr>
          <w:b w:val="0"/>
          <w:bCs w:val="0"/>
        </w:rPr>
        <w:t xml:space="preserve">Митрофановым, </w:t>
      </w:r>
      <w:r w:rsidRPr="00D95399">
        <w:rPr>
          <w:b w:val="0"/>
        </w:rPr>
        <w:t>административная ответственность  за нарушение покоя граждан и тишины в ночное время установлена законодательством большинства субъектов Российской Федерации, поскольку такой вариант правового регулирования позволяет наиболее оперативно решать возникающие в сфере шумового загрязнения городов проблемы, а также в большей мере отражать в региональном законодательстве определенную специфику субъектов Российской Федерации.</w:t>
      </w:r>
    </w:p>
    <w:p w:rsidR="00BE5916" w:rsidRPr="00D95399" w:rsidRDefault="00BE5916" w:rsidP="00F72199">
      <w:pPr>
        <w:autoSpaceDE w:val="0"/>
        <w:autoSpaceDN w:val="0"/>
        <w:adjustRightInd w:val="0"/>
      </w:pPr>
      <w:r w:rsidRPr="00D95399">
        <w:rPr>
          <w:bCs/>
          <w:szCs w:val="28"/>
          <w:lang w:eastAsia="ru-RU"/>
        </w:rPr>
        <w:t xml:space="preserve">В Приморском крае административная ответственность за нарушение тишины и покоя граждан установлена </w:t>
      </w:r>
      <w:r w:rsidRPr="00D95399">
        <w:rPr>
          <w:szCs w:val="28"/>
        </w:rPr>
        <w:t xml:space="preserve">статьей 3.9 Закона Приморского края </w:t>
      </w:r>
      <w:r w:rsidRPr="00D95399">
        <w:t xml:space="preserve">от 5 марта 2007 года № 44-КЗ "Об административных правонарушениях в Приморском крае". </w:t>
      </w:r>
    </w:p>
    <w:p w:rsidR="00BE5916" w:rsidRPr="00D95399" w:rsidRDefault="00BE5916" w:rsidP="00F72199">
      <w:pPr>
        <w:pStyle w:val="ConsPlusNormal"/>
        <w:ind w:firstLine="709"/>
        <w:jc w:val="both"/>
      </w:pPr>
      <w:r w:rsidRPr="00D95399">
        <w:t xml:space="preserve">В соответствии со статьей 3.9 Закона Приморского края "Об административных правонарушениях в Приморском крае" </w:t>
      </w:r>
      <w:bookmarkStart w:id="3" w:name="Par0"/>
      <w:bookmarkEnd w:id="3"/>
      <w:r w:rsidRPr="00D95399">
        <w:t xml:space="preserve">нарушение </w:t>
      </w:r>
      <w:r w:rsidRPr="00D95399">
        <w:lastRenderedPageBreak/>
        <w:t xml:space="preserve">тишины и покоя граждан в периоды времени и на объектах, предусмотренных </w:t>
      </w:r>
      <w:hyperlink r:id="rId12" w:history="1">
        <w:r w:rsidRPr="00D95399">
          <w:t>Законом</w:t>
        </w:r>
      </w:hyperlink>
      <w:r w:rsidRPr="00D95399">
        <w:t xml:space="preserve"> Приморского края "Об обеспечении тишины и покоя граждан на территории Приморского края", 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двадцати тысяч до пятидесяти тысяч рублей.</w:t>
      </w:r>
    </w:p>
    <w:p w:rsidR="00BE5916" w:rsidRPr="00D95399" w:rsidRDefault="00BE5916" w:rsidP="00F72199">
      <w:pPr>
        <w:pStyle w:val="ConsPlusNormal"/>
        <w:ind w:firstLine="709"/>
        <w:jc w:val="both"/>
      </w:pPr>
      <w:r w:rsidRPr="00D95399">
        <w:t>Совершение указанного административного правонарушения повторно в течение года влечет наложение административного штрафа на граждан в размере четырех тысяч рублей; на должностных лиц - от пятнадцати тысяч до тридцати тысяч рублей; на юридических лиц - от шестидесяти тысяч до восьмидесяти тысяч рублей.</w:t>
      </w:r>
    </w:p>
    <w:p w:rsidR="00BE5916" w:rsidRPr="00D95399" w:rsidRDefault="00BE5916" w:rsidP="00F72199">
      <w:pPr>
        <w:pStyle w:val="ConsPlusNormal"/>
        <w:ind w:firstLine="709"/>
        <w:jc w:val="both"/>
      </w:pPr>
      <w:r w:rsidRPr="00D95399">
        <w:t xml:space="preserve">Размеры штрафов за совершение правонарушений в сфере обеспечения тишины и покоя граждан, предусмотренные законодательством субъектов Российской Федерации Дальневосточного федерального округа, представлены в таблице </w:t>
      </w:r>
      <w:r>
        <w:t>1</w:t>
      </w:r>
      <w:r w:rsidRPr="00D95399">
        <w:t>.</w:t>
      </w:r>
    </w:p>
    <w:p w:rsidR="00BE5916" w:rsidRPr="00D95399" w:rsidRDefault="00BE5916" w:rsidP="00F72199">
      <w:pPr>
        <w:pStyle w:val="ConsPlusNormal"/>
        <w:jc w:val="both"/>
      </w:pPr>
    </w:p>
    <w:p w:rsidR="00BE5916" w:rsidRPr="00D95399" w:rsidRDefault="00BE5916" w:rsidP="00F72199">
      <w:pPr>
        <w:pStyle w:val="ConsPlusNormal"/>
        <w:jc w:val="right"/>
      </w:pPr>
      <w:r w:rsidRPr="00D95399">
        <w:t>Таблица 1</w:t>
      </w:r>
    </w:p>
    <w:p w:rsidR="00BE5916" w:rsidRPr="00D95399" w:rsidRDefault="00BE5916" w:rsidP="00F72199">
      <w:pPr>
        <w:pStyle w:val="ConsPlusNormal"/>
        <w:jc w:val="both"/>
      </w:pPr>
    </w:p>
    <w:p w:rsidR="00BE5916" w:rsidRPr="00D95399" w:rsidRDefault="00BE5916" w:rsidP="00F72199">
      <w:pPr>
        <w:pStyle w:val="ConsPlusNormal"/>
        <w:jc w:val="center"/>
      </w:pPr>
      <w:r w:rsidRPr="00D95399">
        <w:t>Административная ответственность за совершение правонарушений в сфере обеспечения тишины и покоя граждан, предусмотренная законодательством субъектов Российской Федерации Дальневосточного федерального округа</w:t>
      </w:r>
    </w:p>
    <w:p w:rsidR="00BE5916" w:rsidRPr="00D95399" w:rsidRDefault="00BE5916" w:rsidP="00F721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
        <w:gridCol w:w="1175"/>
        <w:gridCol w:w="1820"/>
        <w:gridCol w:w="902"/>
        <w:gridCol w:w="1600"/>
        <w:gridCol w:w="1018"/>
        <w:gridCol w:w="1600"/>
        <w:gridCol w:w="1018"/>
      </w:tblGrid>
      <w:tr w:rsidR="00BE5916" w:rsidRPr="00CB58CD" w:rsidTr="00CB58CD">
        <w:trPr>
          <w:tblHeader/>
        </w:trPr>
        <w:tc>
          <w:tcPr>
            <w:tcW w:w="438" w:type="dxa"/>
            <w:vMerge w:val="restart"/>
          </w:tcPr>
          <w:p w:rsidR="00BE5916" w:rsidRPr="00696ECF" w:rsidRDefault="00BE5916" w:rsidP="00CB58CD">
            <w:pPr>
              <w:pStyle w:val="ConsPlusNormal"/>
              <w:jc w:val="both"/>
              <w:rPr>
                <w:sz w:val="16"/>
                <w:szCs w:val="16"/>
              </w:rPr>
            </w:pPr>
            <w:r w:rsidRPr="00696ECF">
              <w:rPr>
                <w:sz w:val="16"/>
                <w:szCs w:val="16"/>
              </w:rPr>
              <w:t>№ п/п</w:t>
            </w:r>
          </w:p>
        </w:tc>
        <w:tc>
          <w:tcPr>
            <w:tcW w:w="1175" w:type="dxa"/>
            <w:vMerge w:val="restart"/>
          </w:tcPr>
          <w:p w:rsidR="00BE5916" w:rsidRPr="00CB58CD" w:rsidRDefault="00BE5916" w:rsidP="00696ECF">
            <w:pPr>
              <w:pStyle w:val="ConsPlusNormal"/>
              <w:jc w:val="center"/>
              <w:rPr>
                <w:sz w:val="20"/>
                <w:szCs w:val="20"/>
              </w:rPr>
            </w:pPr>
            <w:r w:rsidRPr="00CB58CD">
              <w:rPr>
                <w:sz w:val="20"/>
                <w:szCs w:val="20"/>
              </w:rPr>
              <w:t>Субъект РФ</w:t>
            </w:r>
          </w:p>
        </w:tc>
        <w:tc>
          <w:tcPr>
            <w:tcW w:w="2722" w:type="dxa"/>
            <w:gridSpan w:val="2"/>
          </w:tcPr>
          <w:p w:rsidR="00BE5916" w:rsidRPr="00CB58CD" w:rsidRDefault="00BE5916" w:rsidP="00696ECF">
            <w:pPr>
              <w:pStyle w:val="ConsPlusNormal"/>
              <w:jc w:val="center"/>
              <w:rPr>
                <w:sz w:val="20"/>
                <w:szCs w:val="20"/>
              </w:rPr>
            </w:pPr>
            <w:r w:rsidRPr="00CB58CD">
              <w:rPr>
                <w:sz w:val="20"/>
                <w:szCs w:val="20"/>
              </w:rPr>
              <w:t>Для граждан</w:t>
            </w:r>
          </w:p>
        </w:tc>
        <w:tc>
          <w:tcPr>
            <w:tcW w:w="2618" w:type="dxa"/>
            <w:gridSpan w:val="2"/>
          </w:tcPr>
          <w:p w:rsidR="00BE5916" w:rsidRPr="00CB58CD" w:rsidRDefault="00BE5916" w:rsidP="00696ECF">
            <w:pPr>
              <w:pStyle w:val="ConsPlusNormal"/>
              <w:jc w:val="center"/>
              <w:rPr>
                <w:sz w:val="20"/>
                <w:szCs w:val="20"/>
              </w:rPr>
            </w:pPr>
            <w:r w:rsidRPr="00CB58CD">
              <w:rPr>
                <w:sz w:val="20"/>
                <w:szCs w:val="20"/>
              </w:rPr>
              <w:t>Для должностных лиц</w:t>
            </w:r>
          </w:p>
        </w:tc>
        <w:tc>
          <w:tcPr>
            <w:tcW w:w="2618" w:type="dxa"/>
            <w:gridSpan w:val="2"/>
          </w:tcPr>
          <w:p w:rsidR="00BE5916" w:rsidRPr="00CB58CD" w:rsidRDefault="00BE5916" w:rsidP="00696ECF">
            <w:pPr>
              <w:pStyle w:val="ConsPlusNormal"/>
              <w:jc w:val="center"/>
              <w:rPr>
                <w:sz w:val="20"/>
                <w:szCs w:val="20"/>
              </w:rPr>
            </w:pPr>
            <w:r w:rsidRPr="00CB58CD">
              <w:rPr>
                <w:sz w:val="20"/>
                <w:szCs w:val="20"/>
              </w:rPr>
              <w:t>Для юридических лиц</w:t>
            </w:r>
          </w:p>
        </w:tc>
      </w:tr>
      <w:tr w:rsidR="00BE5916" w:rsidRPr="00CB58CD" w:rsidTr="00CB58CD">
        <w:trPr>
          <w:tblHeader/>
        </w:trPr>
        <w:tc>
          <w:tcPr>
            <w:tcW w:w="438" w:type="dxa"/>
            <w:vMerge/>
          </w:tcPr>
          <w:p w:rsidR="00BE5916" w:rsidRPr="00CB58CD" w:rsidRDefault="00BE5916" w:rsidP="00CB58CD">
            <w:pPr>
              <w:pStyle w:val="ConsPlusNormal"/>
              <w:jc w:val="both"/>
              <w:rPr>
                <w:sz w:val="20"/>
                <w:szCs w:val="20"/>
              </w:rPr>
            </w:pPr>
          </w:p>
        </w:tc>
        <w:tc>
          <w:tcPr>
            <w:tcW w:w="1175" w:type="dxa"/>
            <w:vMerge/>
          </w:tcPr>
          <w:p w:rsidR="00BE5916" w:rsidRPr="00CB58CD" w:rsidRDefault="00BE5916" w:rsidP="00696ECF">
            <w:pPr>
              <w:pStyle w:val="ConsPlusNormal"/>
              <w:jc w:val="center"/>
              <w:rPr>
                <w:sz w:val="20"/>
                <w:szCs w:val="20"/>
              </w:rPr>
            </w:pPr>
          </w:p>
        </w:tc>
        <w:tc>
          <w:tcPr>
            <w:tcW w:w="1820" w:type="dxa"/>
          </w:tcPr>
          <w:p w:rsidR="00BE5916" w:rsidRPr="00CB58CD" w:rsidRDefault="00BE5916" w:rsidP="00696ECF">
            <w:pPr>
              <w:pStyle w:val="ConsPlusNormal"/>
              <w:jc w:val="center"/>
              <w:rPr>
                <w:sz w:val="20"/>
                <w:szCs w:val="20"/>
              </w:rPr>
            </w:pPr>
            <w:r>
              <w:rPr>
                <w:sz w:val="20"/>
                <w:szCs w:val="20"/>
              </w:rPr>
              <w:t>в</w:t>
            </w:r>
            <w:r w:rsidRPr="00CB58CD">
              <w:rPr>
                <w:sz w:val="20"/>
                <w:szCs w:val="20"/>
              </w:rPr>
              <w:t>первые</w:t>
            </w:r>
          </w:p>
        </w:tc>
        <w:tc>
          <w:tcPr>
            <w:tcW w:w="902" w:type="dxa"/>
          </w:tcPr>
          <w:p w:rsidR="00BE5916" w:rsidRPr="00CB58CD" w:rsidRDefault="00BE5916" w:rsidP="00696ECF">
            <w:pPr>
              <w:pStyle w:val="ConsPlusNormal"/>
              <w:jc w:val="center"/>
              <w:rPr>
                <w:sz w:val="16"/>
                <w:szCs w:val="16"/>
              </w:rPr>
            </w:pPr>
            <w:r>
              <w:rPr>
                <w:sz w:val="16"/>
                <w:szCs w:val="16"/>
              </w:rPr>
              <w:t>п</w:t>
            </w:r>
            <w:r w:rsidRPr="00CB58CD">
              <w:rPr>
                <w:sz w:val="16"/>
                <w:szCs w:val="16"/>
              </w:rPr>
              <w:t>овторно в течение года</w:t>
            </w:r>
          </w:p>
        </w:tc>
        <w:tc>
          <w:tcPr>
            <w:tcW w:w="1600" w:type="dxa"/>
          </w:tcPr>
          <w:p w:rsidR="00BE5916" w:rsidRPr="00CB58CD" w:rsidRDefault="00BE5916" w:rsidP="00696ECF">
            <w:pPr>
              <w:pStyle w:val="ConsPlusNormal"/>
              <w:jc w:val="center"/>
              <w:rPr>
                <w:sz w:val="20"/>
                <w:szCs w:val="20"/>
              </w:rPr>
            </w:pPr>
            <w:r>
              <w:rPr>
                <w:sz w:val="20"/>
                <w:szCs w:val="20"/>
              </w:rPr>
              <w:t>в</w:t>
            </w:r>
            <w:r w:rsidRPr="00CB58CD">
              <w:rPr>
                <w:sz w:val="20"/>
                <w:szCs w:val="20"/>
              </w:rPr>
              <w:t>первые</w:t>
            </w:r>
          </w:p>
        </w:tc>
        <w:tc>
          <w:tcPr>
            <w:tcW w:w="1018" w:type="dxa"/>
          </w:tcPr>
          <w:p w:rsidR="00BE5916" w:rsidRPr="00CB58CD" w:rsidRDefault="00BE5916" w:rsidP="00696ECF">
            <w:pPr>
              <w:pStyle w:val="ConsPlusNormal"/>
              <w:jc w:val="center"/>
              <w:rPr>
                <w:sz w:val="16"/>
                <w:szCs w:val="16"/>
              </w:rPr>
            </w:pPr>
            <w:r>
              <w:rPr>
                <w:sz w:val="16"/>
                <w:szCs w:val="16"/>
              </w:rPr>
              <w:t>п</w:t>
            </w:r>
            <w:r w:rsidRPr="00CB58CD">
              <w:rPr>
                <w:sz w:val="16"/>
                <w:szCs w:val="16"/>
              </w:rPr>
              <w:t>овторно в течение года</w:t>
            </w:r>
          </w:p>
        </w:tc>
        <w:tc>
          <w:tcPr>
            <w:tcW w:w="1600" w:type="dxa"/>
          </w:tcPr>
          <w:p w:rsidR="00BE5916" w:rsidRPr="00CB58CD" w:rsidRDefault="00BE5916" w:rsidP="00696ECF">
            <w:pPr>
              <w:pStyle w:val="ConsPlusNormal"/>
              <w:jc w:val="center"/>
              <w:rPr>
                <w:sz w:val="20"/>
                <w:szCs w:val="20"/>
              </w:rPr>
            </w:pPr>
            <w:r>
              <w:rPr>
                <w:sz w:val="20"/>
                <w:szCs w:val="20"/>
              </w:rPr>
              <w:t>в</w:t>
            </w:r>
            <w:r w:rsidRPr="00CB58CD">
              <w:rPr>
                <w:sz w:val="20"/>
                <w:szCs w:val="20"/>
              </w:rPr>
              <w:t>первые</w:t>
            </w:r>
          </w:p>
        </w:tc>
        <w:tc>
          <w:tcPr>
            <w:tcW w:w="1018" w:type="dxa"/>
          </w:tcPr>
          <w:p w:rsidR="00BE5916" w:rsidRPr="00CB58CD" w:rsidRDefault="00BE5916" w:rsidP="00696ECF">
            <w:pPr>
              <w:pStyle w:val="ConsPlusNormal"/>
              <w:jc w:val="center"/>
              <w:rPr>
                <w:sz w:val="16"/>
                <w:szCs w:val="16"/>
              </w:rPr>
            </w:pPr>
            <w:r>
              <w:rPr>
                <w:sz w:val="16"/>
                <w:szCs w:val="16"/>
              </w:rPr>
              <w:t>п</w:t>
            </w:r>
            <w:r w:rsidRPr="00CB58CD">
              <w:rPr>
                <w:sz w:val="16"/>
                <w:szCs w:val="16"/>
              </w:rPr>
              <w:t>овторно в течение года</w:t>
            </w:r>
          </w:p>
        </w:tc>
      </w:tr>
      <w:tr w:rsidR="00BE5916" w:rsidRPr="00CB58CD" w:rsidTr="00CB58CD">
        <w:trPr>
          <w:cantSplit/>
          <w:trHeight w:val="1387"/>
        </w:trPr>
        <w:tc>
          <w:tcPr>
            <w:tcW w:w="438" w:type="dxa"/>
          </w:tcPr>
          <w:p w:rsidR="00BE5916" w:rsidRPr="00CB58CD" w:rsidRDefault="00BE5916" w:rsidP="00CB58CD">
            <w:pPr>
              <w:pStyle w:val="ConsPlusNormal"/>
              <w:jc w:val="both"/>
              <w:rPr>
                <w:sz w:val="20"/>
                <w:szCs w:val="20"/>
              </w:rPr>
            </w:pPr>
            <w:r w:rsidRPr="00CB58CD">
              <w:rPr>
                <w:sz w:val="20"/>
                <w:szCs w:val="20"/>
              </w:rPr>
              <w:t>1</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Приморский край</w:t>
            </w:r>
          </w:p>
        </w:tc>
        <w:tc>
          <w:tcPr>
            <w:tcW w:w="1820" w:type="dxa"/>
          </w:tcPr>
          <w:p w:rsidR="00BE5916" w:rsidRPr="00CB58CD" w:rsidRDefault="00BE5916" w:rsidP="00CB58CD">
            <w:pPr>
              <w:pStyle w:val="ConsPlusNormal"/>
              <w:jc w:val="both"/>
              <w:rPr>
                <w:sz w:val="20"/>
                <w:szCs w:val="20"/>
              </w:rPr>
            </w:pPr>
            <w:r w:rsidRPr="00CB58CD">
              <w:rPr>
                <w:sz w:val="20"/>
                <w:szCs w:val="20"/>
              </w:rPr>
              <w:t xml:space="preserve">Предупреждение или штраф от одной тысячи до трех тысяч рублей </w:t>
            </w:r>
          </w:p>
        </w:tc>
        <w:tc>
          <w:tcPr>
            <w:tcW w:w="902" w:type="dxa"/>
          </w:tcPr>
          <w:p w:rsidR="00BE5916" w:rsidRPr="00CB58CD" w:rsidRDefault="00BE5916" w:rsidP="00CB58CD">
            <w:pPr>
              <w:pStyle w:val="ConsPlusNormal"/>
              <w:jc w:val="both"/>
              <w:rPr>
                <w:sz w:val="20"/>
                <w:szCs w:val="20"/>
              </w:rPr>
            </w:pPr>
            <w:r w:rsidRPr="00CB58CD">
              <w:rPr>
                <w:sz w:val="20"/>
                <w:szCs w:val="20"/>
              </w:rPr>
              <w:t>Штраф четыре тысячи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 тысяч до десяти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пятнад-цати тысяч до тридцати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двадцати тысяч до пятидесяти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шести-десяти тысяч до восьми-десяти тысяч рублей</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t>2</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Хабаровский край</w:t>
            </w:r>
          </w:p>
        </w:tc>
        <w:tc>
          <w:tcPr>
            <w:tcW w:w="1820" w:type="dxa"/>
          </w:tcPr>
          <w:p w:rsidR="00BE5916" w:rsidRPr="00CB58CD" w:rsidRDefault="00BE5916" w:rsidP="00CB58CD">
            <w:pPr>
              <w:pStyle w:val="ConsPlusNormal"/>
              <w:jc w:val="both"/>
              <w:rPr>
                <w:sz w:val="20"/>
                <w:szCs w:val="20"/>
              </w:rPr>
            </w:pPr>
            <w:r w:rsidRPr="00CB58CD">
              <w:rPr>
                <w:sz w:val="20"/>
                <w:szCs w:val="20"/>
              </w:rPr>
              <w:t>Предупреждение или штраф от одной тысячи до трех тысяч рублей</w:t>
            </w:r>
          </w:p>
        </w:tc>
        <w:tc>
          <w:tcPr>
            <w:tcW w:w="902" w:type="dxa"/>
          </w:tcPr>
          <w:p w:rsidR="00BE5916" w:rsidRPr="00CB58CD" w:rsidRDefault="00BE5916" w:rsidP="00CB58CD">
            <w:pPr>
              <w:pStyle w:val="ConsPlusNormal"/>
              <w:jc w:val="both"/>
              <w:rPr>
                <w:sz w:val="20"/>
                <w:szCs w:val="20"/>
              </w:rPr>
            </w:pPr>
            <w:r w:rsidRPr="00CB58CD">
              <w:rPr>
                <w:sz w:val="20"/>
                <w:szCs w:val="20"/>
              </w:rPr>
              <w:t>Штраф от трех тысяч до пяти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трех тысяч до семи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семи тысяч до пятнад-цати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семи тысяч до десяти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пятнад-цати тысяч до двадцати тысяч рублей</w:t>
            </w:r>
          </w:p>
        </w:tc>
      </w:tr>
      <w:tr w:rsidR="00BE5916" w:rsidRPr="00CB58CD" w:rsidTr="00CB58CD">
        <w:trPr>
          <w:cantSplit/>
          <w:trHeight w:val="1433"/>
        </w:trPr>
        <w:tc>
          <w:tcPr>
            <w:tcW w:w="438" w:type="dxa"/>
          </w:tcPr>
          <w:p w:rsidR="00BE5916" w:rsidRPr="00CB58CD" w:rsidRDefault="00BE5916" w:rsidP="00CB58CD">
            <w:pPr>
              <w:pStyle w:val="ConsPlusNormal"/>
              <w:jc w:val="both"/>
              <w:rPr>
                <w:sz w:val="20"/>
                <w:szCs w:val="20"/>
              </w:rPr>
            </w:pPr>
            <w:r w:rsidRPr="00CB58CD">
              <w:rPr>
                <w:sz w:val="20"/>
                <w:szCs w:val="20"/>
              </w:rPr>
              <w:t>3</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Сахалинская область</w:t>
            </w:r>
          </w:p>
        </w:tc>
        <w:tc>
          <w:tcPr>
            <w:tcW w:w="1820" w:type="dxa"/>
          </w:tcPr>
          <w:p w:rsidR="00BE5916" w:rsidRPr="00CB58CD" w:rsidRDefault="00BE5916" w:rsidP="00CB58CD">
            <w:pPr>
              <w:pStyle w:val="ConsPlusNormal"/>
              <w:jc w:val="both"/>
              <w:rPr>
                <w:sz w:val="20"/>
                <w:szCs w:val="20"/>
              </w:rPr>
            </w:pPr>
            <w:r w:rsidRPr="00CB58CD">
              <w:rPr>
                <w:sz w:val="20"/>
                <w:szCs w:val="20"/>
              </w:rPr>
              <w:t>Предупреждение или штраф от пятисот до двух тысяч рублей</w:t>
            </w:r>
          </w:p>
        </w:tc>
        <w:tc>
          <w:tcPr>
            <w:tcW w:w="902" w:type="dxa"/>
          </w:tcPr>
          <w:p w:rsidR="00BE5916" w:rsidRPr="00CB58CD" w:rsidRDefault="00BE5916" w:rsidP="00CB58CD">
            <w:pPr>
              <w:pStyle w:val="ConsPlusNormal"/>
              <w:jc w:val="both"/>
              <w:rPr>
                <w:sz w:val="20"/>
                <w:szCs w:val="20"/>
              </w:rPr>
            </w:pPr>
            <w:r w:rsidRPr="00CB58CD">
              <w:rPr>
                <w:sz w:val="20"/>
                <w:szCs w:val="20"/>
              </w:rPr>
              <w:t>Штраф от двух тысяч до пяти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 тысяч до двадцати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десяти тысяч до сорока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 тысяч до двадцати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десяти тысяч до сорока тысяч рублей</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lastRenderedPageBreak/>
              <w:t>4</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Республика Саха (Якутия)</w:t>
            </w:r>
          </w:p>
        </w:tc>
        <w:tc>
          <w:tcPr>
            <w:tcW w:w="1820" w:type="dxa"/>
          </w:tcPr>
          <w:p w:rsidR="00BE5916" w:rsidRPr="00CB58CD" w:rsidRDefault="00BE5916" w:rsidP="00CB58CD">
            <w:pPr>
              <w:pStyle w:val="ConsPlusNormal"/>
              <w:jc w:val="both"/>
              <w:rPr>
                <w:sz w:val="20"/>
                <w:szCs w:val="20"/>
              </w:rPr>
            </w:pPr>
            <w:r w:rsidRPr="00CB58CD">
              <w:rPr>
                <w:sz w:val="20"/>
                <w:szCs w:val="20"/>
              </w:rPr>
              <w:t>Предупреждение или штраф от одной тысячи до пяти тысяч рублей.</w:t>
            </w:r>
          </w:p>
          <w:p w:rsidR="00BE5916" w:rsidRPr="00CB58CD" w:rsidRDefault="00BE5916" w:rsidP="00CB58CD">
            <w:pPr>
              <w:pStyle w:val="ConsPlusNormal"/>
              <w:jc w:val="both"/>
              <w:rPr>
                <w:sz w:val="20"/>
                <w:szCs w:val="20"/>
              </w:rPr>
            </w:pPr>
            <w:r w:rsidRPr="00CB58CD">
              <w:rPr>
                <w:sz w:val="20"/>
                <w:szCs w:val="20"/>
              </w:rPr>
              <w:t>Те же действия, совершенные несовершеннолет-ними в возрасте до шестнадцати лет</w:t>
            </w:r>
            <w:r>
              <w:rPr>
                <w:sz w:val="20"/>
                <w:szCs w:val="20"/>
              </w:rPr>
              <w:t>,</w:t>
            </w:r>
            <w:r w:rsidRPr="00CB58CD">
              <w:rPr>
                <w:sz w:val="20"/>
                <w:szCs w:val="20"/>
              </w:rPr>
              <w:t xml:space="preserve"> влекут предупреждение или наложение административно-го штрафа на родителей или иных законных представителей несовершеннолет-него в размере от одной тысячи до пяти тысяч рублей</w:t>
            </w:r>
          </w:p>
        </w:tc>
        <w:tc>
          <w:tcPr>
            <w:tcW w:w="902"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десяти тысяч до пятидесяти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пятисот тысяч до одного миллиона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r>
      <w:tr w:rsidR="00BE5916" w:rsidRPr="00CB58CD" w:rsidTr="00CB58CD">
        <w:trPr>
          <w:cantSplit/>
          <w:trHeight w:val="1274"/>
        </w:trPr>
        <w:tc>
          <w:tcPr>
            <w:tcW w:w="438" w:type="dxa"/>
          </w:tcPr>
          <w:p w:rsidR="00BE5916" w:rsidRPr="00CB58CD" w:rsidRDefault="00BE5916" w:rsidP="00CB58CD">
            <w:pPr>
              <w:pStyle w:val="ConsPlusNormal"/>
              <w:jc w:val="both"/>
              <w:rPr>
                <w:sz w:val="20"/>
                <w:szCs w:val="20"/>
              </w:rPr>
            </w:pPr>
            <w:r w:rsidRPr="00CB58CD">
              <w:rPr>
                <w:sz w:val="20"/>
                <w:szCs w:val="20"/>
              </w:rPr>
              <w:t>5</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Камчатский край</w:t>
            </w:r>
          </w:p>
        </w:tc>
        <w:tc>
          <w:tcPr>
            <w:tcW w:w="1820" w:type="dxa"/>
          </w:tcPr>
          <w:p w:rsidR="00BE5916" w:rsidRPr="00CB58CD" w:rsidRDefault="00BE5916" w:rsidP="00CB58CD">
            <w:pPr>
              <w:pStyle w:val="ConsPlusNormal"/>
              <w:jc w:val="both"/>
              <w:rPr>
                <w:sz w:val="20"/>
                <w:szCs w:val="20"/>
              </w:rPr>
            </w:pPr>
            <w:r w:rsidRPr="00CB58CD">
              <w:rPr>
                <w:sz w:val="20"/>
                <w:szCs w:val="20"/>
              </w:rPr>
              <w:t>Штраф от одной тысячи до пяти тысяч рублей</w:t>
            </w:r>
          </w:p>
        </w:tc>
        <w:tc>
          <w:tcPr>
            <w:tcW w:w="902"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 тысяч до десяти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десяти тысяч до двадцати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t>6</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 xml:space="preserve">Еврейская </w:t>
            </w:r>
            <w:r>
              <w:rPr>
                <w:sz w:val="20"/>
                <w:szCs w:val="20"/>
              </w:rPr>
              <w:t>автономная область</w:t>
            </w:r>
          </w:p>
        </w:tc>
        <w:tc>
          <w:tcPr>
            <w:tcW w:w="1820" w:type="dxa"/>
          </w:tcPr>
          <w:p w:rsidR="00BE5916" w:rsidRPr="00CB58CD" w:rsidRDefault="00BE5916" w:rsidP="00CB58CD">
            <w:pPr>
              <w:pStyle w:val="ConsPlusNormal"/>
              <w:jc w:val="both"/>
              <w:rPr>
                <w:sz w:val="20"/>
                <w:szCs w:val="20"/>
              </w:rPr>
            </w:pPr>
            <w:r w:rsidRPr="00CB58CD">
              <w:rPr>
                <w:sz w:val="20"/>
                <w:szCs w:val="20"/>
              </w:rPr>
              <w:t>Предупреждение или штраф от одной тысячи до двух тысяч рублей</w:t>
            </w:r>
          </w:p>
        </w:tc>
        <w:tc>
          <w:tcPr>
            <w:tcW w:w="902"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трех тысяч до пяти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Штраф от тридцати тысяч до пятидесяти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t>7</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Магаданская область</w:t>
            </w:r>
          </w:p>
        </w:tc>
        <w:tc>
          <w:tcPr>
            <w:tcW w:w="1820" w:type="dxa"/>
          </w:tcPr>
          <w:p w:rsidR="00BE5916" w:rsidRPr="00CB58CD" w:rsidRDefault="00BE5916" w:rsidP="00CB58CD">
            <w:pPr>
              <w:pStyle w:val="ConsPlusNormal"/>
              <w:jc w:val="both"/>
              <w:rPr>
                <w:sz w:val="20"/>
                <w:szCs w:val="20"/>
              </w:rPr>
            </w:pPr>
            <w:r w:rsidRPr="00CB58CD">
              <w:rPr>
                <w:sz w:val="20"/>
                <w:szCs w:val="20"/>
              </w:rPr>
              <w:t>Предупреждение или штраф от двух тысяч до четырех тысяч рублей</w:t>
            </w:r>
          </w:p>
        </w:tc>
        <w:tc>
          <w:tcPr>
            <w:tcW w:w="902" w:type="dxa"/>
          </w:tcPr>
          <w:p w:rsidR="00BE5916" w:rsidRPr="00CB58CD" w:rsidRDefault="00BE5916" w:rsidP="00CB58CD">
            <w:pPr>
              <w:pStyle w:val="ConsPlusNormal"/>
              <w:jc w:val="both"/>
              <w:rPr>
                <w:sz w:val="20"/>
                <w:szCs w:val="20"/>
              </w:rPr>
            </w:pPr>
            <w:r w:rsidRPr="00CB58CD">
              <w:rPr>
                <w:sz w:val="20"/>
                <w:szCs w:val="20"/>
              </w:rPr>
              <w:t>Штраф от четы-рех тысяч до пяти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пяти тысяч до пятнадцати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десяти тысяч до тридцати тысяч рублей</w:t>
            </w:r>
          </w:p>
        </w:tc>
        <w:tc>
          <w:tcPr>
            <w:tcW w:w="1600" w:type="dxa"/>
          </w:tcPr>
          <w:p w:rsidR="00BE5916" w:rsidRPr="00CB58CD" w:rsidRDefault="00BE5916" w:rsidP="00CB58CD">
            <w:pPr>
              <w:pStyle w:val="ConsPlusNormal"/>
              <w:jc w:val="both"/>
              <w:rPr>
                <w:sz w:val="20"/>
                <w:szCs w:val="20"/>
              </w:rPr>
            </w:pPr>
            <w:r w:rsidRPr="00CB58CD">
              <w:rPr>
                <w:sz w:val="20"/>
                <w:szCs w:val="20"/>
              </w:rPr>
              <w:t>Штраф от пятнадцати тысяч до пятидесяти тысяч рублей</w:t>
            </w:r>
          </w:p>
        </w:tc>
        <w:tc>
          <w:tcPr>
            <w:tcW w:w="1018" w:type="dxa"/>
          </w:tcPr>
          <w:p w:rsidR="00BE5916" w:rsidRPr="00CB58CD" w:rsidRDefault="00BE5916" w:rsidP="00CB58CD">
            <w:pPr>
              <w:pStyle w:val="ConsPlusNormal"/>
              <w:jc w:val="both"/>
              <w:rPr>
                <w:sz w:val="20"/>
                <w:szCs w:val="20"/>
              </w:rPr>
            </w:pPr>
            <w:r w:rsidRPr="00CB58CD">
              <w:rPr>
                <w:sz w:val="20"/>
                <w:szCs w:val="20"/>
              </w:rPr>
              <w:t>Штраф от сорока тысяч до ста тысяч рублей</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t>8</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 xml:space="preserve">Чукотский </w:t>
            </w:r>
            <w:r>
              <w:rPr>
                <w:sz w:val="20"/>
                <w:szCs w:val="20"/>
              </w:rPr>
              <w:t>автономный округ</w:t>
            </w:r>
          </w:p>
        </w:tc>
        <w:tc>
          <w:tcPr>
            <w:tcW w:w="1820" w:type="dxa"/>
          </w:tcPr>
          <w:p w:rsidR="00BE5916" w:rsidRPr="00CB58CD" w:rsidRDefault="00BE5916" w:rsidP="00CB58CD">
            <w:pPr>
              <w:pStyle w:val="ConsPlusNormal"/>
              <w:jc w:val="both"/>
              <w:rPr>
                <w:sz w:val="20"/>
                <w:szCs w:val="20"/>
              </w:rPr>
            </w:pPr>
            <w:r w:rsidRPr="00CB58CD">
              <w:rPr>
                <w:bCs/>
                <w:sz w:val="20"/>
                <w:szCs w:val="20"/>
              </w:rPr>
              <w:t>Штраф от двух тысяч до пяти тысяч рублей</w:t>
            </w:r>
          </w:p>
        </w:tc>
        <w:tc>
          <w:tcPr>
            <w:tcW w:w="902" w:type="dxa"/>
          </w:tcPr>
          <w:p w:rsidR="00BE5916" w:rsidRPr="00CB58CD" w:rsidRDefault="00BE5916" w:rsidP="00CB58CD">
            <w:pPr>
              <w:pStyle w:val="ConsPlusNormal"/>
              <w:jc w:val="both"/>
              <w:rPr>
                <w:sz w:val="20"/>
                <w:szCs w:val="20"/>
              </w:rPr>
            </w:pPr>
            <w:r w:rsidRPr="00CB58CD">
              <w:rPr>
                <w:bCs/>
                <w:sz w:val="20"/>
                <w:szCs w:val="20"/>
              </w:rPr>
              <w:t>Штрафот трех тысяч до семи тысяч рублей</w:t>
            </w:r>
          </w:p>
        </w:tc>
        <w:tc>
          <w:tcPr>
            <w:tcW w:w="1600" w:type="dxa"/>
          </w:tcPr>
          <w:p w:rsidR="00BE5916" w:rsidRPr="00CB58CD" w:rsidRDefault="00BE5916" w:rsidP="00CB58CD">
            <w:pPr>
              <w:pStyle w:val="ConsPlusNormal"/>
              <w:jc w:val="both"/>
              <w:rPr>
                <w:sz w:val="20"/>
                <w:szCs w:val="20"/>
              </w:rPr>
            </w:pPr>
            <w:r w:rsidRPr="00CB58CD">
              <w:rPr>
                <w:bCs/>
                <w:sz w:val="20"/>
                <w:szCs w:val="20"/>
              </w:rPr>
              <w:t>Штраф от пяти тысяч до десяти тысяч рублей</w:t>
            </w:r>
          </w:p>
        </w:tc>
        <w:tc>
          <w:tcPr>
            <w:tcW w:w="1018" w:type="dxa"/>
          </w:tcPr>
          <w:p w:rsidR="00BE5916" w:rsidRPr="00CB58CD" w:rsidRDefault="00BE5916" w:rsidP="00CB58CD">
            <w:pPr>
              <w:pStyle w:val="ConsPlusNormal"/>
              <w:jc w:val="both"/>
              <w:rPr>
                <w:sz w:val="20"/>
                <w:szCs w:val="20"/>
              </w:rPr>
            </w:pPr>
            <w:r w:rsidRPr="00CB58CD">
              <w:rPr>
                <w:bCs/>
                <w:sz w:val="20"/>
                <w:szCs w:val="20"/>
              </w:rPr>
              <w:t>Штраф от десяти тысяч до пятнад-цати тысяч рублей</w:t>
            </w:r>
          </w:p>
        </w:tc>
        <w:tc>
          <w:tcPr>
            <w:tcW w:w="1600" w:type="dxa"/>
          </w:tcPr>
          <w:p w:rsidR="00BE5916" w:rsidRPr="00CB58CD" w:rsidRDefault="00BE5916" w:rsidP="00CB58CD">
            <w:pPr>
              <w:pStyle w:val="ConsPlusNormal"/>
              <w:jc w:val="both"/>
              <w:rPr>
                <w:sz w:val="20"/>
                <w:szCs w:val="20"/>
              </w:rPr>
            </w:pPr>
            <w:r w:rsidRPr="00CB58CD">
              <w:rPr>
                <w:bCs/>
                <w:sz w:val="20"/>
                <w:szCs w:val="20"/>
              </w:rPr>
              <w:t xml:space="preserve">Штраф от десяти тысяч до тридцати тысяч рублей </w:t>
            </w:r>
          </w:p>
        </w:tc>
        <w:tc>
          <w:tcPr>
            <w:tcW w:w="1018" w:type="dxa"/>
          </w:tcPr>
          <w:p w:rsidR="00BE5916" w:rsidRPr="00CB58CD" w:rsidRDefault="00BE5916" w:rsidP="00CB58CD">
            <w:pPr>
              <w:pStyle w:val="ConsPlusNormal"/>
              <w:jc w:val="both"/>
              <w:rPr>
                <w:sz w:val="20"/>
                <w:szCs w:val="20"/>
              </w:rPr>
            </w:pPr>
            <w:r w:rsidRPr="00CB58CD">
              <w:rPr>
                <w:bCs/>
                <w:sz w:val="20"/>
                <w:szCs w:val="20"/>
              </w:rPr>
              <w:t>Штраф от двадцати тысяч до пятиде-сяти тысяч рублей</w:t>
            </w:r>
          </w:p>
        </w:tc>
      </w:tr>
      <w:tr w:rsidR="00BE5916" w:rsidRPr="00CB58CD" w:rsidTr="00CB58CD">
        <w:trPr>
          <w:cantSplit/>
          <w:trHeight w:val="1134"/>
        </w:trPr>
        <w:tc>
          <w:tcPr>
            <w:tcW w:w="438" w:type="dxa"/>
          </w:tcPr>
          <w:p w:rsidR="00BE5916" w:rsidRPr="00CB58CD" w:rsidRDefault="00BE5916" w:rsidP="00CB58CD">
            <w:pPr>
              <w:pStyle w:val="ConsPlusNormal"/>
              <w:jc w:val="both"/>
              <w:rPr>
                <w:sz w:val="20"/>
                <w:szCs w:val="20"/>
              </w:rPr>
            </w:pPr>
            <w:r w:rsidRPr="00CB58CD">
              <w:rPr>
                <w:sz w:val="20"/>
                <w:szCs w:val="20"/>
              </w:rPr>
              <w:lastRenderedPageBreak/>
              <w:t>9</w:t>
            </w:r>
            <w:r>
              <w:rPr>
                <w:sz w:val="20"/>
                <w:szCs w:val="20"/>
              </w:rPr>
              <w:t>.</w:t>
            </w:r>
          </w:p>
        </w:tc>
        <w:tc>
          <w:tcPr>
            <w:tcW w:w="1175" w:type="dxa"/>
            <w:textDirection w:val="btLr"/>
          </w:tcPr>
          <w:p w:rsidR="00BE5916" w:rsidRPr="00CB58CD" w:rsidRDefault="00BE5916" w:rsidP="00696ECF">
            <w:pPr>
              <w:pStyle w:val="ConsPlusNormal"/>
              <w:jc w:val="center"/>
              <w:rPr>
                <w:sz w:val="20"/>
                <w:szCs w:val="20"/>
              </w:rPr>
            </w:pPr>
            <w:r w:rsidRPr="00CB58CD">
              <w:rPr>
                <w:sz w:val="20"/>
                <w:szCs w:val="20"/>
              </w:rPr>
              <w:t>Амурская область</w:t>
            </w:r>
          </w:p>
        </w:tc>
        <w:tc>
          <w:tcPr>
            <w:tcW w:w="1820" w:type="dxa"/>
          </w:tcPr>
          <w:p w:rsidR="00BE5916" w:rsidRPr="00CB58CD" w:rsidRDefault="00BE5916" w:rsidP="00CB58CD">
            <w:pPr>
              <w:pStyle w:val="ConsPlusNormal"/>
              <w:jc w:val="both"/>
              <w:rPr>
                <w:sz w:val="20"/>
                <w:szCs w:val="20"/>
              </w:rPr>
            </w:pPr>
            <w:r w:rsidRPr="00CB58CD">
              <w:rPr>
                <w:sz w:val="20"/>
                <w:szCs w:val="20"/>
              </w:rPr>
              <w:t>В зависимости от способа нарушения тишины и покоя граждан:</w:t>
            </w:r>
          </w:p>
          <w:p w:rsidR="00BE5916" w:rsidRPr="00CB58CD" w:rsidRDefault="00BE5916" w:rsidP="00CB58CD">
            <w:pPr>
              <w:pStyle w:val="ConsPlusNormal"/>
              <w:jc w:val="both"/>
              <w:rPr>
                <w:sz w:val="20"/>
                <w:szCs w:val="20"/>
              </w:rPr>
            </w:pPr>
            <w:r w:rsidRPr="00CB58CD">
              <w:rPr>
                <w:sz w:val="20"/>
                <w:szCs w:val="20"/>
              </w:rPr>
              <w:t>штраф от пятисот до двух тысяч рублей;</w:t>
            </w:r>
          </w:p>
          <w:p w:rsidR="00BE5916" w:rsidRPr="00CB58CD" w:rsidRDefault="00BE5916" w:rsidP="00CB58CD">
            <w:pPr>
              <w:pStyle w:val="ConsPlusNormal"/>
              <w:jc w:val="both"/>
              <w:rPr>
                <w:sz w:val="20"/>
                <w:szCs w:val="20"/>
              </w:rPr>
            </w:pPr>
            <w:r w:rsidRPr="00CB58CD">
              <w:rPr>
                <w:sz w:val="20"/>
                <w:szCs w:val="20"/>
              </w:rPr>
              <w:t>предупреждение или наложение административно-го штрафа в размере от ста до пятисот рублей;</w:t>
            </w:r>
          </w:p>
          <w:p w:rsidR="00BE5916" w:rsidRPr="00CB58CD" w:rsidRDefault="00BE5916" w:rsidP="00CB58CD">
            <w:pPr>
              <w:pStyle w:val="ConsPlusNormal"/>
              <w:jc w:val="both"/>
              <w:rPr>
                <w:sz w:val="20"/>
                <w:szCs w:val="20"/>
              </w:rPr>
            </w:pPr>
            <w:r w:rsidRPr="00CB58CD">
              <w:rPr>
                <w:sz w:val="20"/>
                <w:szCs w:val="20"/>
              </w:rPr>
              <w:t>штраф от пятисот до одной тысячи рублей;</w:t>
            </w:r>
          </w:p>
          <w:p w:rsidR="00BE5916" w:rsidRPr="00CB58CD" w:rsidRDefault="00BE5916" w:rsidP="00CB58CD">
            <w:pPr>
              <w:pStyle w:val="ConsPlusNormal"/>
              <w:jc w:val="both"/>
              <w:rPr>
                <w:sz w:val="20"/>
                <w:szCs w:val="20"/>
              </w:rPr>
            </w:pPr>
            <w:r w:rsidRPr="00CB58CD">
              <w:rPr>
                <w:sz w:val="20"/>
                <w:szCs w:val="20"/>
              </w:rPr>
              <w:t>штраф от пятисот до двух тысяч рублей</w:t>
            </w:r>
          </w:p>
        </w:tc>
        <w:tc>
          <w:tcPr>
            <w:tcW w:w="902"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В зависимости от способа нарушения тишины и покоя граждан:</w:t>
            </w:r>
          </w:p>
          <w:p w:rsidR="00BE5916" w:rsidRPr="00CB58CD" w:rsidRDefault="00BE5916" w:rsidP="00CB58CD">
            <w:pPr>
              <w:pStyle w:val="ConsPlusNormal"/>
              <w:jc w:val="both"/>
              <w:rPr>
                <w:sz w:val="20"/>
                <w:szCs w:val="20"/>
              </w:rPr>
            </w:pPr>
            <w:r w:rsidRPr="00CB58CD">
              <w:rPr>
                <w:sz w:val="20"/>
                <w:szCs w:val="20"/>
              </w:rPr>
              <w:t>штраф от одной тысячи до четырех тысяч рублей;</w:t>
            </w:r>
          </w:p>
          <w:p w:rsidR="00BE5916" w:rsidRPr="00CB58CD" w:rsidRDefault="00BE5916" w:rsidP="00CB58CD">
            <w:pPr>
              <w:pStyle w:val="ConsPlusNormal"/>
              <w:jc w:val="both"/>
              <w:rPr>
                <w:sz w:val="20"/>
                <w:szCs w:val="20"/>
              </w:rPr>
            </w:pPr>
            <w:r w:rsidRPr="00CB58CD">
              <w:rPr>
                <w:sz w:val="20"/>
                <w:szCs w:val="20"/>
              </w:rPr>
              <w:t>предупрежде-ние или наложение административ</w:t>
            </w:r>
            <w:r>
              <w:rPr>
                <w:sz w:val="20"/>
                <w:szCs w:val="20"/>
              </w:rPr>
              <w:t>-</w:t>
            </w:r>
            <w:r w:rsidRPr="00CB58CD">
              <w:rPr>
                <w:sz w:val="20"/>
                <w:szCs w:val="20"/>
              </w:rPr>
              <w:t>ного штрафа в размере от ста до пятисот рублей;</w:t>
            </w:r>
          </w:p>
          <w:p w:rsidR="00BE5916" w:rsidRPr="00CB58CD" w:rsidRDefault="00BE5916" w:rsidP="00CB58CD">
            <w:pPr>
              <w:pStyle w:val="ConsPlusNormal"/>
              <w:jc w:val="both"/>
              <w:rPr>
                <w:sz w:val="20"/>
                <w:szCs w:val="20"/>
              </w:rPr>
            </w:pPr>
            <w:r w:rsidRPr="00CB58CD">
              <w:rPr>
                <w:sz w:val="20"/>
                <w:szCs w:val="20"/>
              </w:rPr>
              <w:t>штраф от одной тысячи до четырех тысяч рублей;</w:t>
            </w:r>
          </w:p>
          <w:p w:rsidR="00BE5916" w:rsidRPr="00CB58CD" w:rsidRDefault="00BE5916" w:rsidP="00CB58CD">
            <w:pPr>
              <w:pStyle w:val="ConsPlusNormal"/>
              <w:jc w:val="both"/>
              <w:rPr>
                <w:sz w:val="20"/>
                <w:szCs w:val="20"/>
              </w:rPr>
            </w:pPr>
            <w:r w:rsidRPr="00CB58CD">
              <w:rPr>
                <w:sz w:val="20"/>
                <w:szCs w:val="20"/>
              </w:rPr>
              <w:t>штраф от одной тысячи до четырех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c>
          <w:tcPr>
            <w:tcW w:w="1600" w:type="dxa"/>
          </w:tcPr>
          <w:p w:rsidR="00BE5916" w:rsidRPr="00CB58CD" w:rsidRDefault="00BE5916" w:rsidP="00CB58CD">
            <w:pPr>
              <w:pStyle w:val="ConsPlusNormal"/>
              <w:jc w:val="both"/>
              <w:rPr>
                <w:sz w:val="20"/>
                <w:szCs w:val="20"/>
              </w:rPr>
            </w:pPr>
            <w:r w:rsidRPr="00CB58CD">
              <w:rPr>
                <w:sz w:val="20"/>
                <w:szCs w:val="20"/>
              </w:rPr>
              <w:t>В зависимости от способа нарушения тишины и покоя граждан:</w:t>
            </w:r>
          </w:p>
          <w:p w:rsidR="00BE5916" w:rsidRPr="00CB58CD" w:rsidRDefault="00BE5916" w:rsidP="00CB58CD">
            <w:pPr>
              <w:pStyle w:val="ConsPlusNormal"/>
              <w:jc w:val="both"/>
              <w:rPr>
                <w:sz w:val="20"/>
                <w:szCs w:val="20"/>
              </w:rPr>
            </w:pPr>
            <w:r w:rsidRPr="00CB58CD">
              <w:rPr>
                <w:sz w:val="20"/>
                <w:szCs w:val="20"/>
              </w:rPr>
              <w:t>штраф от двух тысяч до пяти тысяч рублей;</w:t>
            </w:r>
          </w:p>
          <w:p w:rsidR="00BE5916" w:rsidRPr="00CB58CD" w:rsidRDefault="00BE5916" w:rsidP="00CB58CD">
            <w:pPr>
              <w:pStyle w:val="ConsPlusNormal"/>
              <w:jc w:val="both"/>
              <w:rPr>
                <w:sz w:val="20"/>
                <w:szCs w:val="20"/>
              </w:rPr>
            </w:pPr>
            <w:r w:rsidRPr="00CB58CD">
              <w:rPr>
                <w:sz w:val="20"/>
                <w:szCs w:val="20"/>
              </w:rPr>
              <w:t>предупрежде-ние или наложение административ</w:t>
            </w:r>
            <w:r>
              <w:rPr>
                <w:sz w:val="20"/>
                <w:szCs w:val="20"/>
              </w:rPr>
              <w:t>-</w:t>
            </w:r>
            <w:r w:rsidRPr="00CB58CD">
              <w:rPr>
                <w:sz w:val="20"/>
                <w:szCs w:val="20"/>
              </w:rPr>
              <w:t>ного штрафа в размере от ста до пятисот рублей;</w:t>
            </w:r>
          </w:p>
          <w:p w:rsidR="00BE5916" w:rsidRPr="00CB58CD" w:rsidRDefault="00BE5916" w:rsidP="00CB58CD">
            <w:pPr>
              <w:pStyle w:val="ConsPlusNormal"/>
              <w:jc w:val="both"/>
              <w:rPr>
                <w:sz w:val="20"/>
                <w:szCs w:val="20"/>
              </w:rPr>
            </w:pPr>
            <w:r w:rsidRPr="00CB58CD">
              <w:rPr>
                <w:sz w:val="20"/>
                <w:szCs w:val="20"/>
              </w:rPr>
              <w:t>штраф от двух тысяч до пяти тысяч рублей</w:t>
            </w:r>
          </w:p>
        </w:tc>
        <w:tc>
          <w:tcPr>
            <w:tcW w:w="1018" w:type="dxa"/>
          </w:tcPr>
          <w:p w:rsidR="00BE5916" w:rsidRPr="00CB58CD" w:rsidRDefault="00BE5916" w:rsidP="00696ECF">
            <w:pPr>
              <w:pStyle w:val="ConsPlusNormal"/>
              <w:jc w:val="center"/>
              <w:rPr>
                <w:sz w:val="20"/>
                <w:szCs w:val="20"/>
              </w:rPr>
            </w:pPr>
            <w:r w:rsidRPr="00CB58CD">
              <w:rPr>
                <w:sz w:val="20"/>
                <w:szCs w:val="20"/>
              </w:rPr>
              <w:t>---</w:t>
            </w:r>
          </w:p>
        </w:tc>
      </w:tr>
    </w:tbl>
    <w:p w:rsidR="00BE5916" w:rsidRPr="00D95399" w:rsidRDefault="00BE5916" w:rsidP="00F72199">
      <w:pPr>
        <w:pStyle w:val="ConsPlusNormal"/>
        <w:jc w:val="both"/>
      </w:pPr>
    </w:p>
    <w:p w:rsidR="00BE5916" w:rsidRPr="00D95399" w:rsidRDefault="00BE5916" w:rsidP="001E208E">
      <w:pPr>
        <w:pStyle w:val="ConsPlusNormal"/>
        <w:ind w:firstLine="709"/>
        <w:jc w:val="both"/>
      </w:pPr>
      <w:r w:rsidRPr="00D95399">
        <w:t xml:space="preserve">Таким образом, во всех субъектах Российской Федерации Дальневосточного федерального округа предусмотрена административная ответственность за нарушения тишины и покоя граждан. При этом за нарушение тишины и покоя граждан не только в ночное, но и в дневное время, кроме Приморского края, административная ответственность наступает только в Амурской области.  </w:t>
      </w:r>
    </w:p>
    <w:p w:rsidR="00BE5916" w:rsidRPr="00DF3D02" w:rsidRDefault="00BE5916" w:rsidP="001E208E">
      <w:pPr>
        <w:pStyle w:val="ConsPlusNormal"/>
        <w:ind w:firstLine="709"/>
        <w:jc w:val="both"/>
      </w:pPr>
      <w:r w:rsidRPr="00D95399">
        <w:t>Также в Амурской области, в отличие от других субъектов Российской Федерации Дальневосточного федерального округа, предусмотрена административная ответственность в зависимости от способа нарушения тишины и спокойствия граждан. Так, за выполнение в период с 22</w:t>
      </w:r>
      <w:r>
        <w:t>.00</w:t>
      </w:r>
      <w:r w:rsidRPr="00D95399">
        <w:t xml:space="preserve"> до </w:t>
      </w:r>
      <w:r>
        <w:t>0</w:t>
      </w:r>
      <w:r w:rsidRPr="00D95399">
        <w:t>7</w:t>
      </w:r>
      <w:r>
        <w:t>.00</w:t>
      </w:r>
      <w:r w:rsidRPr="00D95399">
        <w:t xml:space="preserve"> часов в жилых домах и вблизи них строительных и ремонтно-монтажных работ, нарушающих тишину, предусмотрено наложение административного штрафа в большем размере, чем за свист, громкое пение, использование </w:t>
      </w:r>
      <w:r w:rsidRPr="00DF3D02">
        <w:t xml:space="preserve">звуковоспроизводящих устройств, установленных на повышенную громкость, в том числе на транспортных средствах, в киосках, павильонах, летних ресторанах, кафе, игру на музыкальных инструментах, беспричинные выкрики, использование пиротехнических средств. </w:t>
      </w:r>
    </w:p>
    <w:p w:rsidR="00BE5916" w:rsidRPr="00DF3D02" w:rsidRDefault="00BE5916" w:rsidP="001E208E">
      <w:pPr>
        <w:pStyle w:val="ConsPlusNormal"/>
        <w:ind w:firstLine="709"/>
        <w:jc w:val="both"/>
      </w:pPr>
      <w:r w:rsidRPr="00DF3D02">
        <w:t>За совершение в течение года повторного правонарушения в сфере обеспечения тишины и покоя граждан административная ответственность предусмотрена в пяти субъектах Российской Федерации Дальневосточного федерального округа из девяти (Приморский, Хабаровский края, Сахалинская, Магаданская области, Чукотский автономный округ).</w:t>
      </w:r>
    </w:p>
    <w:p w:rsidR="00BE5916" w:rsidRPr="00DF3D02" w:rsidRDefault="00BE5916" w:rsidP="001E208E">
      <w:pPr>
        <w:pStyle w:val="ConsPlusNormal"/>
        <w:ind w:firstLine="709"/>
        <w:jc w:val="both"/>
      </w:pPr>
      <w:r w:rsidRPr="00DF3D02">
        <w:t>В Чукотском автономном округе административная ответственность наступает за н</w:t>
      </w:r>
      <w:r w:rsidRPr="00DF3D02">
        <w:rPr>
          <w:bCs/>
        </w:rPr>
        <w:t xml:space="preserve">арушение Правил соблюдения тишины и покоя граждан, </w:t>
      </w:r>
      <w:r w:rsidRPr="00DF3D02">
        <w:rPr>
          <w:bCs/>
        </w:rPr>
        <w:lastRenderedPageBreak/>
        <w:t xml:space="preserve">установленных нормативными правовыми актами органов местного самоуправления. Кроме того, </w:t>
      </w:r>
      <w:r w:rsidRPr="00DF3D02">
        <w:t xml:space="preserve">в Чукотском автономном округе </w:t>
      </w:r>
      <w:r w:rsidRPr="00DF3D02">
        <w:rPr>
          <w:bCs/>
        </w:rPr>
        <w:t>лица, осуществляющие предпринимательскую деятельность без образования юридического лица, несут административную ответственность за нарушения Правил соблюдения тишины и покоя граждан такую же, как и юридические лица.</w:t>
      </w:r>
    </w:p>
    <w:p w:rsidR="00BE5916" w:rsidRPr="00DF3D02" w:rsidRDefault="00BE5916" w:rsidP="001E208E">
      <w:pPr>
        <w:pStyle w:val="ConsPlusNormal"/>
        <w:ind w:firstLine="709"/>
        <w:jc w:val="both"/>
      </w:pPr>
      <w:r w:rsidRPr="00DF3D02">
        <w:rPr>
          <w:bCs/>
        </w:rPr>
        <w:t xml:space="preserve">Среди субъектов Российской Федерации Дальневосточного федерального округа законодательством Республики Саха (Якутия) предусмотрена административная ответственность за нарушение тишины и покоя несовершеннолетними. Так, </w:t>
      </w:r>
      <w:r w:rsidRPr="00DF3D02">
        <w:t xml:space="preserve">совершение действий, нарушающих покой граждан и тишину в ночное время, на защищаемых территориях и в защищаемых помещениях несовершеннолетними в </w:t>
      </w:r>
      <w:r>
        <w:t>возрасте до шестнадцати лет влечет</w:t>
      </w:r>
      <w:r w:rsidRPr="00DF3D02">
        <w:t xml:space="preserve"> предупреждение или наложение административного штрафа на родителей или иных законных представителей несовершеннолетнего в размере от одной тысячи до пяти тысяч рублей.</w:t>
      </w:r>
    </w:p>
    <w:p w:rsidR="00BE5916" w:rsidRPr="00DF3D02" w:rsidRDefault="00BE5916" w:rsidP="001E208E">
      <w:pPr>
        <w:pStyle w:val="ConsPlusNormal"/>
        <w:ind w:firstLine="709"/>
        <w:jc w:val="both"/>
      </w:pPr>
      <w:r w:rsidRPr="00DF3D02">
        <w:t>Также в Республике Саха (Якутия) предусмотрен самый большой в Дальневосточном федеральном округе размер штрафа за нарушение тишины и покоя граждан - до одного миллиона рублей (для юридических лиц). В Российской Федерации такой размер штрафа предусмотрен еще в городе Санкт-Петербурге для юридических лиц за производство строительных работ, повлекшее нарушение тишины и покоя граждан в ночное время на защищаемых объектах.</w:t>
      </w:r>
    </w:p>
    <w:p w:rsidR="00BE5916" w:rsidRPr="00DF3D02" w:rsidRDefault="00BE5916" w:rsidP="001E208E">
      <w:pPr>
        <w:pStyle w:val="ConsPlusNormal"/>
        <w:ind w:firstLine="709"/>
        <w:jc w:val="both"/>
      </w:pPr>
      <w:r w:rsidRPr="00DF3D02">
        <w:t xml:space="preserve">Самый маленький размер штрафа среди субъектов Российской Федерации Дальневосточного федерального округа предусмотрен в Амурской области за непринятие владельцем мер по отключению звуковой охранной сигнализации транспортного средства, действие которой повлекло нарушение тишины и спокойствия граждан </w:t>
      </w:r>
      <w:r>
        <w:t>в период с 22 часов до 7 часов -</w:t>
      </w:r>
      <w:r w:rsidRPr="00DF3D02">
        <w:t xml:space="preserve"> от ста до пятисот рублей. </w:t>
      </w:r>
    </w:p>
    <w:p w:rsidR="00BE5916" w:rsidRPr="00DF3D02" w:rsidRDefault="00BE5916" w:rsidP="001E208E">
      <w:pPr>
        <w:pStyle w:val="ConsPlusNormal"/>
        <w:ind w:firstLine="709"/>
        <w:jc w:val="both"/>
      </w:pPr>
      <w:r w:rsidRPr="00DF3D02">
        <w:t>На протяжении действия в Приморском крае статьи, предусматривающей административную ответственность за нарушение тишины и покоя граждан, полномочия по составлению протоколов о данном административном правонарушении и его рассмотрению распределялись между разными органами.</w:t>
      </w:r>
    </w:p>
    <w:p w:rsidR="00BE5916" w:rsidRPr="00DF3D02" w:rsidRDefault="00BE5916" w:rsidP="001E208E">
      <w:pPr>
        <w:pStyle w:val="ConsPlusNormal"/>
        <w:ind w:firstLine="709"/>
        <w:jc w:val="both"/>
      </w:pPr>
      <w:r w:rsidRPr="00DF3D02">
        <w:t xml:space="preserve">Так, до принятия Закона Приморского края от 8 августа 2013 года                </w:t>
      </w:r>
      <w:r>
        <w:t xml:space="preserve">№ </w:t>
      </w:r>
      <w:r w:rsidRPr="00DF3D02">
        <w:t xml:space="preserve">233-КЗ "О внесении изменений в Закон Приморского края "Об административных правонарушениях в Приморском крае" указанную категорию дел рассматривали мировые судьи. По предложению мировых судей в связи с большим количеством дел об административных правонарушениях данной категории их рассмотрение указанным Законом Приморского края было передано административным комиссиям. </w:t>
      </w:r>
    </w:p>
    <w:p w:rsidR="00BE5916" w:rsidRPr="00D95399" w:rsidRDefault="00BE5916" w:rsidP="001E208E">
      <w:pPr>
        <w:pStyle w:val="ConsPlusNormal"/>
        <w:ind w:firstLine="709"/>
        <w:jc w:val="both"/>
      </w:pPr>
      <w:r w:rsidRPr="00DF3D02">
        <w:t>До принятия Закона Приморского края от 30 декабря 2013 года                  № 345-КЗ "О внесении изменений в Закон Приморского края "Об административных правонарушениях в Приморском крае" протоколы об административном правонарушении</w:t>
      </w:r>
      <w:r w:rsidRPr="00D95399">
        <w:t xml:space="preserve">, предусмотренном статьей 3.9 Закона Приморского края "Об административных правонарушениях в Приморском </w:t>
      </w:r>
      <w:r w:rsidRPr="00D95399">
        <w:lastRenderedPageBreak/>
        <w:t>крае" ("Нарушение тишины и покоя граждан")</w:t>
      </w:r>
      <w:r>
        <w:t>,</w:t>
      </w:r>
      <w:r w:rsidRPr="00D95399">
        <w:t xml:space="preserve"> вправе были составлять должностные лица органов внутренних дел.</w:t>
      </w:r>
    </w:p>
    <w:p w:rsidR="00BE5916" w:rsidRPr="00D95399" w:rsidRDefault="00BE5916" w:rsidP="001E208E">
      <w:pPr>
        <w:autoSpaceDE w:val="0"/>
        <w:autoSpaceDN w:val="0"/>
        <w:adjustRightInd w:val="0"/>
        <w:rPr>
          <w:szCs w:val="28"/>
        </w:rPr>
      </w:pPr>
      <w:r w:rsidRPr="00D95399">
        <w:rPr>
          <w:szCs w:val="28"/>
        </w:rPr>
        <w:t xml:space="preserve">В связи с проведенной реформой органов внутренних дел, в соответствии с которой </w:t>
      </w:r>
      <w:r w:rsidRPr="00D95399">
        <w:rPr>
          <w:bCs/>
          <w:szCs w:val="28"/>
        </w:rPr>
        <w:t>полиция является составной частью системы федерального органа исполнительной власти в сфере внутренних дел (</w:t>
      </w:r>
      <w:hyperlink r:id="rId13" w:history="1">
        <w:r w:rsidRPr="00D95399">
          <w:rPr>
            <w:bCs/>
            <w:szCs w:val="28"/>
          </w:rPr>
          <w:t>части 1</w:t>
        </w:r>
      </w:hyperlink>
      <w:r w:rsidRPr="00D95399">
        <w:rPr>
          <w:bCs/>
          <w:szCs w:val="28"/>
        </w:rPr>
        <w:t xml:space="preserve"> и </w:t>
      </w:r>
      <w:hyperlink r:id="rId14" w:history="1">
        <w:r w:rsidRPr="00D95399">
          <w:rPr>
            <w:bCs/>
            <w:szCs w:val="28"/>
          </w:rPr>
          <w:t>4 статьи 4</w:t>
        </w:r>
      </w:hyperlink>
      <w:r w:rsidRPr="00D95399">
        <w:rPr>
          <w:bCs/>
          <w:szCs w:val="28"/>
        </w:rPr>
        <w:t xml:space="preserve"> Федерального закона от 7 февраля 2011 года № 3-ФЗ "О полиции", </w:t>
      </w:r>
      <w:hyperlink r:id="rId15" w:history="1">
        <w:r w:rsidRPr="00D95399">
          <w:rPr>
            <w:bCs/>
            <w:szCs w:val="28"/>
          </w:rPr>
          <w:t>статья 1</w:t>
        </w:r>
      </w:hyperlink>
      <w:r w:rsidRPr="00D95399">
        <w:rPr>
          <w:bCs/>
          <w:szCs w:val="28"/>
        </w:rPr>
        <w:t xml:space="preserve"> Федерального закона от 30 ноября 2011 года № 342-ФЗ "О службе в органах внутренних дел Российской Федерации") и не входит в систему органов исполнительной власти субъекта Российской Федерации, уполномоченных составлять протоколы об административных правонарушениях за нарушения законодательства субъекта Российской Федерации,</w:t>
      </w:r>
      <w:r w:rsidRPr="00D95399">
        <w:rPr>
          <w:szCs w:val="28"/>
        </w:rPr>
        <w:t xml:space="preserve"> а также учитывая позицию Верховного Суда Российской Федерации (определения от 13 февраля 2013 года № </w:t>
      </w:r>
      <w:r w:rsidRPr="00D95399">
        <w:rPr>
          <w:bCs/>
          <w:szCs w:val="28"/>
        </w:rPr>
        <w:t xml:space="preserve">43-АПГ12-24, </w:t>
      </w:r>
      <w:r>
        <w:rPr>
          <w:bCs/>
          <w:szCs w:val="28"/>
        </w:rPr>
        <w:t xml:space="preserve">                      </w:t>
      </w:r>
      <w:r w:rsidRPr="00D95399">
        <w:rPr>
          <w:bCs/>
          <w:szCs w:val="28"/>
        </w:rPr>
        <w:t xml:space="preserve">от </w:t>
      </w:r>
      <w:r w:rsidRPr="00D95399">
        <w:rPr>
          <w:szCs w:val="28"/>
        </w:rPr>
        <w:t xml:space="preserve">27 февраля 2013 года № </w:t>
      </w:r>
      <w:r w:rsidRPr="00D95399">
        <w:rPr>
          <w:bCs/>
          <w:szCs w:val="28"/>
        </w:rPr>
        <w:t>46-АПГ13-2, от</w:t>
      </w:r>
      <w:r w:rsidRPr="00D95399">
        <w:rPr>
          <w:szCs w:val="28"/>
        </w:rPr>
        <w:t xml:space="preserve"> 23 октября 2013 года № </w:t>
      </w:r>
      <w:r w:rsidRPr="00D95399">
        <w:rPr>
          <w:bCs/>
          <w:szCs w:val="28"/>
        </w:rPr>
        <w:t xml:space="preserve">20-АПГ13-9), Законом Приморского края от 30 декабря 2013 года № 345-КЗ были внесены изменения, исключающие нормы о </w:t>
      </w:r>
      <w:r w:rsidRPr="00D95399">
        <w:t xml:space="preserve">наделении должностных лиц полиции правом составлять протоколы об административных правонарушениях, предусмотренных </w:t>
      </w:r>
      <w:r w:rsidRPr="00D95399">
        <w:rPr>
          <w:bCs/>
          <w:szCs w:val="28"/>
        </w:rPr>
        <w:t xml:space="preserve">Законом Приморского края </w:t>
      </w:r>
      <w:r w:rsidRPr="00D95399">
        <w:rPr>
          <w:szCs w:val="28"/>
        </w:rPr>
        <w:t>"Об административных правонарушениях в Приморском крае".</w:t>
      </w:r>
    </w:p>
    <w:p w:rsidR="00BE5916" w:rsidRPr="00D95399" w:rsidRDefault="00BE5916" w:rsidP="001E208E">
      <w:pPr>
        <w:autoSpaceDE w:val="0"/>
        <w:autoSpaceDN w:val="0"/>
        <w:adjustRightInd w:val="0"/>
        <w:rPr>
          <w:szCs w:val="28"/>
        </w:rPr>
      </w:pPr>
      <w:r w:rsidRPr="00D95399">
        <w:rPr>
          <w:szCs w:val="28"/>
        </w:rPr>
        <w:t xml:space="preserve">В ходе мониторинга была собрана и проанализирована </w:t>
      </w:r>
      <w:r w:rsidRPr="00D95399">
        <w:t xml:space="preserve">информация Управления </w:t>
      </w:r>
      <w:r w:rsidRPr="00D95399">
        <w:rPr>
          <w:szCs w:val="28"/>
        </w:rPr>
        <w:t xml:space="preserve">МВД </w:t>
      </w:r>
      <w:r>
        <w:rPr>
          <w:szCs w:val="28"/>
        </w:rPr>
        <w:t>России</w:t>
      </w:r>
      <w:r w:rsidRPr="00D95399">
        <w:rPr>
          <w:szCs w:val="28"/>
        </w:rPr>
        <w:t xml:space="preserve"> по Приморскому краю,</w:t>
      </w:r>
      <w:r w:rsidRPr="00D95399">
        <w:t xml:space="preserve"> Администрации Приморского края, </w:t>
      </w:r>
      <w:r w:rsidRPr="005B4F7D">
        <w:t>Уполномоченного по правам человека в Приморском крае,</w:t>
      </w:r>
      <w:r w:rsidRPr="00D95399">
        <w:t xml:space="preserve"> ряда муниципальных образований края, а также органов государственной </w:t>
      </w:r>
      <w:r>
        <w:t xml:space="preserve">власти </w:t>
      </w:r>
      <w:r w:rsidRPr="00D95399">
        <w:t>субъектов Российской Федерации Дальневосточного федерального округа</w:t>
      </w:r>
    </w:p>
    <w:p w:rsidR="00BE5916" w:rsidRPr="00D95399" w:rsidRDefault="00BE5916" w:rsidP="001E208E">
      <w:pPr>
        <w:autoSpaceDE w:val="0"/>
        <w:autoSpaceDN w:val="0"/>
        <w:adjustRightInd w:val="0"/>
        <w:rPr>
          <w:szCs w:val="28"/>
        </w:rPr>
      </w:pPr>
      <w:r w:rsidRPr="00D95399">
        <w:rPr>
          <w:szCs w:val="28"/>
        </w:rPr>
        <w:t xml:space="preserve">Как отмечают правоприменители, </w:t>
      </w:r>
      <w:r>
        <w:rPr>
          <w:szCs w:val="28"/>
        </w:rPr>
        <w:t>исключение норм о праве сотрудников полиции составлять протоколы об административных правонарушениях, предусмотренных законами субъектов Российской Федерации, в значительной мере усложняе</w:t>
      </w:r>
      <w:r w:rsidRPr="00D95399">
        <w:rPr>
          <w:szCs w:val="28"/>
        </w:rPr>
        <w:t>т процедуру привлечения нарушителей к ответственности, в том числе с учетом необходимости соблюдения требований закона о сроке давности привлечения к административной ответственности.</w:t>
      </w:r>
    </w:p>
    <w:p w:rsidR="00BE5916" w:rsidRPr="00D95399" w:rsidRDefault="00BE5916" w:rsidP="001E208E">
      <w:pPr>
        <w:autoSpaceDE w:val="0"/>
        <w:autoSpaceDN w:val="0"/>
        <w:adjustRightInd w:val="0"/>
      </w:pPr>
      <w:r w:rsidRPr="00D95399">
        <w:t xml:space="preserve">По информации Администрации Приморского края, в настоящее время все обращения по фактам нарушения тишины и покоя, поступающие в органы полиции, регистрируются и направляются на рассмотрение и составление протокола в административные комиссии. Между тем зачастую в материалах, направляемых органами полиции, отсутствуют сведения о лице, подлежащем привлечению к ответственности. </w:t>
      </w:r>
    </w:p>
    <w:p w:rsidR="00BE5916" w:rsidRPr="00D95399" w:rsidRDefault="00BE5916" w:rsidP="001E208E">
      <w:pPr>
        <w:autoSpaceDE w:val="0"/>
        <w:autoSpaceDN w:val="0"/>
        <w:adjustRightInd w:val="0"/>
      </w:pPr>
      <w:r w:rsidRPr="00D95399">
        <w:rPr>
          <w:szCs w:val="28"/>
        </w:rPr>
        <w:t>Так, Михайловский, Красноармейский</w:t>
      </w:r>
      <w:r>
        <w:rPr>
          <w:szCs w:val="28"/>
        </w:rPr>
        <w:t>,</w:t>
      </w:r>
      <w:r w:rsidRPr="00D95399">
        <w:rPr>
          <w:szCs w:val="28"/>
        </w:rPr>
        <w:t xml:space="preserve"> Спасский муниципальные районы</w:t>
      </w:r>
      <w:r>
        <w:rPr>
          <w:szCs w:val="28"/>
        </w:rPr>
        <w:t>,</w:t>
      </w:r>
      <w:r w:rsidRPr="00D95399">
        <w:rPr>
          <w:szCs w:val="28"/>
        </w:rPr>
        <w:t xml:space="preserve"> городские округа Владивостокский, Лесозаводский, Спасск-Дальний отмечают, что зачастую сотрудники полиции не опрашивают и не устанавливают виновных за нарушение тишины и покоя граждан лиц. По информации администрации Уссурийского городского округа, по причине неполноты собираемых сотрудниками полиции материалов (не установлена личность правонарушителей, заявителей, отсутствие свидетелей) из </w:t>
      </w:r>
      <w:r w:rsidRPr="00D95399">
        <w:rPr>
          <w:szCs w:val="28"/>
        </w:rPr>
        <w:lastRenderedPageBreak/>
        <w:t xml:space="preserve">поступивших за </w:t>
      </w:r>
      <w:r>
        <w:rPr>
          <w:szCs w:val="28"/>
        </w:rPr>
        <w:t>пять</w:t>
      </w:r>
      <w:r w:rsidRPr="00D95399">
        <w:rPr>
          <w:szCs w:val="28"/>
        </w:rPr>
        <w:t xml:space="preserve"> месяцев 2015 года на рассмотрение административной комиссии из отдела МВД России по городу Уссурийску 994 материалов о привлечении к ответственности по статье 3.9 Закона </w:t>
      </w:r>
      <w:r w:rsidRPr="00D95399">
        <w:t xml:space="preserve">Приморского края "Об административных правонарушениях в Приморском крае" по 752 </w:t>
      </w:r>
      <w:r>
        <w:t xml:space="preserve">                    </w:t>
      </w:r>
      <w:r w:rsidRPr="00D95399">
        <w:t>(76</w:t>
      </w:r>
      <w:r>
        <w:t xml:space="preserve"> процентов</w:t>
      </w:r>
      <w:r w:rsidRPr="00D95399">
        <w:t xml:space="preserve">) материалам производство прекращено. </w:t>
      </w:r>
    </w:p>
    <w:p w:rsidR="00BE5916" w:rsidRPr="00D95399" w:rsidRDefault="00BE5916" w:rsidP="001E208E">
      <w:pPr>
        <w:autoSpaceDE w:val="0"/>
        <w:autoSpaceDN w:val="0"/>
        <w:adjustRightInd w:val="0"/>
      </w:pPr>
      <w:r w:rsidRPr="00D95399">
        <w:t xml:space="preserve">Администрация города Владивостока обращает внимание, что </w:t>
      </w:r>
      <w:r>
        <w:t xml:space="preserve">                  </w:t>
      </w:r>
      <w:r w:rsidRPr="00D95399">
        <w:t>90</w:t>
      </w:r>
      <w:r>
        <w:t xml:space="preserve"> процентов</w:t>
      </w:r>
      <w:r w:rsidRPr="00D95399">
        <w:t xml:space="preserve"> материалов, поступающих из </w:t>
      </w:r>
      <w:r>
        <w:t xml:space="preserve">Управления </w:t>
      </w:r>
      <w:r w:rsidRPr="00D95399">
        <w:t>МВД России по городу Владивостоку, не оформлены надлежащим образом, что исключает возможность составления по ним протоколов об административных правонарушениях. Самые распространенные недостатки:</w:t>
      </w:r>
    </w:p>
    <w:p w:rsidR="00BE5916" w:rsidRPr="00D95399" w:rsidRDefault="00BE5916" w:rsidP="001E208E">
      <w:pPr>
        <w:autoSpaceDE w:val="0"/>
        <w:autoSpaceDN w:val="0"/>
        <w:adjustRightInd w:val="0"/>
      </w:pPr>
      <w:r w:rsidRPr="00D95399">
        <w:t>отсутствие данных о субъекте административного правонарушения;</w:t>
      </w:r>
    </w:p>
    <w:p w:rsidR="00BE5916" w:rsidRPr="00D95399" w:rsidRDefault="00BE5916" w:rsidP="001E208E">
      <w:pPr>
        <w:autoSpaceDE w:val="0"/>
        <w:autoSpaceDN w:val="0"/>
        <w:adjustRightInd w:val="0"/>
      </w:pPr>
      <w:r w:rsidRPr="00D95399">
        <w:t>отсутствие фиксации сведений о факте правонарушения, рапорта сотрудника полиции, объяснения нарушителей, свидетелей;</w:t>
      </w:r>
    </w:p>
    <w:p w:rsidR="00BE5916" w:rsidRPr="00D95399" w:rsidRDefault="00BE5916" w:rsidP="001E208E">
      <w:pPr>
        <w:autoSpaceDE w:val="0"/>
        <w:autoSpaceDN w:val="0"/>
        <w:adjustRightInd w:val="0"/>
      </w:pPr>
      <w:r w:rsidRPr="00D95399">
        <w:t>неверная квалификация деяний.</w:t>
      </w:r>
    </w:p>
    <w:p w:rsidR="00BE5916" w:rsidRPr="00D95399" w:rsidRDefault="00BE5916" w:rsidP="001E208E">
      <w:pPr>
        <w:autoSpaceDE w:val="0"/>
        <w:autoSpaceDN w:val="0"/>
        <w:adjustRightInd w:val="0"/>
      </w:pPr>
      <w:r w:rsidRPr="00D95399">
        <w:t xml:space="preserve">Между тем действующим законодательством не предусмотрена возможность возврата представленных полицией указанных материалов при их неполноте. </w:t>
      </w:r>
    </w:p>
    <w:p w:rsidR="00BE5916" w:rsidRPr="00D95399" w:rsidRDefault="00BE5916" w:rsidP="001E208E">
      <w:pPr>
        <w:autoSpaceDE w:val="0"/>
        <w:autoSpaceDN w:val="0"/>
        <w:adjustRightInd w:val="0"/>
        <w:rPr>
          <w:szCs w:val="28"/>
        </w:rPr>
      </w:pPr>
      <w:r w:rsidRPr="00D95399">
        <w:t xml:space="preserve">Администрация Арсеньевского городского округа отмечает, что в административную комиссию из полиции поступают материалы о совершенных административных правонарушениях от анонимных заявителей, а также материалы, по которым полицейские не выявили нарушения тишины и покоя граждан, то есть материалы, </w:t>
      </w:r>
      <w:r>
        <w:t xml:space="preserve">по </w:t>
      </w:r>
      <w:r w:rsidRPr="00D95399">
        <w:t xml:space="preserve">которым состав административного правонарушения установить очень сложно либо невозможно. Так, за </w:t>
      </w:r>
      <w:r>
        <w:t>пять</w:t>
      </w:r>
      <w:r w:rsidRPr="00D95399">
        <w:t xml:space="preserve"> месяцев 2015 года из поступивших из полиции </w:t>
      </w:r>
      <w:r>
        <w:t xml:space="preserve">             </w:t>
      </w:r>
      <w:r w:rsidRPr="00D95399">
        <w:t xml:space="preserve">318 материалов о нарушении тишины и покоя граждан постановления о привлечении к административной ответственности вынесены лишь по </w:t>
      </w:r>
      <w:r>
        <w:t xml:space="preserve">              100 (31 процент</w:t>
      </w:r>
      <w:r w:rsidRPr="00D95399">
        <w:t>) материалам. Таким образом, в связи с поступлением большого объема "отказных материалов" административная комиссия Арсеньевского городского округа вынуждена тратить много времени на проведение безрезультатных проверок и составление отказов в возбуждении дел об административных правонарушениях.</w:t>
      </w:r>
    </w:p>
    <w:p w:rsidR="00BE5916" w:rsidRPr="00D95399" w:rsidRDefault="00BE5916" w:rsidP="001E208E">
      <w:pPr>
        <w:autoSpaceDE w:val="0"/>
        <w:autoSpaceDN w:val="0"/>
        <w:adjustRightInd w:val="0"/>
        <w:rPr>
          <w:szCs w:val="28"/>
        </w:rPr>
      </w:pPr>
      <w:r w:rsidRPr="00D95399">
        <w:rPr>
          <w:szCs w:val="28"/>
        </w:rPr>
        <w:t>Как отмечает Законодательное Собрание Камчатского края, в отсутствие законодательно установленных полномочий на проведение поквартирного обхода и опроса граждан, прямого доступа к автоматизированным базам данным Адресного бюро и системы МВД России члены административных комиссий лишены возможности оперативно собирать доказательства по делам об административных правонарушениях данной категории, поскольку для вызова повесткой для дачи объяснений по делу необходимо наличие сведений непосредственно о лице, фактически проживающем по конкретному адресу.</w:t>
      </w:r>
    </w:p>
    <w:p w:rsidR="00BE5916" w:rsidRPr="00D95399" w:rsidRDefault="00BE5916" w:rsidP="001E208E">
      <w:pPr>
        <w:autoSpaceDE w:val="0"/>
        <w:autoSpaceDN w:val="0"/>
        <w:adjustRightInd w:val="0"/>
        <w:rPr>
          <w:szCs w:val="28"/>
        </w:rPr>
      </w:pPr>
      <w:r w:rsidRPr="00D95399">
        <w:rPr>
          <w:szCs w:val="28"/>
        </w:rPr>
        <w:t xml:space="preserve">Одним из факторов, препятствующих реализации возложенных полномочий, является отсутствие у членов административных комиссий прав, которыми наделены сотрудники полиции, а именно: требовать от граждан и должностных лиц прекращения противоправных действий, проверять документы, удостоверяющие личность граждан, входить в жилые </w:t>
      </w:r>
      <w:r w:rsidRPr="00D95399">
        <w:rPr>
          <w:szCs w:val="28"/>
        </w:rPr>
        <w:lastRenderedPageBreak/>
        <w:t xml:space="preserve">и иные помещения, применять принудительные меры и меры обеспечения производства об административных правонарушениях. </w:t>
      </w:r>
    </w:p>
    <w:p w:rsidR="00BE5916" w:rsidRPr="00D95399" w:rsidRDefault="00BE5916" w:rsidP="001E208E">
      <w:pPr>
        <w:autoSpaceDE w:val="0"/>
        <w:autoSpaceDN w:val="0"/>
        <w:adjustRightInd w:val="0"/>
        <w:rPr>
          <w:szCs w:val="28"/>
        </w:rPr>
      </w:pPr>
      <w:r w:rsidRPr="00D95399">
        <w:rPr>
          <w:szCs w:val="28"/>
        </w:rPr>
        <w:t xml:space="preserve">Проблему, </w:t>
      </w:r>
      <w:r>
        <w:rPr>
          <w:szCs w:val="28"/>
        </w:rPr>
        <w:t>касающуюся</w:t>
      </w:r>
      <w:r w:rsidRPr="00D95399">
        <w:rPr>
          <w:szCs w:val="28"/>
        </w:rPr>
        <w:t xml:space="preserve"> отсутстви</w:t>
      </w:r>
      <w:r>
        <w:rPr>
          <w:szCs w:val="28"/>
        </w:rPr>
        <w:t>я</w:t>
      </w:r>
      <w:r w:rsidRPr="00D95399">
        <w:rPr>
          <w:szCs w:val="28"/>
        </w:rPr>
        <w:t xml:space="preserve"> у членов административных комиссий властных полномочий, и связанную с этим зачастую невозможность установления личности правонарушителя отмечает и Администрация Приморского </w:t>
      </w:r>
      <w:r w:rsidRPr="00C66E0E">
        <w:rPr>
          <w:szCs w:val="28"/>
        </w:rPr>
        <w:t>края, а также большинство органов местного самоуправления Приморского края, осуществляющих переданные государственные полномочия по созданию административных комиссий.</w:t>
      </w:r>
    </w:p>
    <w:p w:rsidR="00BE5916" w:rsidRPr="00D95399" w:rsidRDefault="00BE5916" w:rsidP="001E208E">
      <w:pPr>
        <w:autoSpaceDE w:val="0"/>
        <w:autoSpaceDN w:val="0"/>
        <w:adjustRightInd w:val="0"/>
        <w:rPr>
          <w:szCs w:val="28"/>
        </w:rPr>
      </w:pPr>
      <w:r w:rsidRPr="00D95399">
        <w:rPr>
          <w:szCs w:val="28"/>
        </w:rPr>
        <w:t xml:space="preserve">Даже в том случае, когда личность правонарушителя известна, существует проблема известить его надлежащим образом о времени и месте составления протокола, а затем о времени и месте рассмотрения данного протокола. Так, как сообщает администрация Партизанского городского округа,  согласно действующему законодательству указанные извещения направляются заказными письмами с уведомлением. При невозможности вручения извещения адресату данное письмо хранится на почте в течение месяца, а не семи дней, как заказное письмо разряда "судебное", и только затем возвращается в административную комиссию </w:t>
      </w:r>
      <w:r>
        <w:rPr>
          <w:szCs w:val="28"/>
        </w:rPr>
        <w:t xml:space="preserve">с </w:t>
      </w:r>
      <w:r w:rsidRPr="00D95399">
        <w:rPr>
          <w:szCs w:val="28"/>
        </w:rPr>
        <w:t>о</w:t>
      </w:r>
      <w:r>
        <w:rPr>
          <w:szCs w:val="28"/>
        </w:rPr>
        <w:t xml:space="preserve">тметкой "истек срок хранения". </w:t>
      </w:r>
      <w:r w:rsidRPr="00D95399">
        <w:rPr>
          <w:szCs w:val="28"/>
        </w:rPr>
        <w:t>Учитывая, что постановление по делу об административном правонарушении не может быть вынесено по истечении двух месяцев со дня совершения административного правонарушения (часть 1 статьи 4.5 Кодекса Российской Федерации об административных правонарушениях), сроки давности привлечения к административной ответственности истекают. Данную проблему также озвучила администрация городского округа ЗАТО город Фокино. О необходимости распространения на административные комиссии возможности применения процедуры доставки почтовой корреспонденции разряда "судебное" указывает и администрация Находкинского городского округа.</w:t>
      </w:r>
    </w:p>
    <w:p w:rsidR="00BE5916" w:rsidRPr="00D95399" w:rsidRDefault="00BE5916" w:rsidP="001E208E">
      <w:pPr>
        <w:autoSpaceDE w:val="0"/>
        <w:autoSpaceDN w:val="0"/>
        <w:adjustRightInd w:val="0"/>
        <w:rPr>
          <w:szCs w:val="28"/>
        </w:rPr>
      </w:pPr>
      <w:r w:rsidRPr="00D95399">
        <w:t>При этом Надеждинский, Ольгинский муниципальные районы</w:t>
      </w:r>
      <w:r w:rsidRPr="00D95399">
        <w:rPr>
          <w:szCs w:val="28"/>
        </w:rPr>
        <w:t xml:space="preserve"> отмечают нехватку средств субвенций, перечисляемых из краевого бюджета на осуществление организационного и материально-технического обеспечения деятельности административных комиссий, особенно</w:t>
      </w:r>
      <w:r w:rsidRPr="00D95399">
        <w:t xml:space="preserve"> на почтовые расходы и на оплату </w:t>
      </w:r>
      <w:r>
        <w:t>горюче-смазочных материалов.</w:t>
      </w:r>
    </w:p>
    <w:p w:rsidR="00BE5916" w:rsidRPr="00D95399" w:rsidRDefault="00BE5916" w:rsidP="001E208E">
      <w:pPr>
        <w:autoSpaceDE w:val="0"/>
        <w:autoSpaceDN w:val="0"/>
        <w:adjustRightInd w:val="0"/>
        <w:rPr>
          <w:szCs w:val="28"/>
        </w:rPr>
      </w:pPr>
      <w:r w:rsidRPr="00D95399">
        <w:rPr>
          <w:szCs w:val="28"/>
        </w:rPr>
        <w:t>Правоприменители обращают внимание на снижение количества вынесенных постановлений о привлечении к административной ответственности за нарушение тишины и покоя граждан.</w:t>
      </w:r>
    </w:p>
    <w:p w:rsidR="00BE5916" w:rsidRPr="00D95399" w:rsidRDefault="00BE5916" w:rsidP="001E208E">
      <w:pPr>
        <w:autoSpaceDE w:val="0"/>
        <w:autoSpaceDN w:val="0"/>
        <w:adjustRightInd w:val="0"/>
        <w:rPr>
          <w:szCs w:val="28"/>
        </w:rPr>
      </w:pPr>
      <w:r w:rsidRPr="00D95399">
        <w:rPr>
          <w:szCs w:val="28"/>
        </w:rPr>
        <w:t>Законодательное Собрание Амурской области отмечает, что возложение полномочий по составлению протоколов об административных правонарушениях по совершени</w:t>
      </w:r>
      <w:r>
        <w:rPr>
          <w:szCs w:val="28"/>
        </w:rPr>
        <w:t>ю</w:t>
      </w:r>
      <w:r w:rsidRPr="00D95399">
        <w:rPr>
          <w:szCs w:val="28"/>
        </w:rPr>
        <w:t xml:space="preserve"> действий, нарушающих тишину и спокойствие граждан, исключительно на членов административных комиссий, не имеющих возможности в отличие от сотрудников полиции применять меры обеспечения производства по делу об административном правонарушении, установленные статьей 27.1 Кодекса Российской Федерации об административных правонарушениях (вхождение в жилые помещения для пресечения правонарушения, доставление, задержание, установление личности и т.д.), и в большинстве своем осуществляющих </w:t>
      </w:r>
      <w:r w:rsidRPr="00D95399">
        <w:rPr>
          <w:szCs w:val="28"/>
        </w:rPr>
        <w:lastRenderedPageBreak/>
        <w:t>деятельность на общественных началах, повлекло значительное снижение количества рассматриваемых дел, качества подготовки материалов к заседаниям комиссии и эффективности ее деятельности. Как указано Законодательным Собранием Амурской области, в настоящее время по данной категории дел количество протоколов в некоторых районах и городах Амурской области снизилось на 50</w:t>
      </w:r>
      <w:r>
        <w:rPr>
          <w:szCs w:val="28"/>
        </w:rPr>
        <w:t xml:space="preserve"> процентов</w:t>
      </w:r>
      <w:r w:rsidRPr="00D95399">
        <w:rPr>
          <w:szCs w:val="28"/>
        </w:rPr>
        <w:t>.</w:t>
      </w:r>
    </w:p>
    <w:p w:rsidR="00BE5916" w:rsidRPr="00D95399" w:rsidRDefault="00BE5916" w:rsidP="001E208E">
      <w:pPr>
        <w:autoSpaceDE w:val="0"/>
        <w:autoSpaceDN w:val="0"/>
        <w:adjustRightInd w:val="0"/>
        <w:rPr>
          <w:szCs w:val="28"/>
        </w:rPr>
      </w:pPr>
      <w:r w:rsidRPr="00D95399">
        <w:rPr>
          <w:szCs w:val="28"/>
        </w:rPr>
        <w:t xml:space="preserve">Законодательная Дума Хабаровского края также отмечает снижение количества выявленных правонарушений и составленных протоколов об административных правонарушениях в сфере обеспечения спокойствия граждан, пребывающих в жилых домах и общежитиях. Так, по информации органов исполнительной власти Хабаровского края, в 2013 году в Хабаровском крае  по данной категории дел составлено 5520 протоколов об административных правонарушениях, в 2014 году </w:t>
      </w:r>
      <w:r>
        <w:rPr>
          <w:szCs w:val="28"/>
        </w:rPr>
        <w:t>-</w:t>
      </w:r>
      <w:r w:rsidRPr="00D95399">
        <w:rPr>
          <w:szCs w:val="28"/>
        </w:rPr>
        <w:t xml:space="preserve"> 3353 протокола об административных правонарушениях.</w:t>
      </w:r>
    </w:p>
    <w:p w:rsidR="00BE5916" w:rsidRPr="00D95399" w:rsidRDefault="00BE5916" w:rsidP="001E208E">
      <w:pPr>
        <w:autoSpaceDE w:val="0"/>
        <w:autoSpaceDN w:val="0"/>
        <w:adjustRightInd w:val="0"/>
        <w:rPr>
          <w:szCs w:val="28"/>
        </w:rPr>
      </w:pPr>
      <w:r w:rsidRPr="00D95399">
        <w:rPr>
          <w:szCs w:val="28"/>
        </w:rPr>
        <w:t>По информации У</w:t>
      </w:r>
      <w:r>
        <w:rPr>
          <w:szCs w:val="28"/>
        </w:rPr>
        <w:t xml:space="preserve">правления МВД России по Приморскому краю, </w:t>
      </w:r>
      <w:r w:rsidRPr="00D95399">
        <w:rPr>
          <w:szCs w:val="28"/>
        </w:rPr>
        <w:t xml:space="preserve">сотрудниками полиции по статье 3.9 </w:t>
      </w:r>
      <w:r w:rsidRPr="00D95399">
        <w:t xml:space="preserve">Закона Приморского края "Об административных правонарушениях в Приморском крае" ("Нарушение тишины и покоя граждан") </w:t>
      </w:r>
      <w:r w:rsidRPr="00D95399">
        <w:rPr>
          <w:szCs w:val="28"/>
        </w:rPr>
        <w:t xml:space="preserve">в 2012 году составлено 6393 протокола, </w:t>
      </w:r>
      <w:r>
        <w:rPr>
          <w:szCs w:val="28"/>
        </w:rPr>
        <w:t xml:space="preserve">                     </w:t>
      </w:r>
      <w:r w:rsidRPr="00D95399">
        <w:rPr>
          <w:szCs w:val="28"/>
        </w:rPr>
        <w:t xml:space="preserve">за </w:t>
      </w:r>
      <w:r>
        <w:rPr>
          <w:szCs w:val="28"/>
        </w:rPr>
        <w:t>три</w:t>
      </w:r>
      <w:r w:rsidRPr="00D95399">
        <w:rPr>
          <w:szCs w:val="28"/>
        </w:rPr>
        <w:t xml:space="preserve"> месяца 2013 года </w:t>
      </w:r>
      <w:r>
        <w:rPr>
          <w:szCs w:val="28"/>
        </w:rPr>
        <w:t>-</w:t>
      </w:r>
      <w:r w:rsidRPr="00D95399">
        <w:rPr>
          <w:szCs w:val="28"/>
        </w:rPr>
        <w:t xml:space="preserve"> 2322 протокола. По информации Админист</w:t>
      </w:r>
      <w:r>
        <w:rPr>
          <w:szCs w:val="28"/>
        </w:rPr>
        <w:t xml:space="preserve">рации Приморского края за 2014 </w:t>
      </w:r>
      <w:r w:rsidRPr="00D95399">
        <w:rPr>
          <w:szCs w:val="28"/>
        </w:rPr>
        <w:t xml:space="preserve">год (протоколы составлялись членами административных комиссий) рассмотрено 3334 протокола, за </w:t>
      </w:r>
      <w:r>
        <w:rPr>
          <w:szCs w:val="28"/>
        </w:rPr>
        <w:t>шесть</w:t>
      </w:r>
      <w:r w:rsidRPr="00D95399">
        <w:rPr>
          <w:szCs w:val="28"/>
        </w:rPr>
        <w:t xml:space="preserve"> месяцев 2015 года - 1576 протоколов об административных правонарушениях, нарушающих тишину и покой граждан.</w:t>
      </w:r>
    </w:p>
    <w:p w:rsidR="00BE5916" w:rsidRPr="00D95399" w:rsidRDefault="00BE5916" w:rsidP="001E208E">
      <w:pPr>
        <w:autoSpaceDE w:val="0"/>
        <w:autoSpaceDN w:val="0"/>
        <w:adjustRightInd w:val="0"/>
      </w:pPr>
      <w:r w:rsidRPr="00D95399">
        <w:rPr>
          <w:szCs w:val="28"/>
        </w:rPr>
        <w:t xml:space="preserve">Таким образом, несмотря на то, что с принятием Закона Приморского края "Об обеспечении тишины и покоя граждан на территории Приморского края" более детально регламентированы </w:t>
      </w:r>
      <w:r w:rsidRPr="00D95399">
        <w:rPr>
          <w:bCs/>
          <w:szCs w:val="28"/>
          <w:lang w:eastAsia="ru-RU"/>
        </w:rPr>
        <w:t xml:space="preserve">общественные отношения в данной сфере, а также </w:t>
      </w:r>
      <w:r>
        <w:rPr>
          <w:bCs/>
          <w:szCs w:val="28"/>
          <w:lang w:eastAsia="ru-RU"/>
        </w:rPr>
        <w:t xml:space="preserve">на </w:t>
      </w:r>
      <w:r w:rsidRPr="00D95399">
        <w:rPr>
          <w:bCs/>
          <w:szCs w:val="28"/>
          <w:lang w:eastAsia="ru-RU"/>
        </w:rPr>
        <w:t>то, что</w:t>
      </w:r>
      <w:r w:rsidRPr="00D95399">
        <w:rPr>
          <w:szCs w:val="28"/>
        </w:rPr>
        <w:t xml:space="preserve"> административное правонарушение стали составлять и действия, нарушающие тишину и покой граждан в дневное время, количество составленных протоколов по статье 3.9 </w:t>
      </w:r>
      <w:r w:rsidRPr="00D95399">
        <w:t>Закона Приморского края "Об административных правонарушениях в Приморском крае" ("Нарушение тишины и покоя граждан") в 2015 году уменьшилось.</w:t>
      </w:r>
    </w:p>
    <w:p w:rsidR="00BE5916" w:rsidRPr="00D95399" w:rsidRDefault="00BE5916" w:rsidP="001E208E">
      <w:pPr>
        <w:pStyle w:val="ConsPlusNormal"/>
        <w:ind w:firstLine="709"/>
        <w:jc w:val="both"/>
      </w:pPr>
      <w:r w:rsidRPr="00D95399">
        <w:t xml:space="preserve">Основным выходом из сложившейся ситуации все правоприменители считают наделение сотрудников полиции правом составлять протоколы об административных правонарушениях, посягающих на общественный порядок и общественную безопасность. </w:t>
      </w:r>
    </w:p>
    <w:p w:rsidR="00BE5916" w:rsidRPr="00D95399" w:rsidRDefault="00BE5916" w:rsidP="001E208E">
      <w:pPr>
        <w:pStyle w:val="ConsPlusNormal"/>
        <w:ind w:firstLine="709"/>
        <w:jc w:val="both"/>
      </w:pPr>
      <w:r w:rsidRPr="00D95399">
        <w:t>В рамках действующего законодательства такое возможно путем заключения соглашения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 Так, по информации органов государственной власти субъектов Российской Федерации Дальневосточного федерального округа, работа по заключению такого соглашения ведется во всех данных субъектах.</w:t>
      </w:r>
    </w:p>
    <w:p w:rsidR="00BE5916" w:rsidRPr="00D95399" w:rsidRDefault="00BE5916" w:rsidP="001E208E">
      <w:pPr>
        <w:pStyle w:val="ConsPlusNormal"/>
        <w:ind w:firstLine="709"/>
        <w:jc w:val="both"/>
      </w:pPr>
      <w:r w:rsidRPr="00D95399">
        <w:lastRenderedPageBreak/>
        <w:t>Между тем не все субъекты Российской Федерации полагают, что передача указанных полномочий путем заключения соглашения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эффективна.</w:t>
      </w:r>
    </w:p>
    <w:p w:rsidR="00BE5916" w:rsidRPr="00D95399" w:rsidRDefault="00BE5916" w:rsidP="001E208E">
      <w:pPr>
        <w:pStyle w:val="ConsPlusNormal"/>
        <w:ind w:firstLine="709"/>
        <w:jc w:val="both"/>
      </w:pPr>
      <w:r w:rsidRPr="00D95399">
        <w:t xml:space="preserve">Архангельским областным Собранием депутатов </w:t>
      </w:r>
      <w:r>
        <w:t>направлено</w:t>
      </w:r>
      <w:r w:rsidRPr="00D95399">
        <w:t xml:space="preserve"> обращение к Председателю Государственной Думы Федерального Собрания Российской Федерации С.Е.</w:t>
      </w:r>
      <w:r>
        <w:t xml:space="preserve"> </w:t>
      </w:r>
      <w:r w:rsidRPr="00D95399">
        <w:t xml:space="preserve">Нарышкину о необходимости внесения изменений в </w:t>
      </w:r>
      <w:hyperlink r:id="rId16" w:history="1">
        <w:r w:rsidRPr="00D95399">
          <w:t>Кодекс</w:t>
        </w:r>
      </w:hyperlink>
      <w:r w:rsidRPr="00D95399">
        <w:t xml:space="preserve"> Российской Федерации об административных правонарушениях (постановление Архангельского областного Совета депутатов от 18 февраля 2015 года № 718).</w:t>
      </w:r>
    </w:p>
    <w:p w:rsidR="00BE5916" w:rsidRPr="00D95399" w:rsidRDefault="00BE5916" w:rsidP="001E208E">
      <w:pPr>
        <w:pStyle w:val="ConsPlusNormal"/>
        <w:ind w:firstLine="709"/>
        <w:jc w:val="both"/>
      </w:pPr>
      <w:r w:rsidRPr="00D95399">
        <w:t xml:space="preserve">Так, по мнению Архангельского областного Собрания депутатов, решение вопросов охраны общественного порядка и обеспечения общественной безопасности не может осуществляться органами государственной власти, правоохранительными органами на коммерческой основе. </w:t>
      </w:r>
    </w:p>
    <w:p w:rsidR="00BE5916" w:rsidRPr="00D95399" w:rsidRDefault="00BE5916" w:rsidP="001E208E">
      <w:pPr>
        <w:pStyle w:val="ConsPlusNormal"/>
        <w:ind w:firstLine="709"/>
        <w:jc w:val="both"/>
      </w:pPr>
      <w:r w:rsidRPr="00D95399">
        <w:t xml:space="preserve">Как указано в обращении Архангельского областного Собрания депутатов, полномочие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об административных правонарушениях, должностными лицами органов внутренних дел (полиции) необходимо закрепить в </w:t>
      </w:r>
      <w:hyperlink r:id="rId17" w:history="1">
        <w:r w:rsidRPr="00D95399">
          <w:t>Кодексе</w:t>
        </w:r>
      </w:hyperlink>
      <w:r w:rsidRPr="00D95399">
        <w:t xml:space="preserve"> Российской Федерации об административных правонарушениях, что позволит на практике реализовывать полномочия в полной мере вне зависимости от финансовых возможностей субъектов Российской Федерации.</w:t>
      </w:r>
    </w:p>
    <w:p w:rsidR="00BE5916" w:rsidRPr="00D95399" w:rsidRDefault="00BE5916" w:rsidP="001E208E">
      <w:pPr>
        <w:pStyle w:val="ConsPlusNormal"/>
        <w:ind w:firstLine="709"/>
        <w:jc w:val="both"/>
      </w:pPr>
      <w:r w:rsidRPr="00D95399">
        <w:t>Архангельское областное Собрание депутатов уверено, что эти меры будут способствовать эффективному обеспечению правопорядка на территориях субъектов Российской Федерации.</w:t>
      </w:r>
    </w:p>
    <w:p w:rsidR="00BE5916" w:rsidRPr="00D95399" w:rsidRDefault="00BE5916" w:rsidP="001E208E">
      <w:pPr>
        <w:pStyle w:val="ConsPlusNormal"/>
        <w:ind w:firstLine="709"/>
        <w:jc w:val="both"/>
      </w:pPr>
      <w:r w:rsidRPr="00D95399">
        <w:t>Между тем</w:t>
      </w:r>
      <w:r>
        <w:t>,</w:t>
      </w:r>
      <w:r w:rsidRPr="00D95399">
        <w:t xml:space="preserve"> учитывая, что до настоящего времени такие изменения в Кодекс Российской Федерации об административных правонарушениях не внесены, Закон  Приморского края "Об административных правонарушениях в Приморском крае" в мае 2015 года дополнен нормой, согласно которой  в случае заключения соглашения между Министерством внутренних дел Российской Федерации и Администрацией Приморского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 протоколы об административных правонарушениях, предусмотренных главой 3 </w:t>
      </w:r>
      <w:r>
        <w:t>вышеназванного</w:t>
      </w:r>
      <w:r w:rsidRPr="00D95399">
        <w:t xml:space="preserve"> Закона, составляют должностные лица органов внутренних дел (полиции).</w:t>
      </w:r>
    </w:p>
    <w:p w:rsidR="00BE5916" w:rsidRPr="00D95399" w:rsidRDefault="00BE5916" w:rsidP="001E208E">
      <w:pPr>
        <w:pStyle w:val="ConsPlusNormal"/>
        <w:ind w:firstLine="709"/>
        <w:jc w:val="both"/>
      </w:pPr>
      <w:r>
        <w:t xml:space="preserve">В течение 2015 года Администрацией Приморского края совместно с Управлением МВД России по Приморскому краю ведется работа над проектом указанного Соглашения. </w:t>
      </w:r>
      <w:r w:rsidRPr="00D95399">
        <w:t xml:space="preserve">По </w:t>
      </w:r>
      <w:r w:rsidRPr="005E5046">
        <w:t xml:space="preserve">состоянию на 5 ноября 2015 года </w:t>
      </w:r>
      <w:r w:rsidRPr="005E5046">
        <w:lastRenderedPageBreak/>
        <w:t xml:space="preserve">данный проект </w:t>
      </w:r>
      <w:r>
        <w:t xml:space="preserve">Соглашения </w:t>
      </w:r>
      <w:r w:rsidRPr="005E5046">
        <w:t>повторно поступил в Администрацию Приморского края с учетом замечаний  МВД России, проходит согласование.</w:t>
      </w:r>
    </w:p>
    <w:p w:rsidR="00BE5916" w:rsidRPr="00D95399" w:rsidRDefault="00BE5916" w:rsidP="001E208E">
      <w:pPr>
        <w:pStyle w:val="ConsPlusNormal"/>
        <w:ind w:firstLine="709"/>
        <w:jc w:val="both"/>
      </w:pPr>
      <w:r w:rsidRPr="00D95399">
        <w:t>Таким образом, анализ административного законодательства показал, что Приморским краем, как и большинством субъектов Российской Федерации, административная ответственность за нарушение тишины и покоя граждан установлена правомерно. Между тем в связи с передачей полномочий по составлению протоколов об административных правонарушениях в данной сфере от органов внутренних дел административным комиссиям количество составляемых протоколов и рассмотренных дел данной категории сократилось. В рамк</w:t>
      </w:r>
      <w:r>
        <w:t>ах действующего законодательства</w:t>
      </w:r>
      <w:r w:rsidRPr="00D95399">
        <w:t xml:space="preserve"> решение указанной проблемы возможно лишь путем заключения соглашения между Министерством внутренних дел Российской Федерации и Администрацией Приморского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w:t>
      </w:r>
    </w:p>
    <w:p w:rsidR="00BE5916" w:rsidRPr="00D95399" w:rsidRDefault="00BE5916" w:rsidP="001E208E">
      <w:pPr>
        <w:rPr>
          <w:szCs w:val="28"/>
        </w:rPr>
      </w:pPr>
    </w:p>
    <w:p w:rsidR="00BE5916" w:rsidRPr="00D95399" w:rsidRDefault="00BE5916" w:rsidP="00F72199">
      <w:pPr>
        <w:ind w:firstLine="0"/>
        <w:jc w:val="center"/>
        <w:rPr>
          <w:b/>
          <w:sz w:val="32"/>
          <w:szCs w:val="32"/>
          <w:lang w:eastAsia="ru-RU"/>
        </w:rPr>
      </w:pPr>
      <w:r w:rsidRPr="00D95399">
        <w:rPr>
          <w:b/>
          <w:sz w:val="32"/>
          <w:szCs w:val="32"/>
          <w:lang w:eastAsia="ru-RU"/>
        </w:rPr>
        <w:t>3.Результаты мониторинга правоприменения Закона Приморского края</w:t>
      </w:r>
      <w:r w:rsidRPr="00D95399">
        <w:rPr>
          <w:b/>
          <w:sz w:val="32"/>
          <w:szCs w:val="32"/>
        </w:rPr>
        <w:t xml:space="preserve"> "Об обеспечении тишины и покоя граждан на территории Приморского края"</w:t>
      </w:r>
    </w:p>
    <w:p w:rsidR="00BE5916" w:rsidRPr="00D95399" w:rsidRDefault="00BE5916" w:rsidP="00F72199">
      <w:pPr>
        <w:ind w:firstLine="0"/>
        <w:rPr>
          <w:b/>
          <w:sz w:val="32"/>
          <w:szCs w:val="32"/>
          <w:lang w:eastAsia="ru-RU"/>
        </w:rPr>
      </w:pPr>
    </w:p>
    <w:p w:rsidR="00BE5916" w:rsidRPr="00D95399" w:rsidRDefault="00BE5916" w:rsidP="005E5046">
      <w:pPr>
        <w:autoSpaceDE w:val="0"/>
        <w:autoSpaceDN w:val="0"/>
        <w:adjustRightInd w:val="0"/>
        <w:rPr>
          <w:szCs w:val="28"/>
        </w:rPr>
      </w:pPr>
      <w:r w:rsidRPr="00D95399">
        <w:t xml:space="preserve">По результатам </w:t>
      </w:r>
      <w:r w:rsidRPr="00D95399">
        <w:rPr>
          <w:szCs w:val="28"/>
        </w:rPr>
        <w:t xml:space="preserve">мониторинга </w:t>
      </w:r>
      <w:r w:rsidRPr="00D95399">
        <w:rPr>
          <w:szCs w:val="28"/>
          <w:lang w:eastAsia="ru-RU"/>
        </w:rPr>
        <w:t>правоприменения Закона Приморского края</w:t>
      </w:r>
      <w:r w:rsidRPr="00D95399">
        <w:rPr>
          <w:szCs w:val="28"/>
        </w:rPr>
        <w:t xml:space="preserve"> "Об обеспечении тишины и покоя граждан на территории Приморского края" установлено, что Приморский край правомерно самостоятельно урегулировал отношения, связанные с обеспечением тишины и покоя граждан на территории Приморского края</w:t>
      </w:r>
      <w:r w:rsidRPr="00D95399">
        <w:t>.</w:t>
      </w:r>
      <w:r w:rsidRPr="00D95399">
        <w:rPr>
          <w:szCs w:val="28"/>
        </w:rPr>
        <w:t xml:space="preserve"> Указанный Закон Приморского края принят в пределах компетенции Законодательного Собрания Приморского края, его положения не противоречат нормативным правовым актам, имеющим большую юридическую силу, </w:t>
      </w:r>
      <w:r w:rsidRPr="00D95399">
        <w:t>гарантированные права, свободы и законные интересы человека и гражданина при его реализации не нарушаются</w:t>
      </w:r>
      <w:r w:rsidRPr="00D95399">
        <w:rPr>
          <w:szCs w:val="28"/>
        </w:rPr>
        <w:t>.</w:t>
      </w:r>
    </w:p>
    <w:p w:rsidR="00BE5916" w:rsidRPr="00D95399" w:rsidRDefault="00BE5916" w:rsidP="005E5046">
      <w:pPr>
        <w:tabs>
          <w:tab w:val="left" w:pos="0"/>
        </w:tabs>
      </w:pPr>
      <w:r w:rsidRPr="00D95399">
        <w:t xml:space="preserve">По итогам проведенного обобщения, анализа и оценки полученной от Управления </w:t>
      </w:r>
      <w:r w:rsidRPr="00D95399">
        <w:rPr>
          <w:szCs w:val="28"/>
        </w:rPr>
        <w:t xml:space="preserve">МВД </w:t>
      </w:r>
      <w:r>
        <w:rPr>
          <w:szCs w:val="28"/>
        </w:rPr>
        <w:t>России</w:t>
      </w:r>
      <w:r w:rsidRPr="00D95399">
        <w:rPr>
          <w:szCs w:val="28"/>
        </w:rPr>
        <w:t xml:space="preserve"> по Приморскому краю,</w:t>
      </w:r>
      <w:r w:rsidRPr="00D95399">
        <w:t xml:space="preserve"> Администрации Приморского края</w:t>
      </w:r>
      <w:r w:rsidRPr="002412E5">
        <w:t>, Уполномоченного по правам человека в Приморском крае, ряда муниципа</w:t>
      </w:r>
      <w:r w:rsidRPr="00D95399">
        <w:t xml:space="preserve">льных образований края информации о практике применения </w:t>
      </w:r>
      <w:r w:rsidRPr="00D95399">
        <w:rPr>
          <w:szCs w:val="28"/>
        </w:rPr>
        <w:t>Закон</w:t>
      </w:r>
      <w:r w:rsidRPr="00D95399">
        <w:t>а</w:t>
      </w:r>
      <w:r w:rsidRPr="00D95399">
        <w:rPr>
          <w:szCs w:val="28"/>
        </w:rPr>
        <w:t xml:space="preserve"> Приморского края "Об обеспечении тишины и покоя граждан на территории Приморского края" и статьи 3.9 </w:t>
      </w:r>
      <w:r w:rsidRPr="00D95399">
        <w:rPr>
          <w:lang w:eastAsia="ru-RU"/>
        </w:rPr>
        <w:t xml:space="preserve">Закона Приморского края </w:t>
      </w:r>
      <w:r w:rsidRPr="00D95399">
        <w:rPr>
          <w:szCs w:val="28"/>
        </w:rPr>
        <w:t xml:space="preserve">"Об административных правонарушениях в Приморском крае", предусматривающей административную ответственность за нарушение тишины и покоя граждан, </w:t>
      </w:r>
      <w:r w:rsidRPr="00D95399">
        <w:t xml:space="preserve">не установлено искажения смысла положений Закона Приморского края </w:t>
      </w:r>
      <w:r w:rsidRPr="00D95399">
        <w:rPr>
          <w:szCs w:val="28"/>
        </w:rPr>
        <w:t xml:space="preserve">"Об обеспечении тишины и покоя граждан на территории Приморского края" </w:t>
      </w:r>
      <w:r w:rsidRPr="00D95399">
        <w:t>при его применении, фактов принятия неправомерных или необоснованных решений, совершения действий (бездействи</w:t>
      </w:r>
      <w:r>
        <w:t>я</w:t>
      </w:r>
      <w:r w:rsidRPr="00D95399">
        <w:t xml:space="preserve">), связанных с неверным толкованием норм </w:t>
      </w:r>
      <w:r>
        <w:t xml:space="preserve">данного </w:t>
      </w:r>
      <w:r w:rsidRPr="00D95399">
        <w:t xml:space="preserve">Закона </w:t>
      </w:r>
      <w:r w:rsidRPr="00D95399">
        <w:lastRenderedPageBreak/>
        <w:t>Приморского края, коррупциогенных факторов, ошибок юридико-технического характера, формирования противоречивой практики его применения.</w:t>
      </w:r>
    </w:p>
    <w:p w:rsidR="00BE5916" w:rsidRPr="00D95399" w:rsidRDefault="00BE5916" w:rsidP="005E5046">
      <w:pPr>
        <w:autoSpaceDE w:val="0"/>
        <w:autoSpaceDN w:val="0"/>
        <w:adjustRightInd w:val="0"/>
        <w:rPr>
          <w:szCs w:val="28"/>
        </w:rPr>
      </w:pPr>
      <w:r w:rsidRPr="00D95399">
        <w:t>Оценив правоприменительную практику, сложившуюся в Приморском крае и иных субъектах Российской Федерации Дальневосточного федерального округа, урегулировавших отношения в сфере обеспечения тишины и покоя граждан, можно сделать вывод, что в связи с передачей полномочий по составлению протоколов об административных правонарушениях в данной сфере от органов внутренних дел административным комиссиям количество составляемых протоколов и рассмотренных дел данной категории сократилось.</w:t>
      </w:r>
    </w:p>
    <w:p w:rsidR="00BE5916" w:rsidRPr="00D95399" w:rsidRDefault="00BE5916" w:rsidP="005E5046">
      <w:r w:rsidRPr="00D95399">
        <w:t xml:space="preserve">Между тем </w:t>
      </w:r>
      <w:r>
        <w:t xml:space="preserve">данные </w:t>
      </w:r>
      <w:r w:rsidRPr="00D95399">
        <w:t>проблемы не связаны с неурегулированностью каких-либо практических вопросов в сфере действия</w:t>
      </w:r>
      <w:r w:rsidRPr="002412E5">
        <w:t xml:space="preserve"> </w:t>
      </w:r>
      <w:r w:rsidRPr="00D95399">
        <w:t xml:space="preserve">Закона Приморского края </w:t>
      </w:r>
      <w:r w:rsidRPr="00D95399">
        <w:rPr>
          <w:szCs w:val="28"/>
        </w:rPr>
        <w:t>"Об обеспечении тишины и покоя граждан на территории Приморского края"</w:t>
      </w:r>
      <w:r w:rsidRPr="00D95399">
        <w:t xml:space="preserve">, не являются искажением смысла </w:t>
      </w:r>
      <w:r>
        <w:t>З</w:t>
      </w:r>
      <w:r w:rsidRPr="00D95399">
        <w:t xml:space="preserve">акона, не вызваны внутренними противоречиями, не связаны с правовыми недостатками, пробелами и какими-либо иными дефектами Закона Приморского края </w:t>
      </w:r>
      <w:r w:rsidRPr="00D95399">
        <w:rPr>
          <w:szCs w:val="28"/>
        </w:rPr>
        <w:t>"Об обеспечении тишины и покоя граждан на территории Приморского края".</w:t>
      </w:r>
      <w:r w:rsidRPr="00D95399">
        <w:t xml:space="preserve"> </w:t>
      </w:r>
    </w:p>
    <w:p w:rsidR="00BE5916" w:rsidRPr="00D95399" w:rsidRDefault="00BE5916" w:rsidP="005E5046">
      <w:pPr>
        <w:tabs>
          <w:tab w:val="left" w:pos="0"/>
        </w:tabs>
        <w:rPr>
          <w:szCs w:val="28"/>
        </w:rPr>
      </w:pPr>
      <w:r w:rsidRPr="00D95399">
        <w:t xml:space="preserve">Решению правоприменительных проблем в сфере обеспечения тишины и покоя граждан будет способствовать заключение соглашения между Министерством внутренних дел Российской Федерации и Администрацией Приморского края о передаче </w:t>
      </w:r>
      <w:r>
        <w:t>МВД России</w:t>
      </w:r>
      <w:r w:rsidRPr="00D95399">
        <w:t xml:space="preserve"> части полномочий по составлению протоколов об административных правонарушениях, посягающих на общественный порядок и общественную безопасность.</w:t>
      </w:r>
    </w:p>
    <w:sectPr w:rsidR="00BE5916" w:rsidRPr="00D95399" w:rsidSect="001E44F4">
      <w:headerReference w:type="default" r:id="rId18"/>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916" w:rsidRDefault="00BE5916" w:rsidP="001E44F4">
      <w:r>
        <w:separator/>
      </w:r>
    </w:p>
  </w:endnote>
  <w:endnote w:type="continuationSeparator" w:id="0">
    <w:p w:rsidR="00BE5916" w:rsidRDefault="00BE5916" w:rsidP="001E4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916" w:rsidRDefault="00BE5916" w:rsidP="001E44F4">
      <w:r>
        <w:separator/>
      </w:r>
    </w:p>
  </w:footnote>
  <w:footnote w:type="continuationSeparator" w:id="0">
    <w:p w:rsidR="00BE5916" w:rsidRDefault="00BE5916" w:rsidP="001E44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916" w:rsidRDefault="009C1560">
    <w:pPr>
      <w:pStyle w:val="a3"/>
      <w:jc w:val="right"/>
    </w:pPr>
    <w:r>
      <w:fldChar w:fldCharType="begin"/>
    </w:r>
    <w:r>
      <w:instrText xml:space="preserve"> PAGE   \* MERGEFORMAT </w:instrText>
    </w:r>
    <w:r>
      <w:fldChar w:fldCharType="separate"/>
    </w:r>
    <w:r>
      <w:rPr>
        <w:noProof/>
      </w:rPr>
      <w:t>19</w:t>
    </w:r>
    <w:r>
      <w:rPr>
        <w:noProof/>
      </w:rPr>
      <w:fldChar w:fldCharType="end"/>
    </w:r>
  </w:p>
  <w:p w:rsidR="00BE5916" w:rsidRDefault="00BE59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BF5"/>
    <w:rsid w:val="000025E4"/>
    <w:rsid w:val="0001286D"/>
    <w:rsid w:val="000150B6"/>
    <w:rsid w:val="00015546"/>
    <w:rsid w:val="00015BCB"/>
    <w:rsid w:val="00015CCA"/>
    <w:rsid w:val="00016ACB"/>
    <w:rsid w:val="00021499"/>
    <w:rsid w:val="00030403"/>
    <w:rsid w:val="00034744"/>
    <w:rsid w:val="00034C82"/>
    <w:rsid w:val="00035D7D"/>
    <w:rsid w:val="000360B3"/>
    <w:rsid w:val="00041DDA"/>
    <w:rsid w:val="0004311D"/>
    <w:rsid w:val="00043E10"/>
    <w:rsid w:val="0004470D"/>
    <w:rsid w:val="00047E85"/>
    <w:rsid w:val="0005076C"/>
    <w:rsid w:val="0005180D"/>
    <w:rsid w:val="00051E94"/>
    <w:rsid w:val="00053EA2"/>
    <w:rsid w:val="000574BC"/>
    <w:rsid w:val="000577FC"/>
    <w:rsid w:val="00057974"/>
    <w:rsid w:val="000611E9"/>
    <w:rsid w:val="0006173B"/>
    <w:rsid w:val="00061E47"/>
    <w:rsid w:val="00062181"/>
    <w:rsid w:val="00066FD0"/>
    <w:rsid w:val="00070B03"/>
    <w:rsid w:val="00071F55"/>
    <w:rsid w:val="000722F6"/>
    <w:rsid w:val="000750AB"/>
    <w:rsid w:val="00077BF5"/>
    <w:rsid w:val="0008501C"/>
    <w:rsid w:val="0008514E"/>
    <w:rsid w:val="0008697B"/>
    <w:rsid w:val="00086FA2"/>
    <w:rsid w:val="00087587"/>
    <w:rsid w:val="000908B4"/>
    <w:rsid w:val="00091D34"/>
    <w:rsid w:val="0009282D"/>
    <w:rsid w:val="0009418C"/>
    <w:rsid w:val="000949F2"/>
    <w:rsid w:val="0009568C"/>
    <w:rsid w:val="00097E66"/>
    <w:rsid w:val="000A05F0"/>
    <w:rsid w:val="000A1359"/>
    <w:rsid w:val="000A78FF"/>
    <w:rsid w:val="000A7BB4"/>
    <w:rsid w:val="000B034E"/>
    <w:rsid w:val="000B2D66"/>
    <w:rsid w:val="000B3686"/>
    <w:rsid w:val="000B51D9"/>
    <w:rsid w:val="000B7486"/>
    <w:rsid w:val="000C65DB"/>
    <w:rsid w:val="000C6BF4"/>
    <w:rsid w:val="000D0E65"/>
    <w:rsid w:val="000D5EDC"/>
    <w:rsid w:val="000D74D0"/>
    <w:rsid w:val="000E0EF9"/>
    <w:rsid w:val="000E55AE"/>
    <w:rsid w:val="000E5604"/>
    <w:rsid w:val="000F0417"/>
    <w:rsid w:val="000F2781"/>
    <w:rsid w:val="000F55E4"/>
    <w:rsid w:val="00100037"/>
    <w:rsid w:val="00100308"/>
    <w:rsid w:val="0010040E"/>
    <w:rsid w:val="001021F3"/>
    <w:rsid w:val="00103F8A"/>
    <w:rsid w:val="00107ED3"/>
    <w:rsid w:val="00114A9A"/>
    <w:rsid w:val="0011592F"/>
    <w:rsid w:val="0011725D"/>
    <w:rsid w:val="00121BC8"/>
    <w:rsid w:val="00130499"/>
    <w:rsid w:val="00130B66"/>
    <w:rsid w:val="0013505C"/>
    <w:rsid w:val="001370F0"/>
    <w:rsid w:val="00141035"/>
    <w:rsid w:val="001434F6"/>
    <w:rsid w:val="00144C38"/>
    <w:rsid w:val="00145A20"/>
    <w:rsid w:val="001547EC"/>
    <w:rsid w:val="001552CF"/>
    <w:rsid w:val="00161714"/>
    <w:rsid w:val="0016197F"/>
    <w:rsid w:val="00162E3C"/>
    <w:rsid w:val="00163342"/>
    <w:rsid w:val="00166858"/>
    <w:rsid w:val="00166B31"/>
    <w:rsid w:val="00171153"/>
    <w:rsid w:val="00172449"/>
    <w:rsid w:val="00175174"/>
    <w:rsid w:val="001764FC"/>
    <w:rsid w:val="00177E54"/>
    <w:rsid w:val="001820B2"/>
    <w:rsid w:val="0018331B"/>
    <w:rsid w:val="001835BE"/>
    <w:rsid w:val="00184406"/>
    <w:rsid w:val="00190106"/>
    <w:rsid w:val="001904BB"/>
    <w:rsid w:val="00194F8D"/>
    <w:rsid w:val="00196DF9"/>
    <w:rsid w:val="001977AE"/>
    <w:rsid w:val="001A0AE2"/>
    <w:rsid w:val="001A6843"/>
    <w:rsid w:val="001B10B5"/>
    <w:rsid w:val="001B51D3"/>
    <w:rsid w:val="001B5C9C"/>
    <w:rsid w:val="001B5F48"/>
    <w:rsid w:val="001C0F01"/>
    <w:rsid w:val="001C65F8"/>
    <w:rsid w:val="001D1508"/>
    <w:rsid w:val="001D2479"/>
    <w:rsid w:val="001D377B"/>
    <w:rsid w:val="001D4CCA"/>
    <w:rsid w:val="001D60F1"/>
    <w:rsid w:val="001D6C64"/>
    <w:rsid w:val="001D6C76"/>
    <w:rsid w:val="001E03A0"/>
    <w:rsid w:val="001E0862"/>
    <w:rsid w:val="001E16ED"/>
    <w:rsid w:val="001E2064"/>
    <w:rsid w:val="001E208E"/>
    <w:rsid w:val="001E300E"/>
    <w:rsid w:val="001E44F4"/>
    <w:rsid w:val="001E545A"/>
    <w:rsid w:val="001E6A0A"/>
    <w:rsid w:val="001E72C7"/>
    <w:rsid w:val="001E7CC0"/>
    <w:rsid w:val="001F7C16"/>
    <w:rsid w:val="001F7DC5"/>
    <w:rsid w:val="00203D87"/>
    <w:rsid w:val="00205A51"/>
    <w:rsid w:val="00206767"/>
    <w:rsid w:val="002070C4"/>
    <w:rsid w:val="00207EFB"/>
    <w:rsid w:val="00210290"/>
    <w:rsid w:val="002106CA"/>
    <w:rsid w:val="0021274E"/>
    <w:rsid w:val="0021375D"/>
    <w:rsid w:val="0021449D"/>
    <w:rsid w:val="0021449F"/>
    <w:rsid w:val="00216530"/>
    <w:rsid w:val="00220F5E"/>
    <w:rsid w:val="002236D3"/>
    <w:rsid w:val="00231B4D"/>
    <w:rsid w:val="00231D62"/>
    <w:rsid w:val="00232563"/>
    <w:rsid w:val="0023308E"/>
    <w:rsid w:val="0023331C"/>
    <w:rsid w:val="00234E19"/>
    <w:rsid w:val="00234E94"/>
    <w:rsid w:val="0023546F"/>
    <w:rsid w:val="002364B7"/>
    <w:rsid w:val="00237A18"/>
    <w:rsid w:val="00240A24"/>
    <w:rsid w:val="002412E5"/>
    <w:rsid w:val="002416C0"/>
    <w:rsid w:val="0024239F"/>
    <w:rsid w:val="002458E1"/>
    <w:rsid w:val="00245D79"/>
    <w:rsid w:val="00247316"/>
    <w:rsid w:val="00247684"/>
    <w:rsid w:val="00254377"/>
    <w:rsid w:val="0025763F"/>
    <w:rsid w:val="00260B39"/>
    <w:rsid w:val="00262655"/>
    <w:rsid w:val="00262E0A"/>
    <w:rsid w:val="00266AA8"/>
    <w:rsid w:val="0026743F"/>
    <w:rsid w:val="00270060"/>
    <w:rsid w:val="00272CFD"/>
    <w:rsid w:val="0027366F"/>
    <w:rsid w:val="00274097"/>
    <w:rsid w:val="00274A26"/>
    <w:rsid w:val="00275B02"/>
    <w:rsid w:val="00276CCB"/>
    <w:rsid w:val="00276E5D"/>
    <w:rsid w:val="00277DB9"/>
    <w:rsid w:val="00277F64"/>
    <w:rsid w:val="00280BB5"/>
    <w:rsid w:val="00280BBA"/>
    <w:rsid w:val="00286BCC"/>
    <w:rsid w:val="00290721"/>
    <w:rsid w:val="0029216F"/>
    <w:rsid w:val="00297D2E"/>
    <w:rsid w:val="002A3A21"/>
    <w:rsid w:val="002A689A"/>
    <w:rsid w:val="002B10A5"/>
    <w:rsid w:val="002B656C"/>
    <w:rsid w:val="002C05DC"/>
    <w:rsid w:val="002C0642"/>
    <w:rsid w:val="002C42CC"/>
    <w:rsid w:val="002C4A4C"/>
    <w:rsid w:val="002C5FB6"/>
    <w:rsid w:val="002C7732"/>
    <w:rsid w:val="002D0131"/>
    <w:rsid w:val="002D2F68"/>
    <w:rsid w:val="002D5CFE"/>
    <w:rsid w:val="002D5D86"/>
    <w:rsid w:val="002D7269"/>
    <w:rsid w:val="002E0C56"/>
    <w:rsid w:val="002E37D5"/>
    <w:rsid w:val="002E4B9B"/>
    <w:rsid w:val="002E744D"/>
    <w:rsid w:val="002E7591"/>
    <w:rsid w:val="002F109B"/>
    <w:rsid w:val="002F2C22"/>
    <w:rsid w:val="002F3D2F"/>
    <w:rsid w:val="002F4001"/>
    <w:rsid w:val="002F5DF2"/>
    <w:rsid w:val="002F7984"/>
    <w:rsid w:val="00302601"/>
    <w:rsid w:val="00303040"/>
    <w:rsid w:val="0030720B"/>
    <w:rsid w:val="00310762"/>
    <w:rsid w:val="00314265"/>
    <w:rsid w:val="00316763"/>
    <w:rsid w:val="003226A8"/>
    <w:rsid w:val="00324EF9"/>
    <w:rsid w:val="00330FF1"/>
    <w:rsid w:val="00332344"/>
    <w:rsid w:val="003324AF"/>
    <w:rsid w:val="00334520"/>
    <w:rsid w:val="00336D40"/>
    <w:rsid w:val="00340678"/>
    <w:rsid w:val="00342282"/>
    <w:rsid w:val="00343F65"/>
    <w:rsid w:val="00344912"/>
    <w:rsid w:val="00347D18"/>
    <w:rsid w:val="00350684"/>
    <w:rsid w:val="00352BE2"/>
    <w:rsid w:val="00352E1D"/>
    <w:rsid w:val="003544C2"/>
    <w:rsid w:val="003545A9"/>
    <w:rsid w:val="00360CC7"/>
    <w:rsid w:val="0036253D"/>
    <w:rsid w:val="00363C40"/>
    <w:rsid w:val="00366F14"/>
    <w:rsid w:val="00367590"/>
    <w:rsid w:val="00367D0F"/>
    <w:rsid w:val="003751C5"/>
    <w:rsid w:val="003813A2"/>
    <w:rsid w:val="0038210D"/>
    <w:rsid w:val="003830C3"/>
    <w:rsid w:val="00384B41"/>
    <w:rsid w:val="00384CDA"/>
    <w:rsid w:val="00390312"/>
    <w:rsid w:val="0039377E"/>
    <w:rsid w:val="003940D8"/>
    <w:rsid w:val="003942C6"/>
    <w:rsid w:val="00394954"/>
    <w:rsid w:val="00397D51"/>
    <w:rsid w:val="003A45E0"/>
    <w:rsid w:val="003B08D0"/>
    <w:rsid w:val="003B314D"/>
    <w:rsid w:val="003B35E9"/>
    <w:rsid w:val="003C0A47"/>
    <w:rsid w:val="003C5FB8"/>
    <w:rsid w:val="003C64A1"/>
    <w:rsid w:val="003C6F73"/>
    <w:rsid w:val="003D0E80"/>
    <w:rsid w:val="003D28C4"/>
    <w:rsid w:val="003D2A50"/>
    <w:rsid w:val="003D2FCE"/>
    <w:rsid w:val="003D464C"/>
    <w:rsid w:val="003D5502"/>
    <w:rsid w:val="003D6C3A"/>
    <w:rsid w:val="003D7E8B"/>
    <w:rsid w:val="003E0E16"/>
    <w:rsid w:val="003E78E3"/>
    <w:rsid w:val="003F27CE"/>
    <w:rsid w:val="003F3615"/>
    <w:rsid w:val="003F41DE"/>
    <w:rsid w:val="003F5260"/>
    <w:rsid w:val="003F5F8D"/>
    <w:rsid w:val="00400BA8"/>
    <w:rsid w:val="00402F9F"/>
    <w:rsid w:val="004032E5"/>
    <w:rsid w:val="0040368B"/>
    <w:rsid w:val="004051A1"/>
    <w:rsid w:val="00405A6E"/>
    <w:rsid w:val="00406A74"/>
    <w:rsid w:val="00407395"/>
    <w:rsid w:val="0040764C"/>
    <w:rsid w:val="004111CD"/>
    <w:rsid w:val="00414ACD"/>
    <w:rsid w:val="00416BD8"/>
    <w:rsid w:val="00416E78"/>
    <w:rsid w:val="00420F40"/>
    <w:rsid w:val="0042284C"/>
    <w:rsid w:val="00422B34"/>
    <w:rsid w:val="00423E02"/>
    <w:rsid w:val="00426C58"/>
    <w:rsid w:val="0042743C"/>
    <w:rsid w:val="004300E0"/>
    <w:rsid w:val="00432DC4"/>
    <w:rsid w:val="00436386"/>
    <w:rsid w:val="00436EB1"/>
    <w:rsid w:val="004430A7"/>
    <w:rsid w:val="0044468B"/>
    <w:rsid w:val="00446254"/>
    <w:rsid w:val="0045392A"/>
    <w:rsid w:val="0045465B"/>
    <w:rsid w:val="00455619"/>
    <w:rsid w:val="004558EC"/>
    <w:rsid w:val="00460548"/>
    <w:rsid w:val="00462A82"/>
    <w:rsid w:val="00465A13"/>
    <w:rsid w:val="00470CDC"/>
    <w:rsid w:val="00476CDD"/>
    <w:rsid w:val="004810CC"/>
    <w:rsid w:val="004856D8"/>
    <w:rsid w:val="00486634"/>
    <w:rsid w:val="004874DB"/>
    <w:rsid w:val="004913BA"/>
    <w:rsid w:val="00491FC3"/>
    <w:rsid w:val="00493B45"/>
    <w:rsid w:val="00494B11"/>
    <w:rsid w:val="00496539"/>
    <w:rsid w:val="004A057B"/>
    <w:rsid w:val="004A0DC5"/>
    <w:rsid w:val="004A58A8"/>
    <w:rsid w:val="004A6E95"/>
    <w:rsid w:val="004A719C"/>
    <w:rsid w:val="004A76E3"/>
    <w:rsid w:val="004B046F"/>
    <w:rsid w:val="004B6462"/>
    <w:rsid w:val="004B7E2B"/>
    <w:rsid w:val="004C08DF"/>
    <w:rsid w:val="004C28ED"/>
    <w:rsid w:val="004C4415"/>
    <w:rsid w:val="004C5900"/>
    <w:rsid w:val="004D18EE"/>
    <w:rsid w:val="004D36AF"/>
    <w:rsid w:val="004D392D"/>
    <w:rsid w:val="004D4636"/>
    <w:rsid w:val="004D4AF7"/>
    <w:rsid w:val="004D7CE2"/>
    <w:rsid w:val="004E35D4"/>
    <w:rsid w:val="004E3B7C"/>
    <w:rsid w:val="004E3CEB"/>
    <w:rsid w:val="004E61B6"/>
    <w:rsid w:val="004F4142"/>
    <w:rsid w:val="00500632"/>
    <w:rsid w:val="00501438"/>
    <w:rsid w:val="00503BAF"/>
    <w:rsid w:val="0050421A"/>
    <w:rsid w:val="005114D7"/>
    <w:rsid w:val="00511BF5"/>
    <w:rsid w:val="00511FB1"/>
    <w:rsid w:val="00522A96"/>
    <w:rsid w:val="005248AA"/>
    <w:rsid w:val="005272F4"/>
    <w:rsid w:val="00527F6E"/>
    <w:rsid w:val="005300FC"/>
    <w:rsid w:val="00537235"/>
    <w:rsid w:val="00537AA1"/>
    <w:rsid w:val="00537BCB"/>
    <w:rsid w:val="00542138"/>
    <w:rsid w:val="00542C1D"/>
    <w:rsid w:val="00544364"/>
    <w:rsid w:val="00544D47"/>
    <w:rsid w:val="00547FE5"/>
    <w:rsid w:val="00551AE6"/>
    <w:rsid w:val="00553194"/>
    <w:rsid w:val="0055507D"/>
    <w:rsid w:val="00557D5E"/>
    <w:rsid w:val="00562080"/>
    <w:rsid w:val="0056730D"/>
    <w:rsid w:val="00567707"/>
    <w:rsid w:val="00571FAE"/>
    <w:rsid w:val="0057223C"/>
    <w:rsid w:val="00573C59"/>
    <w:rsid w:val="0057555B"/>
    <w:rsid w:val="00577D84"/>
    <w:rsid w:val="005806FD"/>
    <w:rsid w:val="005824BD"/>
    <w:rsid w:val="00586842"/>
    <w:rsid w:val="00587C86"/>
    <w:rsid w:val="005914BD"/>
    <w:rsid w:val="00593448"/>
    <w:rsid w:val="005938A5"/>
    <w:rsid w:val="00596289"/>
    <w:rsid w:val="005A10EF"/>
    <w:rsid w:val="005A1F20"/>
    <w:rsid w:val="005A34C0"/>
    <w:rsid w:val="005A422A"/>
    <w:rsid w:val="005A55CA"/>
    <w:rsid w:val="005B16CF"/>
    <w:rsid w:val="005B4432"/>
    <w:rsid w:val="005B4F7D"/>
    <w:rsid w:val="005B786A"/>
    <w:rsid w:val="005B78F1"/>
    <w:rsid w:val="005C3B98"/>
    <w:rsid w:val="005C3BE5"/>
    <w:rsid w:val="005C4049"/>
    <w:rsid w:val="005C55D2"/>
    <w:rsid w:val="005C6FC9"/>
    <w:rsid w:val="005D03EB"/>
    <w:rsid w:val="005D273F"/>
    <w:rsid w:val="005D3788"/>
    <w:rsid w:val="005D67CF"/>
    <w:rsid w:val="005E1931"/>
    <w:rsid w:val="005E425F"/>
    <w:rsid w:val="005E4C12"/>
    <w:rsid w:val="005E5046"/>
    <w:rsid w:val="005F1B92"/>
    <w:rsid w:val="005F24D1"/>
    <w:rsid w:val="005F346A"/>
    <w:rsid w:val="005F45FD"/>
    <w:rsid w:val="005F4C3D"/>
    <w:rsid w:val="005F5BFF"/>
    <w:rsid w:val="00601B14"/>
    <w:rsid w:val="0060769E"/>
    <w:rsid w:val="00607A5E"/>
    <w:rsid w:val="006115AE"/>
    <w:rsid w:val="00612A32"/>
    <w:rsid w:val="0061301B"/>
    <w:rsid w:val="00624D1F"/>
    <w:rsid w:val="0062502F"/>
    <w:rsid w:val="0062528F"/>
    <w:rsid w:val="00631D15"/>
    <w:rsid w:val="00632E80"/>
    <w:rsid w:val="00633F41"/>
    <w:rsid w:val="00642935"/>
    <w:rsid w:val="006435E8"/>
    <w:rsid w:val="006436FF"/>
    <w:rsid w:val="00647602"/>
    <w:rsid w:val="00653E92"/>
    <w:rsid w:val="006609AF"/>
    <w:rsid w:val="00662696"/>
    <w:rsid w:val="0066472C"/>
    <w:rsid w:val="006648F8"/>
    <w:rsid w:val="006650C4"/>
    <w:rsid w:val="00665822"/>
    <w:rsid w:val="00671136"/>
    <w:rsid w:val="0067137D"/>
    <w:rsid w:val="00671A20"/>
    <w:rsid w:val="00672AF8"/>
    <w:rsid w:val="006739F4"/>
    <w:rsid w:val="00674008"/>
    <w:rsid w:val="0067550E"/>
    <w:rsid w:val="00676592"/>
    <w:rsid w:val="006773B8"/>
    <w:rsid w:val="00677854"/>
    <w:rsid w:val="00677965"/>
    <w:rsid w:val="00681EDD"/>
    <w:rsid w:val="006830DF"/>
    <w:rsid w:val="00684A4E"/>
    <w:rsid w:val="006858E0"/>
    <w:rsid w:val="00685CAF"/>
    <w:rsid w:val="0069154D"/>
    <w:rsid w:val="00691D30"/>
    <w:rsid w:val="00696ECF"/>
    <w:rsid w:val="00697146"/>
    <w:rsid w:val="006A1686"/>
    <w:rsid w:val="006A2F8A"/>
    <w:rsid w:val="006A4E34"/>
    <w:rsid w:val="006A544B"/>
    <w:rsid w:val="006A68BC"/>
    <w:rsid w:val="006B0B4E"/>
    <w:rsid w:val="006B1CEA"/>
    <w:rsid w:val="006B251C"/>
    <w:rsid w:val="006B7563"/>
    <w:rsid w:val="006C00E0"/>
    <w:rsid w:val="006C090A"/>
    <w:rsid w:val="006C0C4D"/>
    <w:rsid w:val="006C23F6"/>
    <w:rsid w:val="006C276B"/>
    <w:rsid w:val="006C38BE"/>
    <w:rsid w:val="006C3A64"/>
    <w:rsid w:val="006C5AD0"/>
    <w:rsid w:val="006D6836"/>
    <w:rsid w:val="006D7D3F"/>
    <w:rsid w:val="006E0BDE"/>
    <w:rsid w:val="006E55C5"/>
    <w:rsid w:val="006E591A"/>
    <w:rsid w:val="006E6BCD"/>
    <w:rsid w:val="006F07AD"/>
    <w:rsid w:val="006F3007"/>
    <w:rsid w:val="006F45CC"/>
    <w:rsid w:val="006F46A3"/>
    <w:rsid w:val="006F588E"/>
    <w:rsid w:val="006F64E7"/>
    <w:rsid w:val="00700C40"/>
    <w:rsid w:val="00700FF6"/>
    <w:rsid w:val="007033C9"/>
    <w:rsid w:val="00704D4D"/>
    <w:rsid w:val="00711CFB"/>
    <w:rsid w:val="0071492C"/>
    <w:rsid w:val="00714C51"/>
    <w:rsid w:val="00715AEA"/>
    <w:rsid w:val="00716318"/>
    <w:rsid w:val="007203B3"/>
    <w:rsid w:val="00724377"/>
    <w:rsid w:val="0072503D"/>
    <w:rsid w:val="00725E86"/>
    <w:rsid w:val="0073023A"/>
    <w:rsid w:val="007355B7"/>
    <w:rsid w:val="00737A55"/>
    <w:rsid w:val="00742D9D"/>
    <w:rsid w:val="00742EAB"/>
    <w:rsid w:val="0074638E"/>
    <w:rsid w:val="00752FA8"/>
    <w:rsid w:val="00753B78"/>
    <w:rsid w:val="007709C2"/>
    <w:rsid w:val="00773BEB"/>
    <w:rsid w:val="00777A4D"/>
    <w:rsid w:val="007817F8"/>
    <w:rsid w:val="00783786"/>
    <w:rsid w:val="00783CF0"/>
    <w:rsid w:val="00783DAC"/>
    <w:rsid w:val="007850FB"/>
    <w:rsid w:val="00785EB8"/>
    <w:rsid w:val="0078729E"/>
    <w:rsid w:val="00790482"/>
    <w:rsid w:val="007913E3"/>
    <w:rsid w:val="00792A8A"/>
    <w:rsid w:val="007A25A8"/>
    <w:rsid w:val="007B1642"/>
    <w:rsid w:val="007B165A"/>
    <w:rsid w:val="007B16C6"/>
    <w:rsid w:val="007B4035"/>
    <w:rsid w:val="007B540D"/>
    <w:rsid w:val="007B6DB0"/>
    <w:rsid w:val="007C16E0"/>
    <w:rsid w:val="007C2D41"/>
    <w:rsid w:val="007C6D90"/>
    <w:rsid w:val="007D0E40"/>
    <w:rsid w:val="007D1175"/>
    <w:rsid w:val="007D2B27"/>
    <w:rsid w:val="007D368E"/>
    <w:rsid w:val="007D650C"/>
    <w:rsid w:val="007E0431"/>
    <w:rsid w:val="007E2658"/>
    <w:rsid w:val="007E2E50"/>
    <w:rsid w:val="007E3E02"/>
    <w:rsid w:val="007E4D38"/>
    <w:rsid w:val="007E5149"/>
    <w:rsid w:val="007E77C4"/>
    <w:rsid w:val="007F044D"/>
    <w:rsid w:val="007F2A69"/>
    <w:rsid w:val="007F44AE"/>
    <w:rsid w:val="007F76FE"/>
    <w:rsid w:val="007F78F2"/>
    <w:rsid w:val="00800C65"/>
    <w:rsid w:val="008020F9"/>
    <w:rsid w:val="00804856"/>
    <w:rsid w:val="00807238"/>
    <w:rsid w:val="00807776"/>
    <w:rsid w:val="00812C2D"/>
    <w:rsid w:val="008135B9"/>
    <w:rsid w:val="00821BBD"/>
    <w:rsid w:val="00823D38"/>
    <w:rsid w:val="0083255B"/>
    <w:rsid w:val="00832FBB"/>
    <w:rsid w:val="00833FFD"/>
    <w:rsid w:val="008345AF"/>
    <w:rsid w:val="00836DA6"/>
    <w:rsid w:val="00841532"/>
    <w:rsid w:val="008438F5"/>
    <w:rsid w:val="008440F8"/>
    <w:rsid w:val="0084513A"/>
    <w:rsid w:val="008456A6"/>
    <w:rsid w:val="00853359"/>
    <w:rsid w:val="00853531"/>
    <w:rsid w:val="00860A45"/>
    <w:rsid w:val="008613E4"/>
    <w:rsid w:val="00863012"/>
    <w:rsid w:val="00867046"/>
    <w:rsid w:val="008725D1"/>
    <w:rsid w:val="008725E1"/>
    <w:rsid w:val="008734C7"/>
    <w:rsid w:val="008805EA"/>
    <w:rsid w:val="00882CB1"/>
    <w:rsid w:val="00882CD3"/>
    <w:rsid w:val="00887602"/>
    <w:rsid w:val="008877FE"/>
    <w:rsid w:val="00891B92"/>
    <w:rsid w:val="00896D74"/>
    <w:rsid w:val="008A1229"/>
    <w:rsid w:val="008B20D9"/>
    <w:rsid w:val="008B3C69"/>
    <w:rsid w:val="008B453E"/>
    <w:rsid w:val="008B5DF1"/>
    <w:rsid w:val="008C17C4"/>
    <w:rsid w:val="008C44CA"/>
    <w:rsid w:val="008D2F91"/>
    <w:rsid w:val="008D3CD2"/>
    <w:rsid w:val="008D486E"/>
    <w:rsid w:val="008D6587"/>
    <w:rsid w:val="008E51B7"/>
    <w:rsid w:val="008F1200"/>
    <w:rsid w:val="008F160F"/>
    <w:rsid w:val="008F43DA"/>
    <w:rsid w:val="008F7A88"/>
    <w:rsid w:val="0090133F"/>
    <w:rsid w:val="00903A25"/>
    <w:rsid w:val="00903C7F"/>
    <w:rsid w:val="00904235"/>
    <w:rsid w:val="00906349"/>
    <w:rsid w:val="00916411"/>
    <w:rsid w:val="0092700F"/>
    <w:rsid w:val="009313FB"/>
    <w:rsid w:val="00933FED"/>
    <w:rsid w:val="00936992"/>
    <w:rsid w:val="009403D1"/>
    <w:rsid w:val="00943BD7"/>
    <w:rsid w:val="009466F7"/>
    <w:rsid w:val="00951266"/>
    <w:rsid w:val="00951496"/>
    <w:rsid w:val="00952441"/>
    <w:rsid w:val="00952F71"/>
    <w:rsid w:val="009557FC"/>
    <w:rsid w:val="00956686"/>
    <w:rsid w:val="00957BB3"/>
    <w:rsid w:val="00961AB7"/>
    <w:rsid w:val="00962458"/>
    <w:rsid w:val="0096310C"/>
    <w:rsid w:val="00965081"/>
    <w:rsid w:val="00967910"/>
    <w:rsid w:val="00970020"/>
    <w:rsid w:val="00971EEE"/>
    <w:rsid w:val="0097689A"/>
    <w:rsid w:val="00980164"/>
    <w:rsid w:val="009818DE"/>
    <w:rsid w:val="00981FB6"/>
    <w:rsid w:val="0098688B"/>
    <w:rsid w:val="00986BFA"/>
    <w:rsid w:val="00987548"/>
    <w:rsid w:val="00991634"/>
    <w:rsid w:val="0099168A"/>
    <w:rsid w:val="00992392"/>
    <w:rsid w:val="009931FD"/>
    <w:rsid w:val="009965B6"/>
    <w:rsid w:val="00996661"/>
    <w:rsid w:val="009A33D1"/>
    <w:rsid w:val="009A4A4D"/>
    <w:rsid w:val="009A6055"/>
    <w:rsid w:val="009A647B"/>
    <w:rsid w:val="009A7737"/>
    <w:rsid w:val="009B1359"/>
    <w:rsid w:val="009B3445"/>
    <w:rsid w:val="009B3D15"/>
    <w:rsid w:val="009B61AF"/>
    <w:rsid w:val="009B66A3"/>
    <w:rsid w:val="009B7CCA"/>
    <w:rsid w:val="009B7F66"/>
    <w:rsid w:val="009C04CA"/>
    <w:rsid w:val="009C1560"/>
    <w:rsid w:val="009C204E"/>
    <w:rsid w:val="009C3244"/>
    <w:rsid w:val="009C4811"/>
    <w:rsid w:val="009C66D9"/>
    <w:rsid w:val="009C7088"/>
    <w:rsid w:val="009D280D"/>
    <w:rsid w:val="009D5CEA"/>
    <w:rsid w:val="009D6A97"/>
    <w:rsid w:val="009D6E29"/>
    <w:rsid w:val="009E12DA"/>
    <w:rsid w:val="009E3516"/>
    <w:rsid w:val="009E35BA"/>
    <w:rsid w:val="009E456F"/>
    <w:rsid w:val="009E4B0E"/>
    <w:rsid w:val="009E6575"/>
    <w:rsid w:val="009F1E6B"/>
    <w:rsid w:val="00A000DE"/>
    <w:rsid w:val="00A00D08"/>
    <w:rsid w:val="00A02C27"/>
    <w:rsid w:val="00A03B69"/>
    <w:rsid w:val="00A06016"/>
    <w:rsid w:val="00A0674C"/>
    <w:rsid w:val="00A0702D"/>
    <w:rsid w:val="00A11072"/>
    <w:rsid w:val="00A12BE0"/>
    <w:rsid w:val="00A12DD7"/>
    <w:rsid w:val="00A14B69"/>
    <w:rsid w:val="00A1763E"/>
    <w:rsid w:val="00A20E8A"/>
    <w:rsid w:val="00A23724"/>
    <w:rsid w:val="00A24935"/>
    <w:rsid w:val="00A32C50"/>
    <w:rsid w:val="00A33DBC"/>
    <w:rsid w:val="00A36D0F"/>
    <w:rsid w:val="00A41425"/>
    <w:rsid w:val="00A4781B"/>
    <w:rsid w:val="00A47B6B"/>
    <w:rsid w:val="00A53A8F"/>
    <w:rsid w:val="00A54EC7"/>
    <w:rsid w:val="00A55239"/>
    <w:rsid w:val="00A561FD"/>
    <w:rsid w:val="00A56968"/>
    <w:rsid w:val="00A574C8"/>
    <w:rsid w:val="00A61A37"/>
    <w:rsid w:val="00A62B6E"/>
    <w:rsid w:val="00A64E8A"/>
    <w:rsid w:val="00A65884"/>
    <w:rsid w:val="00A71E6D"/>
    <w:rsid w:val="00A761EC"/>
    <w:rsid w:val="00A85A94"/>
    <w:rsid w:val="00A90A94"/>
    <w:rsid w:val="00A91AB8"/>
    <w:rsid w:val="00A933FC"/>
    <w:rsid w:val="00A94663"/>
    <w:rsid w:val="00AA128F"/>
    <w:rsid w:val="00AA1ECE"/>
    <w:rsid w:val="00AA2E3B"/>
    <w:rsid w:val="00AA3902"/>
    <w:rsid w:val="00AA3DC0"/>
    <w:rsid w:val="00AA4411"/>
    <w:rsid w:val="00AA6108"/>
    <w:rsid w:val="00AB3349"/>
    <w:rsid w:val="00AB3696"/>
    <w:rsid w:val="00AB473A"/>
    <w:rsid w:val="00AC0F60"/>
    <w:rsid w:val="00AC27CD"/>
    <w:rsid w:val="00AC2CDB"/>
    <w:rsid w:val="00AC4F60"/>
    <w:rsid w:val="00AC5DAD"/>
    <w:rsid w:val="00AC76B0"/>
    <w:rsid w:val="00AD0D1B"/>
    <w:rsid w:val="00AF4835"/>
    <w:rsid w:val="00AF4BD8"/>
    <w:rsid w:val="00AF64E8"/>
    <w:rsid w:val="00AF6E25"/>
    <w:rsid w:val="00B0063E"/>
    <w:rsid w:val="00B0552C"/>
    <w:rsid w:val="00B0586A"/>
    <w:rsid w:val="00B0626A"/>
    <w:rsid w:val="00B13209"/>
    <w:rsid w:val="00B1571E"/>
    <w:rsid w:val="00B159F5"/>
    <w:rsid w:val="00B17D4D"/>
    <w:rsid w:val="00B20738"/>
    <w:rsid w:val="00B240D5"/>
    <w:rsid w:val="00B257B0"/>
    <w:rsid w:val="00B25B0B"/>
    <w:rsid w:val="00B2610C"/>
    <w:rsid w:val="00B26855"/>
    <w:rsid w:val="00B3107A"/>
    <w:rsid w:val="00B311A9"/>
    <w:rsid w:val="00B335AD"/>
    <w:rsid w:val="00B33C8C"/>
    <w:rsid w:val="00B42717"/>
    <w:rsid w:val="00B44A5E"/>
    <w:rsid w:val="00B44DB7"/>
    <w:rsid w:val="00B456B1"/>
    <w:rsid w:val="00B45B24"/>
    <w:rsid w:val="00B474CD"/>
    <w:rsid w:val="00B506DC"/>
    <w:rsid w:val="00B53A2C"/>
    <w:rsid w:val="00B56622"/>
    <w:rsid w:val="00B56C86"/>
    <w:rsid w:val="00B641AC"/>
    <w:rsid w:val="00B65853"/>
    <w:rsid w:val="00B669FA"/>
    <w:rsid w:val="00B70BF4"/>
    <w:rsid w:val="00B716E6"/>
    <w:rsid w:val="00B7171E"/>
    <w:rsid w:val="00B7289B"/>
    <w:rsid w:val="00B72D94"/>
    <w:rsid w:val="00B733CE"/>
    <w:rsid w:val="00B807F4"/>
    <w:rsid w:val="00B80845"/>
    <w:rsid w:val="00B8205A"/>
    <w:rsid w:val="00B82D5A"/>
    <w:rsid w:val="00B9239D"/>
    <w:rsid w:val="00B924E6"/>
    <w:rsid w:val="00B973DB"/>
    <w:rsid w:val="00B97456"/>
    <w:rsid w:val="00BA001A"/>
    <w:rsid w:val="00BA4045"/>
    <w:rsid w:val="00BA5BE2"/>
    <w:rsid w:val="00BA63BC"/>
    <w:rsid w:val="00BA79DC"/>
    <w:rsid w:val="00BB282A"/>
    <w:rsid w:val="00BB353C"/>
    <w:rsid w:val="00BB3A9F"/>
    <w:rsid w:val="00BB3CF7"/>
    <w:rsid w:val="00BB461A"/>
    <w:rsid w:val="00BB4843"/>
    <w:rsid w:val="00BB4A49"/>
    <w:rsid w:val="00BB4B56"/>
    <w:rsid w:val="00BB5589"/>
    <w:rsid w:val="00BB61FA"/>
    <w:rsid w:val="00BC156A"/>
    <w:rsid w:val="00BC3319"/>
    <w:rsid w:val="00BC556F"/>
    <w:rsid w:val="00BC5BC8"/>
    <w:rsid w:val="00BC72F2"/>
    <w:rsid w:val="00BC7CAE"/>
    <w:rsid w:val="00BC7D57"/>
    <w:rsid w:val="00BD0268"/>
    <w:rsid w:val="00BD1557"/>
    <w:rsid w:val="00BD4B80"/>
    <w:rsid w:val="00BD5101"/>
    <w:rsid w:val="00BD5562"/>
    <w:rsid w:val="00BE0BB5"/>
    <w:rsid w:val="00BE1920"/>
    <w:rsid w:val="00BE5916"/>
    <w:rsid w:val="00BE72C3"/>
    <w:rsid w:val="00BF0213"/>
    <w:rsid w:val="00BF4415"/>
    <w:rsid w:val="00BF448F"/>
    <w:rsid w:val="00BF6BBF"/>
    <w:rsid w:val="00BF74C6"/>
    <w:rsid w:val="00C00BD2"/>
    <w:rsid w:val="00C018EC"/>
    <w:rsid w:val="00C02049"/>
    <w:rsid w:val="00C026D8"/>
    <w:rsid w:val="00C03584"/>
    <w:rsid w:val="00C044F1"/>
    <w:rsid w:val="00C04C10"/>
    <w:rsid w:val="00C05022"/>
    <w:rsid w:val="00C064EB"/>
    <w:rsid w:val="00C06CA2"/>
    <w:rsid w:val="00C0795D"/>
    <w:rsid w:val="00C134E2"/>
    <w:rsid w:val="00C15950"/>
    <w:rsid w:val="00C2153F"/>
    <w:rsid w:val="00C23E74"/>
    <w:rsid w:val="00C25621"/>
    <w:rsid w:val="00C25814"/>
    <w:rsid w:val="00C26358"/>
    <w:rsid w:val="00C26A23"/>
    <w:rsid w:val="00C2790A"/>
    <w:rsid w:val="00C337EF"/>
    <w:rsid w:val="00C345DC"/>
    <w:rsid w:val="00C35FDD"/>
    <w:rsid w:val="00C370C7"/>
    <w:rsid w:val="00C4032E"/>
    <w:rsid w:val="00C40B63"/>
    <w:rsid w:val="00C45E4A"/>
    <w:rsid w:val="00C50BC3"/>
    <w:rsid w:val="00C52A6F"/>
    <w:rsid w:val="00C5405A"/>
    <w:rsid w:val="00C56FFD"/>
    <w:rsid w:val="00C579E1"/>
    <w:rsid w:val="00C57CA2"/>
    <w:rsid w:val="00C61995"/>
    <w:rsid w:val="00C620EB"/>
    <w:rsid w:val="00C660B7"/>
    <w:rsid w:val="00C6611D"/>
    <w:rsid w:val="00C66E0E"/>
    <w:rsid w:val="00C67018"/>
    <w:rsid w:val="00C73FE7"/>
    <w:rsid w:val="00C75224"/>
    <w:rsid w:val="00C76F3A"/>
    <w:rsid w:val="00C7718F"/>
    <w:rsid w:val="00C779D6"/>
    <w:rsid w:val="00C8117E"/>
    <w:rsid w:val="00C81A2F"/>
    <w:rsid w:val="00C8566C"/>
    <w:rsid w:val="00C92099"/>
    <w:rsid w:val="00C9273F"/>
    <w:rsid w:val="00C937BE"/>
    <w:rsid w:val="00C937F5"/>
    <w:rsid w:val="00C93CDE"/>
    <w:rsid w:val="00C93F91"/>
    <w:rsid w:val="00C977AE"/>
    <w:rsid w:val="00CA05B7"/>
    <w:rsid w:val="00CA0BB9"/>
    <w:rsid w:val="00CA2BE0"/>
    <w:rsid w:val="00CA3008"/>
    <w:rsid w:val="00CA3429"/>
    <w:rsid w:val="00CA35C1"/>
    <w:rsid w:val="00CB0984"/>
    <w:rsid w:val="00CB2127"/>
    <w:rsid w:val="00CB2185"/>
    <w:rsid w:val="00CB44C7"/>
    <w:rsid w:val="00CB4AEC"/>
    <w:rsid w:val="00CB58CD"/>
    <w:rsid w:val="00CB5E91"/>
    <w:rsid w:val="00CB65BB"/>
    <w:rsid w:val="00CB6D56"/>
    <w:rsid w:val="00CC3474"/>
    <w:rsid w:val="00CC620D"/>
    <w:rsid w:val="00CC70BA"/>
    <w:rsid w:val="00CD215D"/>
    <w:rsid w:val="00CE0341"/>
    <w:rsid w:val="00CE324C"/>
    <w:rsid w:val="00CE6CC8"/>
    <w:rsid w:val="00CE7A33"/>
    <w:rsid w:val="00CE7C86"/>
    <w:rsid w:val="00CF2F67"/>
    <w:rsid w:val="00CF492D"/>
    <w:rsid w:val="00CF5AD6"/>
    <w:rsid w:val="00CF5FCD"/>
    <w:rsid w:val="00D000DD"/>
    <w:rsid w:val="00D00133"/>
    <w:rsid w:val="00D003E9"/>
    <w:rsid w:val="00D0055C"/>
    <w:rsid w:val="00D01279"/>
    <w:rsid w:val="00D02770"/>
    <w:rsid w:val="00D02BB2"/>
    <w:rsid w:val="00D03495"/>
    <w:rsid w:val="00D05EF0"/>
    <w:rsid w:val="00D063E0"/>
    <w:rsid w:val="00D10744"/>
    <w:rsid w:val="00D177B7"/>
    <w:rsid w:val="00D21F9F"/>
    <w:rsid w:val="00D30C42"/>
    <w:rsid w:val="00D313BF"/>
    <w:rsid w:val="00D3196A"/>
    <w:rsid w:val="00D32140"/>
    <w:rsid w:val="00D35120"/>
    <w:rsid w:val="00D35922"/>
    <w:rsid w:val="00D37E08"/>
    <w:rsid w:val="00D41B58"/>
    <w:rsid w:val="00D50257"/>
    <w:rsid w:val="00D50615"/>
    <w:rsid w:val="00D52EF9"/>
    <w:rsid w:val="00D564C3"/>
    <w:rsid w:val="00D603E1"/>
    <w:rsid w:val="00D60796"/>
    <w:rsid w:val="00D61B04"/>
    <w:rsid w:val="00D62400"/>
    <w:rsid w:val="00D62736"/>
    <w:rsid w:val="00D63DC8"/>
    <w:rsid w:val="00D67468"/>
    <w:rsid w:val="00D6760B"/>
    <w:rsid w:val="00D7042D"/>
    <w:rsid w:val="00D7051A"/>
    <w:rsid w:val="00D72C7D"/>
    <w:rsid w:val="00D73731"/>
    <w:rsid w:val="00D74CFA"/>
    <w:rsid w:val="00D76ADF"/>
    <w:rsid w:val="00D83583"/>
    <w:rsid w:val="00D8576C"/>
    <w:rsid w:val="00D86514"/>
    <w:rsid w:val="00D874B4"/>
    <w:rsid w:val="00D90EFA"/>
    <w:rsid w:val="00D93A57"/>
    <w:rsid w:val="00D95399"/>
    <w:rsid w:val="00D96509"/>
    <w:rsid w:val="00D977D8"/>
    <w:rsid w:val="00DA0A6E"/>
    <w:rsid w:val="00DA2E0D"/>
    <w:rsid w:val="00DA6DD1"/>
    <w:rsid w:val="00DA7494"/>
    <w:rsid w:val="00DB05D0"/>
    <w:rsid w:val="00DB1535"/>
    <w:rsid w:val="00DB47C6"/>
    <w:rsid w:val="00DB709F"/>
    <w:rsid w:val="00DC0648"/>
    <w:rsid w:val="00DC1118"/>
    <w:rsid w:val="00DC2074"/>
    <w:rsid w:val="00DD411B"/>
    <w:rsid w:val="00DD5A30"/>
    <w:rsid w:val="00DD7861"/>
    <w:rsid w:val="00DE34EC"/>
    <w:rsid w:val="00DE60AC"/>
    <w:rsid w:val="00DF0C4B"/>
    <w:rsid w:val="00DF1874"/>
    <w:rsid w:val="00DF3D02"/>
    <w:rsid w:val="00DF47E7"/>
    <w:rsid w:val="00DF5708"/>
    <w:rsid w:val="00DF6FD6"/>
    <w:rsid w:val="00DF7D32"/>
    <w:rsid w:val="00DF7F85"/>
    <w:rsid w:val="00E0329F"/>
    <w:rsid w:val="00E11A57"/>
    <w:rsid w:val="00E13944"/>
    <w:rsid w:val="00E17496"/>
    <w:rsid w:val="00E2215D"/>
    <w:rsid w:val="00E22B85"/>
    <w:rsid w:val="00E27E81"/>
    <w:rsid w:val="00E31A4D"/>
    <w:rsid w:val="00E330BA"/>
    <w:rsid w:val="00E372FD"/>
    <w:rsid w:val="00E37F78"/>
    <w:rsid w:val="00E41506"/>
    <w:rsid w:val="00E41C56"/>
    <w:rsid w:val="00E43601"/>
    <w:rsid w:val="00E43CF2"/>
    <w:rsid w:val="00E447E8"/>
    <w:rsid w:val="00E4583E"/>
    <w:rsid w:val="00E47A84"/>
    <w:rsid w:val="00E50144"/>
    <w:rsid w:val="00E5098F"/>
    <w:rsid w:val="00E5192A"/>
    <w:rsid w:val="00E51A33"/>
    <w:rsid w:val="00E530B9"/>
    <w:rsid w:val="00E5596F"/>
    <w:rsid w:val="00E63440"/>
    <w:rsid w:val="00E70140"/>
    <w:rsid w:val="00E72405"/>
    <w:rsid w:val="00E7432B"/>
    <w:rsid w:val="00E74634"/>
    <w:rsid w:val="00E75A37"/>
    <w:rsid w:val="00E76CAC"/>
    <w:rsid w:val="00E807C5"/>
    <w:rsid w:val="00E80A4B"/>
    <w:rsid w:val="00E814C9"/>
    <w:rsid w:val="00E817B9"/>
    <w:rsid w:val="00E8370C"/>
    <w:rsid w:val="00E83C8B"/>
    <w:rsid w:val="00E86544"/>
    <w:rsid w:val="00E87545"/>
    <w:rsid w:val="00E87C57"/>
    <w:rsid w:val="00E90136"/>
    <w:rsid w:val="00E9095E"/>
    <w:rsid w:val="00E91544"/>
    <w:rsid w:val="00E91C39"/>
    <w:rsid w:val="00E94F29"/>
    <w:rsid w:val="00E95A9D"/>
    <w:rsid w:val="00E97DA0"/>
    <w:rsid w:val="00EA058F"/>
    <w:rsid w:val="00EA214F"/>
    <w:rsid w:val="00EA234F"/>
    <w:rsid w:val="00EA2AE3"/>
    <w:rsid w:val="00EA3E0E"/>
    <w:rsid w:val="00EA631A"/>
    <w:rsid w:val="00EA6E57"/>
    <w:rsid w:val="00EB02AF"/>
    <w:rsid w:val="00EB106F"/>
    <w:rsid w:val="00EB1688"/>
    <w:rsid w:val="00EB2ED8"/>
    <w:rsid w:val="00EB35F1"/>
    <w:rsid w:val="00EB4089"/>
    <w:rsid w:val="00EC2D4B"/>
    <w:rsid w:val="00EC7820"/>
    <w:rsid w:val="00EE314D"/>
    <w:rsid w:val="00EF4367"/>
    <w:rsid w:val="00EF49F6"/>
    <w:rsid w:val="00EF7A89"/>
    <w:rsid w:val="00F015F7"/>
    <w:rsid w:val="00F01C7B"/>
    <w:rsid w:val="00F04B84"/>
    <w:rsid w:val="00F05D29"/>
    <w:rsid w:val="00F0688F"/>
    <w:rsid w:val="00F1174D"/>
    <w:rsid w:val="00F15A7A"/>
    <w:rsid w:val="00F15B4C"/>
    <w:rsid w:val="00F334AC"/>
    <w:rsid w:val="00F33AA2"/>
    <w:rsid w:val="00F401C0"/>
    <w:rsid w:val="00F426CC"/>
    <w:rsid w:val="00F4288C"/>
    <w:rsid w:val="00F43676"/>
    <w:rsid w:val="00F439EC"/>
    <w:rsid w:val="00F44F45"/>
    <w:rsid w:val="00F451E9"/>
    <w:rsid w:val="00F45203"/>
    <w:rsid w:val="00F45743"/>
    <w:rsid w:val="00F47B46"/>
    <w:rsid w:val="00F51A0C"/>
    <w:rsid w:val="00F5682C"/>
    <w:rsid w:val="00F577C7"/>
    <w:rsid w:val="00F5780E"/>
    <w:rsid w:val="00F614C9"/>
    <w:rsid w:val="00F62A67"/>
    <w:rsid w:val="00F63527"/>
    <w:rsid w:val="00F63A7C"/>
    <w:rsid w:val="00F649C0"/>
    <w:rsid w:val="00F65D3B"/>
    <w:rsid w:val="00F66EA2"/>
    <w:rsid w:val="00F67507"/>
    <w:rsid w:val="00F70915"/>
    <w:rsid w:val="00F72199"/>
    <w:rsid w:val="00F73D41"/>
    <w:rsid w:val="00F77F80"/>
    <w:rsid w:val="00F80B62"/>
    <w:rsid w:val="00F810CF"/>
    <w:rsid w:val="00F81D70"/>
    <w:rsid w:val="00F83302"/>
    <w:rsid w:val="00F94DE1"/>
    <w:rsid w:val="00F96B15"/>
    <w:rsid w:val="00F96D31"/>
    <w:rsid w:val="00F97ADA"/>
    <w:rsid w:val="00FA02FC"/>
    <w:rsid w:val="00FA0488"/>
    <w:rsid w:val="00FA0F18"/>
    <w:rsid w:val="00FA79D2"/>
    <w:rsid w:val="00FB1013"/>
    <w:rsid w:val="00FB23BD"/>
    <w:rsid w:val="00FB663B"/>
    <w:rsid w:val="00FB6D7C"/>
    <w:rsid w:val="00FB6DF7"/>
    <w:rsid w:val="00FB7CD3"/>
    <w:rsid w:val="00FC0F8E"/>
    <w:rsid w:val="00FD1D29"/>
    <w:rsid w:val="00FD28CE"/>
    <w:rsid w:val="00FD4566"/>
    <w:rsid w:val="00FD78F8"/>
    <w:rsid w:val="00FE1979"/>
    <w:rsid w:val="00FE204B"/>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BF5"/>
    <w:pPr>
      <w:ind w:firstLine="709"/>
      <w:jc w:val="both"/>
    </w:pPr>
    <w:rPr>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45A20"/>
    <w:pPr>
      <w:autoSpaceDE w:val="0"/>
      <w:autoSpaceDN w:val="0"/>
      <w:adjustRightInd w:val="0"/>
    </w:pPr>
    <w:rPr>
      <w:sz w:val="28"/>
      <w:szCs w:val="28"/>
      <w:lang w:eastAsia="en-US"/>
    </w:rPr>
  </w:style>
  <w:style w:type="paragraph" w:styleId="a3">
    <w:name w:val="header"/>
    <w:basedOn w:val="a"/>
    <w:link w:val="a4"/>
    <w:uiPriority w:val="99"/>
    <w:rsid w:val="001E44F4"/>
    <w:pPr>
      <w:tabs>
        <w:tab w:val="center" w:pos="4677"/>
        <w:tab w:val="right" w:pos="9355"/>
      </w:tabs>
    </w:pPr>
  </w:style>
  <w:style w:type="character" w:customStyle="1" w:styleId="a4">
    <w:name w:val="Верхний колонтитул Знак"/>
    <w:basedOn w:val="a0"/>
    <w:link w:val="a3"/>
    <w:uiPriority w:val="99"/>
    <w:locked/>
    <w:rsid w:val="001E44F4"/>
    <w:rPr>
      <w:rFonts w:cs="Times New Roman"/>
    </w:rPr>
  </w:style>
  <w:style w:type="paragraph" w:styleId="a5">
    <w:name w:val="footer"/>
    <w:basedOn w:val="a"/>
    <w:link w:val="a6"/>
    <w:uiPriority w:val="99"/>
    <w:semiHidden/>
    <w:rsid w:val="001E44F4"/>
    <w:pPr>
      <w:tabs>
        <w:tab w:val="center" w:pos="4677"/>
        <w:tab w:val="right" w:pos="9355"/>
      </w:tabs>
    </w:pPr>
  </w:style>
  <w:style w:type="character" w:customStyle="1" w:styleId="a6">
    <w:name w:val="Нижний колонтитул Знак"/>
    <w:basedOn w:val="a0"/>
    <w:link w:val="a5"/>
    <w:uiPriority w:val="99"/>
    <w:semiHidden/>
    <w:locked/>
    <w:rsid w:val="001E44F4"/>
    <w:rPr>
      <w:rFonts w:cs="Times New Roman"/>
    </w:rPr>
  </w:style>
  <w:style w:type="paragraph" w:customStyle="1" w:styleId="a7">
    <w:name w:val="Стиль"/>
    <w:basedOn w:val="a"/>
    <w:uiPriority w:val="99"/>
    <w:rsid w:val="004810CC"/>
    <w:pPr>
      <w:spacing w:before="100" w:beforeAutospacing="1" w:after="100" w:afterAutospacing="1"/>
      <w:ind w:firstLine="0"/>
      <w:jc w:val="left"/>
    </w:pPr>
    <w:rPr>
      <w:rFonts w:ascii="Tahoma" w:eastAsia="Times New Roman" w:hAnsi="Tahoma" w:cs="Tahoma"/>
      <w:sz w:val="20"/>
      <w:szCs w:val="20"/>
      <w:lang w:val="en-US"/>
    </w:rPr>
  </w:style>
  <w:style w:type="paragraph" w:styleId="a8">
    <w:name w:val="Body Text"/>
    <w:basedOn w:val="a"/>
    <w:link w:val="a9"/>
    <w:uiPriority w:val="99"/>
    <w:rsid w:val="00B311A9"/>
    <w:pPr>
      <w:ind w:firstLine="0"/>
      <w:jc w:val="center"/>
    </w:pPr>
    <w:rPr>
      <w:rFonts w:eastAsia="Times New Roman"/>
      <w:b/>
      <w:bCs/>
      <w:szCs w:val="28"/>
      <w:lang w:eastAsia="ru-RU"/>
    </w:rPr>
  </w:style>
  <w:style w:type="character" w:customStyle="1" w:styleId="a9">
    <w:name w:val="Основной текст Знак"/>
    <w:basedOn w:val="a0"/>
    <w:link w:val="a8"/>
    <w:uiPriority w:val="99"/>
    <w:locked/>
    <w:rsid w:val="00B311A9"/>
    <w:rPr>
      <w:rFonts w:eastAsia="Times New Roman" w:cs="Times New Roman"/>
      <w:b/>
      <w:bCs/>
      <w:sz w:val="28"/>
      <w:szCs w:val="28"/>
      <w:lang w:eastAsia="ru-RU"/>
    </w:rPr>
  </w:style>
  <w:style w:type="paragraph" w:styleId="aa">
    <w:name w:val="Balloon Text"/>
    <w:basedOn w:val="a"/>
    <w:link w:val="ab"/>
    <w:uiPriority w:val="99"/>
    <w:semiHidden/>
    <w:rsid w:val="00981FB6"/>
    <w:rPr>
      <w:rFonts w:ascii="Tahoma" w:hAnsi="Tahoma" w:cs="Tahoma"/>
      <w:sz w:val="16"/>
      <w:szCs w:val="16"/>
    </w:rPr>
  </w:style>
  <w:style w:type="character" w:customStyle="1" w:styleId="ab">
    <w:name w:val="Текст выноски Знак"/>
    <w:basedOn w:val="a0"/>
    <w:link w:val="aa"/>
    <w:uiPriority w:val="99"/>
    <w:semiHidden/>
    <w:locked/>
    <w:rsid w:val="00981FB6"/>
    <w:rPr>
      <w:rFonts w:ascii="Tahoma" w:hAnsi="Tahoma" w:cs="Tahoma"/>
      <w:sz w:val="16"/>
      <w:szCs w:val="16"/>
    </w:rPr>
  </w:style>
  <w:style w:type="table" w:styleId="ac">
    <w:name w:val="Table Grid"/>
    <w:basedOn w:val="a1"/>
    <w:uiPriority w:val="99"/>
    <w:rsid w:val="000D74D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BF5"/>
    <w:pPr>
      <w:ind w:firstLine="709"/>
      <w:jc w:val="both"/>
    </w:pPr>
    <w:rPr>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45A20"/>
    <w:pPr>
      <w:autoSpaceDE w:val="0"/>
      <w:autoSpaceDN w:val="0"/>
      <w:adjustRightInd w:val="0"/>
    </w:pPr>
    <w:rPr>
      <w:sz w:val="28"/>
      <w:szCs w:val="28"/>
      <w:lang w:eastAsia="en-US"/>
    </w:rPr>
  </w:style>
  <w:style w:type="paragraph" w:styleId="a3">
    <w:name w:val="header"/>
    <w:basedOn w:val="a"/>
    <w:link w:val="a4"/>
    <w:uiPriority w:val="99"/>
    <w:rsid w:val="001E44F4"/>
    <w:pPr>
      <w:tabs>
        <w:tab w:val="center" w:pos="4677"/>
        <w:tab w:val="right" w:pos="9355"/>
      </w:tabs>
    </w:pPr>
  </w:style>
  <w:style w:type="character" w:customStyle="1" w:styleId="a4">
    <w:name w:val="Верхний колонтитул Знак"/>
    <w:basedOn w:val="a0"/>
    <w:link w:val="a3"/>
    <w:uiPriority w:val="99"/>
    <w:locked/>
    <w:rsid w:val="001E44F4"/>
    <w:rPr>
      <w:rFonts w:cs="Times New Roman"/>
    </w:rPr>
  </w:style>
  <w:style w:type="paragraph" w:styleId="a5">
    <w:name w:val="footer"/>
    <w:basedOn w:val="a"/>
    <w:link w:val="a6"/>
    <w:uiPriority w:val="99"/>
    <w:semiHidden/>
    <w:rsid w:val="001E44F4"/>
    <w:pPr>
      <w:tabs>
        <w:tab w:val="center" w:pos="4677"/>
        <w:tab w:val="right" w:pos="9355"/>
      </w:tabs>
    </w:pPr>
  </w:style>
  <w:style w:type="character" w:customStyle="1" w:styleId="a6">
    <w:name w:val="Нижний колонтитул Знак"/>
    <w:basedOn w:val="a0"/>
    <w:link w:val="a5"/>
    <w:uiPriority w:val="99"/>
    <w:semiHidden/>
    <w:locked/>
    <w:rsid w:val="001E44F4"/>
    <w:rPr>
      <w:rFonts w:cs="Times New Roman"/>
    </w:rPr>
  </w:style>
  <w:style w:type="paragraph" w:customStyle="1" w:styleId="a7">
    <w:name w:val="Стиль"/>
    <w:basedOn w:val="a"/>
    <w:uiPriority w:val="99"/>
    <w:rsid w:val="004810CC"/>
    <w:pPr>
      <w:spacing w:before="100" w:beforeAutospacing="1" w:after="100" w:afterAutospacing="1"/>
      <w:ind w:firstLine="0"/>
      <w:jc w:val="left"/>
    </w:pPr>
    <w:rPr>
      <w:rFonts w:ascii="Tahoma" w:eastAsia="Times New Roman" w:hAnsi="Tahoma" w:cs="Tahoma"/>
      <w:sz w:val="20"/>
      <w:szCs w:val="20"/>
      <w:lang w:val="en-US"/>
    </w:rPr>
  </w:style>
  <w:style w:type="paragraph" w:styleId="a8">
    <w:name w:val="Body Text"/>
    <w:basedOn w:val="a"/>
    <w:link w:val="a9"/>
    <w:uiPriority w:val="99"/>
    <w:rsid w:val="00B311A9"/>
    <w:pPr>
      <w:ind w:firstLine="0"/>
      <w:jc w:val="center"/>
    </w:pPr>
    <w:rPr>
      <w:rFonts w:eastAsia="Times New Roman"/>
      <w:b/>
      <w:bCs/>
      <w:szCs w:val="28"/>
      <w:lang w:eastAsia="ru-RU"/>
    </w:rPr>
  </w:style>
  <w:style w:type="character" w:customStyle="1" w:styleId="a9">
    <w:name w:val="Основной текст Знак"/>
    <w:basedOn w:val="a0"/>
    <w:link w:val="a8"/>
    <w:uiPriority w:val="99"/>
    <w:locked/>
    <w:rsid w:val="00B311A9"/>
    <w:rPr>
      <w:rFonts w:eastAsia="Times New Roman" w:cs="Times New Roman"/>
      <w:b/>
      <w:bCs/>
      <w:sz w:val="28"/>
      <w:szCs w:val="28"/>
      <w:lang w:eastAsia="ru-RU"/>
    </w:rPr>
  </w:style>
  <w:style w:type="paragraph" w:styleId="aa">
    <w:name w:val="Balloon Text"/>
    <w:basedOn w:val="a"/>
    <w:link w:val="ab"/>
    <w:uiPriority w:val="99"/>
    <w:semiHidden/>
    <w:rsid w:val="00981FB6"/>
    <w:rPr>
      <w:rFonts w:ascii="Tahoma" w:hAnsi="Tahoma" w:cs="Tahoma"/>
      <w:sz w:val="16"/>
      <w:szCs w:val="16"/>
    </w:rPr>
  </w:style>
  <w:style w:type="character" w:customStyle="1" w:styleId="ab">
    <w:name w:val="Текст выноски Знак"/>
    <w:basedOn w:val="a0"/>
    <w:link w:val="aa"/>
    <w:uiPriority w:val="99"/>
    <w:semiHidden/>
    <w:locked/>
    <w:rsid w:val="00981FB6"/>
    <w:rPr>
      <w:rFonts w:ascii="Tahoma" w:hAnsi="Tahoma" w:cs="Tahoma"/>
      <w:sz w:val="16"/>
      <w:szCs w:val="16"/>
    </w:rPr>
  </w:style>
  <w:style w:type="table" w:styleId="ac">
    <w:name w:val="Table Grid"/>
    <w:basedOn w:val="a1"/>
    <w:uiPriority w:val="99"/>
    <w:rsid w:val="000D74D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consultantplus://offline/ref=AD3B97CECEF883BBBBE78EB681B07EEC1DD5606E31386C61750837080775EC80DA320FAD6CD85DF0GCn0X"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07CC97A42E97E3F9F8F0F98E7398A67B58FF46947AF10891C4CF8EE87242C0F507A06611C69A74oAe3X" TargetMode="External"/><Relationship Id="rId12" Type="http://schemas.openxmlformats.org/officeDocument/2006/relationships/hyperlink" Target="consultantplus://offline/ref=461B41BEDA7597739677C7CF6E330DB90368BD32D3313E5FDBC02E78D50CF3DAi925G" TargetMode="External"/><Relationship Id="rId17" Type="http://schemas.openxmlformats.org/officeDocument/2006/relationships/hyperlink" Target="consultantplus://offline/ref=D363A97FA22A8C7A5AC030C199801E48C7675316CA7329D30EAD8AEA0A2Ck7G" TargetMode="External"/><Relationship Id="rId2" Type="http://schemas.microsoft.com/office/2007/relationships/stylesWithEffects" Target="stylesWithEffects.xml"/><Relationship Id="rId16" Type="http://schemas.openxmlformats.org/officeDocument/2006/relationships/hyperlink" Target="consultantplus://offline/ref=D363A97FA22A8C7A5AC030C199801E48C7675316CA7329D30EAD8AEA0A2Ck7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hyperlink" Target="consultantplus://offline/ref=AD3B97CECEF883BBBBE78EB681B07EEC1DD4636B31306C61750837080775EC80DA320FAD6CD85DF3GCnAX" TargetMode="External"/><Relationship Id="rId10" Type="http://schemas.openxmlformats.org/officeDocument/2006/relationships/hyperlink" Target="consultantplus://offline/ref=8BCCBF0AB92164B36203AB809313C1EA23FF4F219DA1B719A5923D9B41F688BE06248AAC784Fe7LF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BCCBF0AB92164B36203AB809313C1EA23FF4F219DA1B719A5923D9B41F688BE06248AAC7947e7LDC" TargetMode="External"/><Relationship Id="rId14" Type="http://schemas.openxmlformats.org/officeDocument/2006/relationships/hyperlink" Target="consultantplus://offline/ref=AD3B97CECEF883BBBBE78EB681B07EEC1DD5606E31386C61750837080775EC80DA320FAD6CD85DF0GCn5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21" b="1" i="0" u="none" strike="noStrike" baseline="0">
                <a:solidFill>
                  <a:srgbClr val="000000"/>
                </a:solidFill>
                <a:latin typeface="Calibri"/>
                <a:ea typeface="Calibri"/>
                <a:cs typeface="Calibri"/>
              </a:defRPr>
            </a:pPr>
            <a:r>
              <a:t>Количество субъектов РФ, принявших самостоятельные законы в сфере обеспечения тишины и покоя граждан</a:t>
            </a:r>
          </a:p>
        </c:rich>
      </c:tx>
      <c:layout>
        <c:manualLayout>
          <c:xMode val="edge"/>
          <c:yMode val="edge"/>
          <c:x val="8.8174754904608119E-2"/>
          <c:y val="5.5393628282652521E-4"/>
        </c:manualLayout>
      </c:layout>
      <c:overlay val="0"/>
      <c:spPr>
        <a:noFill/>
        <a:ln w="20334">
          <a:noFill/>
        </a:ln>
      </c:sp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6821705426432"/>
          <c:w val="0.60432378079436688"/>
          <c:h val="0.70949612403100759"/>
        </c:manualLayout>
      </c:layout>
      <c:pie3DChart>
        <c:varyColors val="1"/>
        <c:ser>
          <c:idx val="0"/>
          <c:order val="0"/>
          <c:tx>
            <c:strRef>
              <c:f>Лист1!$B$1</c:f>
              <c:strCache>
                <c:ptCount val="1"/>
                <c:pt idx="0">
                  <c:v>Субъекты РФ, принявшие   законы в сфере обеспечения тишины и покоя граждан</c:v>
                </c:pt>
              </c:strCache>
            </c:strRef>
          </c:tx>
          <c:explosion val="27"/>
          <c:dPt>
            <c:idx val="0"/>
            <c:bubble3D val="0"/>
          </c:dPt>
          <c:dPt>
            <c:idx val="1"/>
            <c:bubble3D val="0"/>
          </c:dPt>
          <c:dLbls>
            <c:dLbl>
              <c:idx val="1"/>
              <c:layout>
                <c:manualLayout>
                  <c:x val="0.45391694725028214"/>
                  <c:y val="3.1100879831881478E-2"/>
                </c:manualLayout>
              </c:layout>
              <c:spPr>
                <a:noFill/>
                <a:ln w="20334">
                  <a:noFill/>
                </a:ln>
              </c:spPr>
              <c:txPr>
                <a:bodyPr/>
                <a:lstStyle/>
                <a:p>
                  <a:pPr>
                    <a:defRPr/>
                  </a:pPr>
                  <a:endParaRPr lang="ru-RU"/>
                </a:p>
              </c:txPr>
              <c:dLblPos val="bestFit"/>
              <c:showLegendKey val="0"/>
              <c:showVal val="1"/>
              <c:showCatName val="1"/>
              <c:showSerName val="0"/>
              <c:showPercent val="1"/>
              <c:showBubbleSize val="0"/>
            </c:dLbl>
            <c:spPr>
              <a:noFill/>
              <a:ln w="20334">
                <a:noFill/>
              </a:ln>
            </c:spPr>
            <c:showLegendKey val="0"/>
            <c:showVal val="1"/>
            <c:showCatName val="1"/>
            <c:showSerName val="0"/>
            <c:showPercent val="1"/>
            <c:showBubbleSize val="0"/>
            <c:showLeaderLines val="1"/>
          </c:dLbls>
          <c:cat>
            <c:strRef>
              <c:f>Лист1!$A$2:$A$3</c:f>
              <c:strCache>
                <c:ptCount val="2"/>
                <c:pt idx="0">
                  <c:v>субъекты РФ, принявшие законы</c:v>
                </c:pt>
                <c:pt idx="1">
                  <c:v>субъекты РФ, не принявшие законы</c:v>
                </c:pt>
              </c:strCache>
            </c:strRef>
          </c:cat>
          <c:val>
            <c:numRef>
              <c:f>Лист1!$B$2:$B$3</c:f>
              <c:numCache>
                <c:formatCode>\О\с\н\о\в\н\о\й</c:formatCode>
                <c:ptCount val="2"/>
                <c:pt idx="0">
                  <c:v>24</c:v>
                </c:pt>
                <c:pt idx="1">
                  <c:v>61</c:v>
                </c:pt>
              </c:numCache>
            </c:numRef>
          </c:val>
        </c:ser>
        <c:dLbls>
          <c:showLegendKey val="0"/>
          <c:showVal val="0"/>
          <c:showCatName val="0"/>
          <c:showSerName val="0"/>
          <c:showPercent val="0"/>
          <c:showBubbleSize val="0"/>
          <c:showLeaderLines val="1"/>
        </c:dLbls>
      </c:pie3DChart>
      <c:spPr>
        <a:noFill/>
        <a:ln w="20334">
          <a:noFill/>
        </a:ln>
      </c:spPr>
    </c:plotArea>
    <c:plotVisOnly val="1"/>
    <c:dispBlanksAs val="zero"/>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19"/>
            </a:pPr>
            <a:r>
              <a:rPr lang="ru-RU" sz="1119"/>
              <a:t>Количество субъектов РФ, установивших административную ответственность в сфере обеспечения тишины и покоя граждан</a:t>
            </a:r>
          </a:p>
        </c:rich>
      </c:tx>
      <c:layout>
        <c:manualLayout>
          <c:xMode val="edge"/>
          <c:yMode val="edge"/>
          <c:x val="0.20120378012238552"/>
          <c:y val="3.1745924000879201E-2"/>
        </c:manualLayout>
      </c:layout>
      <c:overlay val="0"/>
      <c:spPr>
        <a:noFill/>
        <a:ln w="20303">
          <a:noFill/>
        </a:ln>
      </c:sp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4028268551236748"/>
          <c:y val="0.31901840490797545"/>
          <c:w val="0.50353356890459366"/>
          <c:h val="0.54601226993865026"/>
        </c:manualLayout>
      </c:layout>
      <c:pie3DChart>
        <c:varyColors val="1"/>
        <c:ser>
          <c:idx val="0"/>
          <c:order val="0"/>
          <c:tx>
            <c:strRef>
              <c:f>Лист1!$B$1</c:f>
              <c:strCache>
                <c:ptCount val="1"/>
                <c:pt idx="0">
                  <c:v>Количество субъектов РФ, установивших административную ответственность в сфере обеспечения тишины и покоя граждан</c:v>
                </c:pt>
              </c:strCache>
            </c:strRef>
          </c:tx>
          <c:spPr>
            <a:solidFill>
              <a:srgbClr val="99CC00"/>
            </a:solidFill>
            <a:ln w="10152">
              <a:solidFill>
                <a:srgbClr val="000000"/>
              </a:solidFill>
              <a:prstDash val="solid"/>
            </a:ln>
          </c:spPr>
          <c:dPt>
            <c:idx val="0"/>
            <c:bubble3D val="0"/>
          </c:dPt>
          <c:dPt>
            <c:idx val="1"/>
            <c:bubble3D val="0"/>
            <c:spPr>
              <a:solidFill>
                <a:srgbClr val="008000"/>
              </a:solidFill>
              <a:ln w="10152">
                <a:solidFill>
                  <a:srgbClr val="000000"/>
                </a:solidFill>
                <a:prstDash val="solid"/>
              </a:ln>
            </c:spPr>
          </c:dPt>
          <c:dLbls>
            <c:dLbl>
              <c:idx val="0"/>
              <c:layout>
                <c:manualLayout>
                  <c:x val="0.17743985126859144"/>
                  <c:y val="-3.0555555555555648E-3"/>
                </c:manualLayout>
              </c:layout>
              <c:tx>
                <c:rich>
                  <a:bodyPr/>
                  <a:lstStyle/>
                  <a:p>
                    <a:r>
                      <a:rPr lang="ru-RU"/>
                      <a:t>субъекты РФ, установившие ответственность; 80; 94%</a:t>
                    </a:r>
                  </a:p>
                </c:rich>
              </c:tx>
              <c:dLblPos val="bestFit"/>
              <c:showLegendKey val="0"/>
              <c:showVal val="0"/>
              <c:showCatName val="0"/>
              <c:showSerName val="0"/>
              <c:showPercent val="0"/>
              <c:showBubbleSize val="0"/>
            </c:dLbl>
            <c:dLbl>
              <c:idx val="1"/>
              <c:layout>
                <c:manualLayout>
                  <c:x val="-0.16666156313794109"/>
                  <c:y val="0.14932039745031891"/>
                </c:manualLayout>
              </c:layout>
              <c:tx>
                <c:rich>
                  <a:bodyPr/>
                  <a:lstStyle/>
                  <a:p>
                    <a:r>
                      <a:rPr lang="ru-RU"/>
                      <a:t>субъекты РФ, не установившие ответственность; 5; 6%</a:t>
                    </a:r>
                  </a:p>
                </c:rich>
              </c:tx>
              <c:dLblPos val="bestFit"/>
              <c:showLegendKey val="0"/>
              <c:showVal val="0"/>
              <c:showCatName val="0"/>
              <c:showSerName val="0"/>
              <c:showPercent val="0"/>
              <c:showBubbleSize val="0"/>
            </c:dLbl>
            <c:spPr>
              <a:noFill/>
              <a:ln w="20303">
                <a:noFill/>
              </a:ln>
            </c:spPr>
            <c:txPr>
              <a:bodyPr/>
              <a:lstStyle/>
              <a:p>
                <a:pPr>
                  <a:defRPr baseline="0"/>
                </a:pPr>
                <a:endParaRPr lang="ru-RU"/>
              </a:p>
            </c:txPr>
            <c:dLblPos val="bestFit"/>
            <c:showLegendKey val="0"/>
            <c:showVal val="1"/>
            <c:showCatName val="1"/>
            <c:showSerName val="0"/>
            <c:showPercent val="1"/>
            <c:showBubbleSize val="0"/>
            <c:showLeaderLines val="1"/>
          </c:dLbls>
          <c:cat>
            <c:strRef>
              <c:f>Лист1!$A$2:$A$3</c:f>
              <c:strCache>
                <c:ptCount val="2"/>
                <c:pt idx="0">
                  <c:v>субъекты РФ, установившие административную ответственность</c:v>
                </c:pt>
                <c:pt idx="1">
                  <c:v>субъекты РФ, не установившие административную ответственность</c:v>
                </c:pt>
              </c:strCache>
            </c:strRef>
          </c:cat>
          <c:val>
            <c:numRef>
              <c:f>Лист1!$B$2:$B$3</c:f>
              <c:numCache>
                <c:formatCode>\О\с\н\о\в\н\о\й</c:formatCode>
                <c:ptCount val="2"/>
                <c:pt idx="0">
                  <c:v>80</c:v>
                </c:pt>
                <c:pt idx="1">
                  <c:v>5</c:v>
                </c:pt>
              </c:numCache>
            </c:numRef>
          </c:val>
        </c:ser>
        <c:dLbls>
          <c:showLegendKey val="0"/>
          <c:showVal val="0"/>
          <c:showCatName val="0"/>
          <c:showSerName val="0"/>
          <c:showPercent val="0"/>
          <c:showBubbleSize val="0"/>
          <c:showLeaderLines val="1"/>
        </c:dLbls>
      </c:pie3DChart>
      <c:spPr>
        <a:noFill/>
        <a:ln w="20303">
          <a:noFill/>
        </a:ln>
      </c:spPr>
    </c:plotArea>
    <c:plotVisOnly val="1"/>
    <c:dispBlanksAs val="zero"/>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19</Pages>
  <Words>6751</Words>
  <Characters>38482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kramarova_a_v</dc:creator>
  <cp:lastModifiedBy>Гончарук Лилия Александровна</cp:lastModifiedBy>
  <cp:revision>2</cp:revision>
  <dcterms:created xsi:type="dcterms:W3CDTF">2015-11-10T05:24:00Z</dcterms:created>
  <dcterms:modified xsi:type="dcterms:W3CDTF">2015-11-10T05:24:00Z</dcterms:modified>
</cp:coreProperties>
</file>