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E5" w:rsidRDefault="007D06E5" w:rsidP="007D06E5">
      <w:pPr>
        <w:pStyle w:val="ConsPlusTitle"/>
        <w:widowControl/>
        <w:jc w:val="center"/>
        <w:rPr>
          <w:b w:val="0"/>
          <w:sz w:val="22"/>
          <w:szCs w:val="22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 ЗАПИСКА</w:t>
      </w:r>
    </w:p>
    <w:p w:rsidR="007D06E5" w:rsidRDefault="007D06E5" w:rsidP="007D06E5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A81AA0">
        <w:rPr>
          <w:sz w:val="28"/>
          <w:szCs w:val="28"/>
        </w:rPr>
        <w:t>к проекту Закона Приморского края "</w:t>
      </w:r>
      <w:r>
        <w:rPr>
          <w:sz w:val="28"/>
          <w:szCs w:val="28"/>
        </w:rPr>
        <w:t>О</w:t>
      </w:r>
      <w:r w:rsidRPr="00426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перечне </w:t>
      </w:r>
      <w:r w:rsidRPr="00AE0625">
        <w:rPr>
          <w:sz w:val="28"/>
          <w:szCs w:val="28"/>
        </w:rPr>
        <w:t>должностных лиц</w:t>
      </w:r>
      <w:r>
        <w:rPr>
          <w:sz w:val="28"/>
          <w:szCs w:val="28"/>
        </w:rPr>
        <w:t>, уполномоченных составлять протоколы по делам 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</w:t>
      </w:r>
      <w:r w:rsidRPr="00E460AB">
        <w:rPr>
          <w:sz w:val="28"/>
          <w:szCs w:val="28"/>
        </w:rPr>
        <w:t>"</w:t>
      </w:r>
    </w:p>
    <w:p w:rsidR="007D06E5" w:rsidRDefault="007D06E5" w:rsidP="007D06E5">
      <w:pPr>
        <w:autoSpaceDE w:val="0"/>
        <w:autoSpaceDN w:val="0"/>
        <w:adjustRightInd w:val="0"/>
        <w:ind w:left="540"/>
        <w:jc w:val="center"/>
        <w:rPr>
          <w:sz w:val="28"/>
          <w:szCs w:val="28"/>
        </w:rPr>
      </w:pPr>
    </w:p>
    <w:p w:rsidR="007D06E5" w:rsidRDefault="007D06E5" w:rsidP="007D06E5">
      <w:pPr>
        <w:pStyle w:val="Style10"/>
        <w:widowControl/>
        <w:spacing w:line="240" w:lineRule="auto"/>
        <w:ind w:firstLine="692"/>
        <w:rPr>
          <w:sz w:val="28"/>
          <w:szCs w:val="28"/>
        </w:rPr>
      </w:pPr>
    </w:p>
    <w:p w:rsidR="007D06E5" w:rsidRDefault="007D06E5" w:rsidP="007D06E5">
      <w:pPr>
        <w:pStyle w:val="Style10"/>
        <w:widowControl/>
        <w:spacing w:line="240" w:lineRule="auto"/>
        <w:ind w:firstLine="692"/>
        <w:rPr>
          <w:sz w:val="28"/>
          <w:szCs w:val="28"/>
        </w:rPr>
      </w:pPr>
      <w:r w:rsidRPr="00351941">
        <w:rPr>
          <w:sz w:val="28"/>
          <w:szCs w:val="28"/>
        </w:rPr>
        <w:t xml:space="preserve">Настоящий законопроект подготовлен </w:t>
      </w:r>
      <w:r>
        <w:rPr>
          <w:sz w:val="28"/>
          <w:szCs w:val="28"/>
        </w:rPr>
        <w:t xml:space="preserve">прокуратурой края </w:t>
      </w:r>
      <w:proofErr w:type="gramStart"/>
      <w:r>
        <w:rPr>
          <w:sz w:val="28"/>
          <w:szCs w:val="28"/>
        </w:rPr>
        <w:t>в</w:t>
      </w:r>
      <w:r w:rsidRPr="00482925">
        <w:rPr>
          <w:sz w:val="28"/>
          <w:szCs w:val="28"/>
        </w:rPr>
        <w:t xml:space="preserve"> </w:t>
      </w:r>
      <w:r>
        <w:rPr>
          <w:sz w:val="28"/>
          <w:szCs w:val="28"/>
        </w:rPr>
        <w:t>целях восполнения пробела в правовом регулировании порядка привлечения к административной ответственности за нарушения бюджетного законодательства в отношении</w:t>
      </w:r>
      <w:proofErr w:type="gramEnd"/>
      <w:r>
        <w:rPr>
          <w:sz w:val="28"/>
          <w:szCs w:val="28"/>
        </w:rPr>
        <w:t xml:space="preserve"> средств местных бюджетов </w:t>
      </w:r>
      <w:r>
        <w:rPr>
          <w:rStyle w:val="FontStyle24"/>
          <w:sz w:val="28"/>
          <w:szCs w:val="28"/>
        </w:rPr>
        <w:t>и необходимости</w:t>
      </w:r>
      <w:r w:rsidRPr="00C177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усиления </w:t>
      </w:r>
      <w:r w:rsidRPr="00EE6781">
        <w:rPr>
          <w:sz w:val="28"/>
          <w:szCs w:val="28"/>
        </w:rPr>
        <w:t>финансовой дисциплин</w:t>
      </w:r>
      <w:r>
        <w:rPr>
          <w:sz w:val="28"/>
          <w:szCs w:val="28"/>
        </w:rPr>
        <w:t>ы в указанной сфере отношений.</w:t>
      </w:r>
    </w:p>
    <w:p w:rsidR="007D06E5" w:rsidRDefault="007D06E5" w:rsidP="007D06E5">
      <w:pPr>
        <w:autoSpaceDE w:val="0"/>
        <w:autoSpaceDN w:val="0"/>
        <w:adjustRightInd w:val="0"/>
        <w:ind w:firstLine="720"/>
        <w:jc w:val="both"/>
        <w:outlineLvl w:val="2"/>
        <w:rPr>
          <w:bCs/>
          <w:sz w:val="28"/>
          <w:szCs w:val="28"/>
        </w:rPr>
      </w:pPr>
      <w:proofErr w:type="gramStart"/>
      <w:r w:rsidRPr="00DA06B3">
        <w:rPr>
          <w:sz w:val="28"/>
          <w:szCs w:val="28"/>
        </w:rPr>
        <w:t>Федеральны</w:t>
      </w:r>
      <w:r>
        <w:rPr>
          <w:sz w:val="28"/>
          <w:szCs w:val="28"/>
        </w:rPr>
        <w:t>й</w:t>
      </w:r>
      <w:r w:rsidRPr="00DA06B3">
        <w:rPr>
          <w:sz w:val="28"/>
          <w:szCs w:val="28"/>
        </w:rPr>
        <w:t xml:space="preserve"> закон от 23.07.2013 № 252-ФЗ </w:t>
      </w:r>
      <w:r>
        <w:rPr>
          <w:sz w:val="28"/>
          <w:szCs w:val="28"/>
        </w:rPr>
        <w:t>«</w:t>
      </w:r>
      <w:r w:rsidRPr="00DA06B3">
        <w:rPr>
          <w:sz w:val="28"/>
          <w:szCs w:val="28"/>
        </w:rPr>
        <w:t xml:space="preserve">О внесении изменений в Бюджетный кодекс Российской Федерации и отдельные законодательные акты Российской Федерации» </w:t>
      </w:r>
      <w:r w:rsidRPr="00252498">
        <w:rPr>
          <w:bCs/>
          <w:sz w:val="28"/>
          <w:szCs w:val="28"/>
        </w:rPr>
        <w:t>определи</w:t>
      </w:r>
      <w:r>
        <w:rPr>
          <w:bCs/>
          <w:sz w:val="28"/>
          <w:szCs w:val="28"/>
        </w:rPr>
        <w:t xml:space="preserve">л </w:t>
      </w:r>
      <w:r w:rsidRPr="00252498">
        <w:rPr>
          <w:bCs/>
          <w:sz w:val="28"/>
          <w:szCs w:val="28"/>
        </w:rPr>
        <w:t xml:space="preserve">механизм применения </w:t>
      </w:r>
      <w:r>
        <w:rPr>
          <w:sz w:val="28"/>
          <w:szCs w:val="28"/>
        </w:rPr>
        <w:t>Кодекса Российской Федерации об административных правонарушениях (далее – КоАП РФ) з</w:t>
      </w:r>
      <w:r w:rsidRPr="00252498">
        <w:rPr>
          <w:bCs/>
          <w:sz w:val="28"/>
          <w:szCs w:val="28"/>
        </w:rPr>
        <w:t>а правонарушения в сфере бюджетных правоотношений, совершаемых в отношении средств бюджетов субъектов Р</w:t>
      </w:r>
      <w:r>
        <w:rPr>
          <w:bCs/>
          <w:sz w:val="28"/>
          <w:szCs w:val="28"/>
        </w:rPr>
        <w:t xml:space="preserve">оссийской </w:t>
      </w:r>
      <w:r w:rsidRPr="00252498">
        <w:rPr>
          <w:bCs/>
          <w:sz w:val="28"/>
          <w:szCs w:val="28"/>
        </w:rPr>
        <w:t>Ф</w:t>
      </w:r>
      <w:r>
        <w:rPr>
          <w:bCs/>
          <w:sz w:val="28"/>
          <w:szCs w:val="28"/>
        </w:rPr>
        <w:t>едерации</w:t>
      </w:r>
      <w:r w:rsidRPr="00252498">
        <w:rPr>
          <w:bCs/>
          <w:sz w:val="28"/>
          <w:szCs w:val="28"/>
        </w:rPr>
        <w:t>, а также существенно расшири</w:t>
      </w:r>
      <w:r>
        <w:rPr>
          <w:bCs/>
          <w:sz w:val="28"/>
          <w:szCs w:val="28"/>
        </w:rPr>
        <w:t xml:space="preserve">л </w:t>
      </w:r>
      <w:r w:rsidRPr="00252498">
        <w:rPr>
          <w:bCs/>
          <w:sz w:val="28"/>
          <w:szCs w:val="28"/>
        </w:rPr>
        <w:t>перечень составов правонарушений в сфере бюджетных правоотношений</w:t>
      </w:r>
      <w:r>
        <w:rPr>
          <w:bCs/>
          <w:sz w:val="28"/>
          <w:szCs w:val="28"/>
        </w:rPr>
        <w:t>.</w:t>
      </w:r>
      <w:proofErr w:type="gramEnd"/>
    </w:p>
    <w:p w:rsidR="007D06E5" w:rsidRDefault="007D06E5" w:rsidP="007D06E5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Так, глава </w:t>
      </w:r>
      <w:r w:rsidRPr="00521D7B">
        <w:rPr>
          <w:sz w:val="28"/>
          <w:szCs w:val="28"/>
        </w:rPr>
        <w:t xml:space="preserve">15 </w:t>
      </w:r>
      <w:r>
        <w:rPr>
          <w:sz w:val="28"/>
          <w:szCs w:val="28"/>
        </w:rPr>
        <w:t xml:space="preserve">КоАП РФ дополнена новыми составами  административных правонарушений в области финансов - статьями </w:t>
      </w:r>
      <w:r w:rsidRPr="00521D7B">
        <w:rPr>
          <w:sz w:val="28"/>
          <w:szCs w:val="28"/>
        </w:rPr>
        <w:t>15.15.1-15.15.16 КоАП РФ</w:t>
      </w:r>
      <w:r>
        <w:rPr>
          <w:sz w:val="28"/>
          <w:szCs w:val="28"/>
        </w:rPr>
        <w:t xml:space="preserve">; статьи 15.14 – 15.15 КоАП РФ изложены в новой редакции; в главу 23 КоАП РФ </w:t>
      </w:r>
      <w:r w:rsidRPr="00521D7B">
        <w:rPr>
          <w:sz w:val="28"/>
          <w:szCs w:val="28"/>
        </w:rPr>
        <w:t>введена норма</w:t>
      </w:r>
      <w:r>
        <w:rPr>
          <w:sz w:val="28"/>
          <w:szCs w:val="28"/>
        </w:rPr>
        <w:t xml:space="preserve"> (статья 23.7.1.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КоАП РФ)</w:t>
      </w:r>
      <w:r w:rsidRPr="00521D7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уполномочивающая </w:t>
      </w:r>
      <w:r w:rsidRPr="00521D7B">
        <w:rPr>
          <w:sz w:val="28"/>
          <w:szCs w:val="28"/>
        </w:rPr>
        <w:t>орган</w:t>
      </w:r>
      <w:r>
        <w:rPr>
          <w:sz w:val="28"/>
          <w:szCs w:val="28"/>
        </w:rPr>
        <w:t>ы</w:t>
      </w:r>
      <w:r w:rsidRPr="00521D7B">
        <w:rPr>
          <w:sz w:val="28"/>
          <w:szCs w:val="28"/>
        </w:rPr>
        <w:t xml:space="preserve"> исполнительной власти субъектов Р</w:t>
      </w:r>
      <w:r>
        <w:rPr>
          <w:sz w:val="28"/>
          <w:szCs w:val="28"/>
        </w:rPr>
        <w:t>оссийской Федерации</w:t>
      </w:r>
      <w:r w:rsidRPr="00521D7B">
        <w:rPr>
          <w:sz w:val="28"/>
          <w:szCs w:val="28"/>
        </w:rPr>
        <w:t>, осуществляющи</w:t>
      </w:r>
      <w:r>
        <w:rPr>
          <w:sz w:val="28"/>
          <w:szCs w:val="28"/>
        </w:rPr>
        <w:t>е</w:t>
      </w:r>
      <w:r w:rsidRPr="00521D7B">
        <w:rPr>
          <w:sz w:val="28"/>
          <w:szCs w:val="28"/>
        </w:rPr>
        <w:t xml:space="preserve"> функции по контролю и надзору в финансово-бюджетной сфере, рассматрива</w:t>
      </w:r>
      <w:r>
        <w:rPr>
          <w:sz w:val="28"/>
          <w:szCs w:val="28"/>
        </w:rPr>
        <w:t>ть</w:t>
      </w:r>
      <w:r w:rsidRPr="00521D7B">
        <w:rPr>
          <w:sz w:val="28"/>
          <w:szCs w:val="28"/>
        </w:rPr>
        <w:t xml:space="preserve"> дела об административных правонарушениях, предусмотренных статьями 15.1, 15.14</w:t>
      </w:r>
      <w:r w:rsidR="00CA4F42">
        <w:rPr>
          <w:sz w:val="28"/>
          <w:szCs w:val="28"/>
        </w:rPr>
        <w:t>-</w:t>
      </w:r>
      <w:r w:rsidRPr="00521D7B">
        <w:rPr>
          <w:sz w:val="28"/>
          <w:szCs w:val="28"/>
        </w:rPr>
        <w:t xml:space="preserve">15.15.16 </w:t>
      </w:r>
      <w:r>
        <w:rPr>
          <w:sz w:val="28"/>
          <w:szCs w:val="28"/>
        </w:rPr>
        <w:t xml:space="preserve">КоАП РФ </w:t>
      </w:r>
      <w:r w:rsidRPr="00521D7B">
        <w:rPr>
          <w:sz w:val="28"/>
          <w:szCs w:val="28"/>
        </w:rPr>
        <w:t>в пределах своих бюджетных полномочий и частью 20 статьи 19.5 КоАП РФ.</w:t>
      </w:r>
      <w:proofErr w:type="gramEnd"/>
      <w:r>
        <w:rPr>
          <w:sz w:val="28"/>
          <w:szCs w:val="28"/>
        </w:rPr>
        <w:t xml:space="preserve"> </w:t>
      </w:r>
      <w:r w:rsidRPr="00521D7B">
        <w:rPr>
          <w:sz w:val="28"/>
          <w:szCs w:val="28"/>
        </w:rPr>
        <w:t>Рассм</w:t>
      </w:r>
      <w:r>
        <w:rPr>
          <w:sz w:val="28"/>
          <w:szCs w:val="28"/>
        </w:rPr>
        <w:t>отрение</w:t>
      </w:r>
      <w:r w:rsidRPr="00521D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 </w:t>
      </w:r>
      <w:r w:rsidRPr="00521D7B">
        <w:rPr>
          <w:sz w:val="28"/>
          <w:szCs w:val="28"/>
        </w:rPr>
        <w:t xml:space="preserve">дел </w:t>
      </w:r>
      <w:r>
        <w:rPr>
          <w:sz w:val="28"/>
          <w:szCs w:val="28"/>
        </w:rPr>
        <w:t xml:space="preserve">возложено на </w:t>
      </w:r>
      <w:r w:rsidRPr="00521D7B">
        <w:rPr>
          <w:sz w:val="28"/>
          <w:szCs w:val="28"/>
        </w:rPr>
        <w:t>руководител</w:t>
      </w:r>
      <w:r>
        <w:rPr>
          <w:sz w:val="28"/>
          <w:szCs w:val="28"/>
        </w:rPr>
        <w:t>ей</w:t>
      </w:r>
      <w:r w:rsidRPr="00521D7B">
        <w:rPr>
          <w:sz w:val="28"/>
          <w:szCs w:val="28"/>
        </w:rPr>
        <w:t xml:space="preserve"> </w:t>
      </w:r>
      <w:r w:rsidRPr="00992C24">
        <w:rPr>
          <w:sz w:val="28"/>
          <w:szCs w:val="28"/>
        </w:rPr>
        <w:t xml:space="preserve">уполномоченных органов </w:t>
      </w:r>
      <w:r w:rsidRPr="00521D7B">
        <w:rPr>
          <w:sz w:val="28"/>
          <w:szCs w:val="28"/>
        </w:rPr>
        <w:t>и их заместител</w:t>
      </w:r>
      <w:r>
        <w:rPr>
          <w:sz w:val="28"/>
          <w:szCs w:val="28"/>
        </w:rPr>
        <w:t>ей</w:t>
      </w:r>
      <w:r w:rsidRPr="00521D7B">
        <w:rPr>
          <w:sz w:val="28"/>
          <w:szCs w:val="28"/>
        </w:rPr>
        <w:t>.</w:t>
      </w:r>
    </w:p>
    <w:p w:rsidR="007D06E5" w:rsidRDefault="007D06E5" w:rsidP="007D06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2498">
        <w:rPr>
          <w:bCs/>
          <w:sz w:val="28"/>
          <w:szCs w:val="28"/>
        </w:rPr>
        <w:t xml:space="preserve">Вместе с тем, КоАП РФ по-прежнему не регулирует механизм применения административной ответственности за нарушения бюджетного законодательства РФ, совершаемых в отношении средств местных бюджетов. </w:t>
      </w:r>
    </w:p>
    <w:p w:rsidR="007D06E5" w:rsidRDefault="007D06E5" w:rsidP="007D06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proofErr w:type="gramStart"/>
      <w:r w:rsidRPr="00FD77C8">
        <w:rPr>
          <w:sz w:val="28"/>
          <w:szCs w:val="28"/>
        </w:rPr>
        <w:t xml:space="preserve">В связи  с чем, настоящим законопроектом предлагается наделить правом  составлять протоколы </w:t>
      </w:r>
      <w:r>
        <w:rPr>
          <w:sz w:val="28"/>
          <w:szCs w:val="28"/>
        </w:rPr>
        <w:t xml:space="preserve">по делам об административных правонарушениях,  </w:t>
      </w:r>
      <w:r w:rsidRPr="00FD77C8">
        <w:rPr>
          <w:sz w:val="28"/>
          <w:szCs w:val="28"/>
        </w:rPr>
        <w:t>предусмотренных статьями 15.14</w:t>
      </w:r>
      <w:r w:rsidR="00CA4F42">
        <w:rPr>
          <w:sz w:val="28"/>
          <w:szCs w:val="28"/>
        </w:rPr>
        <w:t>-</w:t>
      </w:r>
      <w:r w:rsidRPr="00FD77C8">
        <w:rPr>
          <w:sz w:val="28"/>
          <w:szCs w:val="28"/>
        </w:rPr>
        <w:t xml:space="preserve">15.15.16 КоАП РФ, в отношении средств местных  бюджетов руководителей и заместителей контрольно-счетных органов муниципальных образований, а также  органов муниципального финансового контроля, либо иных должностных лиц органов муниципального финансового контроля, осуществляющих контрольные функции. </w:t>
      </w:r>
      <w:proofErr w:type="gramEnd"/>
    </w:p>
    <w:p w:rsidR="00E96C48" w:rsidRDefault="00E96C48" w:rsidP="007D06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96C48" w:rsidRDefault="00E96C48" w:rsidP="007D06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96C48" w:rsidRDefault="00E96C48" w:rsidP="007D06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0" w:name="_GoBack"/>
      <w:bookmarkEnd w:id="0"/>
    </w:p>
    <w:p w:rsidR="007D06E5" w:rsidRPr="00FD77C8" w:rsidRDefault="007D06E5" w:rsidP="007D06E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D77C8">
        <w:rPr>
          <w:sz w:val="28"/>
          <w:szCs w:val="28"/>
        </w:rPr>
        <w:lastRenderedPageBreak/>
        <w:t xml:space="preserve">Законопроект не содержит </w:t>
      </w:r>
      <w:r>
        <w:rPr>
          <w:sz w:val="28"/>
          <w:szCs w:val="28"/>
        </w:rPr>
        <w:t>положений, способствующих созданию условий для проявления коррупции.</w:t>
      </w:r>
    </w:p>
    <w:p w:rsidR="007D06E5" w:rsidRDefault="007D06E5" w:rsidP="007D06E5">
      <w:pPr>
        <w:spacing w:line="240" w:lineRule="exact"/>
        <w:jc w:val="both"/>
        <w:rPr>
          <w:sz w:val="28"/>
          <w:szCs w:val="28"/>
        </w:rPr>
      </w:pPr>
    </w:p>
    <w:p w:rsidR="007D06E5" w:rsidRDefault="007D06E5" w:rsidP="007D06E5">
      <w:pPr>
        <w:spacing w:line="240" w:lineRule="exact"/>
        <w:jc w:val="both"/>
        <w:rPr>
          <w:sz w:val="28"/>
          <w:szCs w:val="28"/>
        </w:rPr>
      </w:pPr>
    </w:p>
    <w:p w:rsidR="007D06E5" w:rsidRPr="006F7B2D" w:rsidRDefault="007D06E5" w:rsidP="007D06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7D06E5" w:rsidRPr="006F7B2D" w:rsidRDefault="007D06E5" w:rsidP="007D06E5">
      <w:pPr>
        <w:spacing w:line="240" w:lineRule="exact"/>
        <w:jc w:val="both"/>
        <w:rPr>
          <w:sz w:val="28"/>
          <w:szCs w:val="28"/>
        </w:rPr>
      </w:pPr>
    </w:p>
    <w:p w:rsidR="007D06E5" w:rsidRDefault="007D06E5" w:rsidP="007D06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7D06E5" w:rsidRDefault="007D06E5" w:rsidP="007D06E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</w:t>
      </w:r>
      <w:proofErr w:type="spellStart"/>
      <w:r>
        <w:rPr>
          <w:sz w:val="28"/>
          <w:szCs w:val="28"/>
        </w:rPr>
        <w:t>С.А.Бессчасный</w:t>
      </w:r>
      <w:proofErr w:type="spellEnd"/>
    </w:p>
    <w:p w:rsidR="007D06E5" w:rsidRDefault="007D06E5" w:rsidP="007D06E5">
      <w:pPr>
        <w:spacing w:line="240" w:lineRule="exact"/>
        <w:jc w:val="both"/>
        <w:rPr>
          <w:sz w:val="28"/>
          <w:szCs w:val="28"/>
        </w:rPr>
      </w:pPr>
    </w:p>
    <w:p w:rsidR="007D06E5" w:rsidRDefault="007D06E5" w:rsidP="007D06E5">
      <w:pPr>
        <w:spacing w:line="240" w:lineRule="exact"/>
        <w:jc w:val="both"/>
        <w:rPr>
          <w:sz w:val="28"/>
          <w:szCs w:val="28"/>
        </w:rPr>
      </w:pPr>
    </w:p>
    <w:p w:rsidR="003A1491" w:rsidRDefault="003A1491"/>
    <w:sectPr w:rsidR="003A1491" w:rsidSect="003D76BE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6E5"/>
    <w:rsid w:val="003A1491"/>
    <w:rsid w:val="003D376F"/>
    <w:rsid w:val="003D76BE"/>
    <w:rsid w:val="007D06E5"/>
    <w:rsid w:val="00CA4F42"/>
    <w:rsid w:val="00E9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E5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D06E5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Style10">
    <w:name w:val="Style10"/>
    <w:basedOn w:val="a"/>
    <w:rsid w:val="007D06E5"/>
    <w:pPr>
      <w:widowControl w:val="0"/>
      <w:autoSpaceDE w:val="0"/>
      <w:autoSpaceDN w:val="0"/>
      <w:adjustRightInd w:val="0"/>
      <w:spacing w:line="319" w:lineRule="exact"/>
      <w:ind w:firstLine="691"/>
      <w:jc w:val="both"/>
    </w:pPr>
  </w:style>
  <w:style w:type="character" w:customStyle="1" w:styleId="FontStyle24">
    <w:name w:val="Font Style24"/>
    <w:basedOn w:val="a0"/>
    <w:rsid w:val="007D06E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E5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D06E5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Style10">
    <w:name w:val="Style10"/>
    <w:basedOn w:val="a"/>
    <w:rsid w:val="007D06E5"/>
    <w:pPr>
      <w:widowControl w:val="0"/>
      <w:autoSpaceDE w:val="0"/>
      <w:autoSpaceDN w:val="0"/>
      <w:adjustRightInd w:val="0"/>
      <w:spacing w:line="319" w:lineRule="exact"/>
      <w:ind w:firstLine="691"/>
      <w:jc w:val="both"/>
    </w:pPr>
  </w:style>
  <w:style w:type="character" w:customStyle="1" w:styleId="FontStyle24">
    <w:name w:val="Font Style24"/>
    <w:basedOn w:val="a0"/>
    <w:rsid w:val="007D06E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3</cp:revision>
  <dcterms:created xsi:type="dcterms:W3CDTF">2015-09-02T05:15:00Z</dcterms:created>
  <dcterms:modified xsi:type="dcterms:W3CDTF">2015-11-02T02:16:00Z</dcterms:modified>
</cp:coreProperties>
</file>