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2592" w:rsidRDefault="00922592" w:rsidP="00922592">
      <w:pPr>
        <w:tabs>
          <w:tab w:val="left" w:pos="142"/>
        </w:tabs>
        <w:ind w:left="6521"/>
      </w:pPr>
      <w:r>
        <w:t>Приложение</w:t>
      </w:r>
      <w:r>
        <w:t xml:space="preserve"> 7</w:t>
      </w:r>
    </w:p>
    <w:p w:rsidR="008C45D8" w:rsidRDefault="00922592" w:rsidP="00922592">
      <w:pPr>
        <w:tabs>
          <w:tab w:val="left" w:pos="142"/>
        </w:tabs>
        <w:ind w:left="6521"/>
      </w:pPr>
      <w:r>
        <w:t>к проекту закона                                              Приморского края</w:t>
      </w:r>
    </w:p>
    <w:p w:rsidR="00922592" w:rsidRDefault="00922592" w:rsidP="00922592">
      <w:pPr>
        <w:tabs>
          <w:tab w:val="left" w:pos="142"/>
        </w:tabs>
        <w:ind w:left="6521"/>
      </w:pPr>
    </w:p>
    <w:p w:rsidR="00922592" w:rsidRDefault="00922592" w:rsidP="00922592">
      <w:pPr>
        <w:tabs>
          <w:tab w:val="left" w:pos="142"/>
        </w:tabs>
        <w:ind w:left="6521"/>
      </w:pPr>
    </w:p>
    <w:p w:rsidR="00922592" w:rsidRDefault="00922592" w:rsidP="00922592">
      <w:pPr>
        <w:tabs>
          <w:tab w:val="left" w:pos="142"/>
        </w:tabs>
        <w:jc w:val="center"/>
      </w:pPr>
      <w:r>
        <w:t>Дополнительные нормативы</w:t>
      </w:r>
    </w:p>
    <w:p w:rsidR="00922592" w:rsidRDefault="00922592" w:rsidP="00922592">
      <w:pPr>
        <w:tabs>
          <w:tab w:val="left" w:pos="142"/>
        </w:tabs>
        <w:jc w:val="center"/>
      </w:pPr>
      <w:r>
        <w:t>отчислений от налога на доходы физических лиц в бюджеты муниципальных районов (городских округов) Прим</w:t>
      </w:r>
      <w:r w:rsidR="001F1E2A">
        <w:t xml:space="preserve">орского края, заменяющие часть </w:t>
      </w:r>
      <w:bookmarkStart w:id="0" w:name="_GoBack"/>
      <w:bookmarkEnd w:id="0"/>
      <w:r>
        <w:t>дотации на выравнивание бюджетной обеспеченности муниципальных районов (городских округов), на 2016 год</w:t>
      </w:r>
    </w:p>
    <w:tbl>
      <w:tblPr>
        <w:tblW w:w="9100" w:type="dxa"/>
        <w:tblInd w:w="93" w:type="dxa"/>
        <w:tblLook w:val="04A0" w:firstRow="1" w:lastRow="0" w:firstColumn="1" w:lastColumn="0" w:noHBand="0" w:noVBand="1"/>
      </w:tblPr>
      <w:tblGrid>
        <w:gridCol w:w="5220"/>
        <w:gridCol w:w="3880"/>
      </w:tblGrid>
      <w:tr w:rsidR="00922592" w:rsidRPr="00922592" w:rsidTr="00922592">
        <w:trPr>
          <w:trHeight w:val="720"/>
        </w:trPr>
        <w:tc>
          <w:tcPr>
            <w:tcW w:w="5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22592" w:rsidRPr="00922592" w:rsidRDefault="00922592" w:rsidP="00922592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22592" w:rsidRPr="00922592" w:rsidRDefault="00922592" w:rsidP="00922592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(проценты)</w:t>
            </w:r>
          </w:p>
        </w:tc>
      </w:tr>
      <w:tr w:rsidR="00922592" w:rsidRPr="00922592" w:rsidTr="00922592">
        <w:trPr>
          <w:trHeight w:val="1335"/>
        </w:trPr>
        <w:tc>
          <w:tcPr>
            <w:tcW w:w="52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92" w:rsidRPr="00922592" w:rsidRDefault="00922592" w:rsidP="0092259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Муниципальные образования Приморского края</w:t>
            </w:r>
          </w:p>
        </w:tc>
        <w:tc>
          <w:tcPr>
            <w:tcW w:w="38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92" w:rsidRPr="00922592" w:rsidRDefault="00922592" w:rsidP="0092259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 xml:space="preserve">Дополнительные </w:t>
            </w:r>
            <w:r w:rsidRPr="00922592">
              <w:rPr>
                <w:rFonts w:eastAsia="Times New Roman" w:cs="Times New Roman"/>
                <w:szCs w:val="28"/>
                <w:lang w:eastAsia="ru-RU"/>
              </w:rPr>
              <w:t>нормативы отчислений в бюджеты муниципальных районов (городских округов), заменяющие часть дотаций на выравнивание бюджетной обеспеченности муниципальных районов (городских округов)</w:t>
            </w:r>
          </w:p>
        </w:tc>
      </w:tr>
      <w:tr w:rsidR="00922592" w:rsidRPr="00922592" w:rsidTr="00922592">
        <w:trPr>
          <w:trHeight w:val="2295"/>
        </w:trPr>
        <w:tc>
          <w:tcPr>
            <w:tcW w:w="522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22592" w:rsidRPr="00922592" w:rsidRDefault="00922592" w:rsidP="00922592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88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22592" w:rsidRPr="00922592" w:rsidRDefault="00922592" w:rsidP="00922592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</w:tr>
    </w:tbl>
    <w:p w:rsidR="00922592" w:rsidRPr="00922592" w:rsidRDefault="00922592">
      <w:pPr>
        <w:rPr>
          <w:sz w:val="2"/>
          <w:szCs w:val="2"/>
        </w:rPr>
      </w:pPr>
    </w:p>
    <w:tbl>
      <w:tblPr>
        <w:tblW w:w="9100" w:type="dxa"/>
        <w:tblInd w:w="93" w:type="dxa"/>
        <w:tblLook w:val="04A0" w:firstRow="1" w:lastRow="0" w:firstColumn="1" w:lastColumn="0" w:noHBand="0" w:noVBand="1"/>
      </w:tblPr>
      <w:tblGrid>
        <w:gridCol w:w="5220"/>
        <w:gridCol w:w="3880"/>
      </w:tblGrid>
      <w:tr w:rsidR="00922592" w:rsidRPr="00922592" w:rsidTr="00922592">
        <w:trPr>
          <w:trHeight w:val="360"/>
          <w:tblHeader/>
        </w:trPr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92" w:rsidRPr="00922592" w:rsidRDefault="00922592" w:rsidP="0092259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1</w:t>
            </w:r>
          </w:p>
        </w:tc>
        <w:tc>
          <w:tcPr>
            <w:tcW w:w="3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92" w:rsidRPr="00922592" w:rsidRDefault="00922592" w:rsidP="0092259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2</w:t>
            </w:r>
          </w:p>
        </w:tc>
      </w:tr>
      <w:tr w:rsidR="00922592" w:rsidRPr="00922592" w:rsidTr="00922592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92" w:rsidRPr="00922592" w:rsidRDefault="00922592" w:rsidP="009225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592" w:rsidRPr="00922592" w:rsidRDefault="00922592" w:rsidP="0092259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26,7748</w:t>
            </w:r>
          </w:p>
        </w:tc>
      </w:tr>
      <w:tr w:rsidR="00922592" w:rsidRPr="00922592" w:rsidTr="00922592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92" w:rsidRPr="00922592" w:rsidRDefault="00922592" w:rsidP="009225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592" w:rsidRPr="00922592" w:rsidRDefault="00922592" w:rsidP="0092259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24,5616</w:t>
            </w:r>
          </w:p>
        </w:tc>
      </w:tr>
      <w:tr w:rsidR="00922592" w:rsidRPr="00922592" w:rsidTr="00922592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92" w:rsidRPr="00922592" w:rsidRDefault="00922592" w:rsidP="009225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592" w:rsidRPr="00922592" w:rsidRDefault="00922592" w:rsidP="0092259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19,8985</w:t>
            </w:r>
          </w:p>
        </w:tc>
      </w:tr>
      <w:tr w:rsidR="00922592" w:rsidRPr="00922592" w:rsidTr="00922592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92" w:rsidRPr="00922592" w:rsidRDefault="00922592" w:rsidP="009225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592" w:rsidRPr="00922592" w:rsidRDefault="00922592" w:rsidP="0092259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6,5719</w:t>
            </w:r>
          </w:p>
        </w:tc>
      </w:tr>
      <w:tr w:rsidR="00922592" w:rsidRPr="00922592" w:rsidTr="00922592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92" w:rsidRPr="00922592" w:rsidRDefault="00922592" w:rsidP="009225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592" w:rsidRPr="00922592" w:rsidRDefault="00922592" w:rsidP="0092259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58,3220</w:t>
            </w:r>
          </w:p>
        </w:tc>
      </w:tr>
      <w:tr w:rsidR="00922592" w:rsidRPr="00922592" w:rsidTr="00922592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92" w:rsidRPr="00922592" w:rsidRDefault="00922592" w:rsidP="009225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592" w:rsidRPr="00922592" w:rsidRDefault="00922592" w:rsidP="0092259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24,5975</w:t>
            </w:r>
          </w:p>
        </w:tc>
      </w:tr>
      <w:tr w:rsidR="00922592" w:rsidRPr="00922592" w:rsidTr="00922592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92" w:rsidRPr="00922592" w:rsidRDefault="00922592" w:rsidP="009225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592" w:rsidRPr="00922592" w:rsidRDefault="00922592" w:rsidP="0092259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30,9662</w:t>
            </w:r>
          </w:p>
        </w:tc>
      </w:tr>
      <w:tr w:rsidR="00922592" w:rsidRPr="00922592" w:rsidTr="00922592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92" w:rsidRPr="00922592" w:rsidRDefault="00922592" w:rsidP="009225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592" w:rsidRPr="00922592" w:rsidRDefault="00922592" w:rsidP="0092259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13,7493</w:t>
            </w:r>
          </w:p>
        </w:tc>
      </w:tr>
      <w:tr w:rsidR="00922592" w:rsidRPr="00922592" w:rsidTr="00922592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92" w:rsidRPr="00922592" w:rsidRDefault="00922592" w:rsidP="009225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Городской округ Спасск-Дальний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592" w:rsidRPr="00922592" w:rsidRDefault="00922592" w:rsidP="0092259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15,7612</w:t>
            </w:r>
          </w:p>
        </w:tc>
      </w:tr>
      <w:tr w:rsidR="00922592" w:rsidRPr="00922592" w:rsidTr="00922592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92" w:rsidRPr="00922592" w:rsidRDefault="00922592" w:rsidP="009225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592" w:rsidRPr="00922592" w:rsidRDefault="00922592" w:rsidP="0092259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17,2505</w:t>
            </w:r>
          </w:p>
        </w:tc>
      </w:tr>
      <w:tr w:rsidR="00922592" w:rsidRPr="00922592" w:rsidTr="00922592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92" w:rsidRPr="00922592" w:rsidRDefault="00922592" w:rsidP="009225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Городской округ ЗАТО г. Фокино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592" w:rsidRPr="00922592" w:rsidRDefault="00922592" w:rsidP="0092259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17,2953</w:t>
            </w:r>
          </w:p>
        </w:tc>
      </w:tr>
      <w:tr w:rsidR="00922592" w:rsidRPr="00922592" w:rsidTr="00922592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92" w:rsidRPr="00922592" w:rsidRDefault="00922592" w:rsidP="009225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Анучинский муниципальный район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592" w:rsidRPr="00922592" w:rsidRDefault="00922592" w:rsidP="0092259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82,6829</w:t>
            </w:r>
          </w:p>
        </w:tc>
      </w:tr>
      <w:tr w:rsidR="00922592" w:rsidRPr="00922592" w:rsidTr="00922592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92" w:rsidRPr="00922592" w:rsidRDefault="00922592" w:rsidP="009225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592" w:rsidRPr="00922592" w:rsidRDefault="00922592" w:rsidP="0092259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54,3710</w:t>
            </w:r>
          </w:p>
        </w:tc>
      </w:tr>
      <w:tr w:rsidR="00922592" w:rsidRPr="00922592" w:rsidTr="00922592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92" w:rsidRPr="00922592" w:rsidRDefault="00922592" w:rsidP="009225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592" w:rsidRPr="00922592" w:rsidRDefault="00922592" w:rsidP="0092259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49,2919</w:t>
            </w:r>
          </w:p>
        </w:tc>
      </w:tr>
      <w:tr w:rsidR="00922592" w:rsidRPr="00922592" w:rsidTr="00922592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92" w:rsidRPr="00922592" w:rsidRDefault="00922592" w:rsidP="009225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592" w:rsidRPr="00922592" w:rsidRDefault="00922592" w:rsidP="0092259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37,7046</w:t>
            </w:r>
          </w:p>
        </w:tc>
      </w:tr>
      <w:tr w:rsidR="00922592" w:rsidRPr="00922592" w:rsidTr="00922592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92" w:rsidRPr="00922592" w:rsidRDefault="00922592" w:rsidP="009225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592" w:rsidRPr="00922592" w:rsidRDefault="00922592" w:rsidP="0092259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54,7125</w:t>
            </w:r>
          </w:p>
        </w:tc>
      </w:tr>
      <w:tr w:rsidR="00922592" w:rsidRPr="00922592" w:rsidTr="00922592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92" w:rsidRPr="00922592" w:rsidRDefault="00922592" w:rsidP="009225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592" w:rsidRPr="00922592" w:rsidRDefault="00922592" w:rsidP="0092259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40,7390</w:t>
            </w:r>
          </w:p>
        </w:tc>
      </w:tr>
      <w:tr w:rsidR="00922592" w:rsidRPr="00922592" w:rsidTr="00922592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92" w:rsidRPr="00922592" w:rsidRDefault="00922592" w:rsidP="009225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592" w:rsidRPr="00922592" w:rsidRDefault="00922592" w:rsidP="0092259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59,3538</w:t>
            </w:r>
          </w:p>
        </w:tc>
      </w:tr>
      <w:tr w:rsidR="00922592" w:rsidRPr="00922592" w:rsidTr="00922592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92" w:rsidRPr="00922592" w:rsidRDefault="00922592" w:rsidP="009225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lastRenderedPageBreak/>
              <w:t>Октябрьский муниципальный район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592" w:rsidRPr="00922592" w:rsidRDefault="00922592" w:rsidP="0092259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51,2731</w:t>
            </w:r>
          </w:p>
        </w:tc>
      </w:tr>
      <w:tr w:rsidR="00922592" w:rsidRPr="00922592" w:rsidTr="00922592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92" w:rsidRPr="00922592" w:rsidRDefault="00922592" w:rsidP="009225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592" w:rsidRPr="00922592" w:rsidRDefault="00922592" w:rsidP="0092259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22,6582</w:t>
            </w:r>
          </w:p>
        </w:tc>
      </w:tr>
      <w:tr w:rsidR="00922592" w:rsidRPr="00922592" w:rsidTr="00922592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92" w:rsidRPr="00922592" w:rsidRDefault="00922592" w:rsidP="009225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592" w:rsidRPr="00922592" w:rsidRDefault="00922592" w:rsidP="0092259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31,8762</w:t>
            </w:r>
          </w:p>
        </w:tc>
      </w:tr>
      <w:tr w:rsidR="00922592" w:rsidRPr="00922592" w:rsidTr="00922592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92" w:rsidRPr="00922592" w:rsidRDefault="00922592" w:rsidP="009225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592" w:rsidRPr="00922592" w:rsidRDefault="00922592" w:rsidP="0092259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31,0000</w:t>
            </w:r>
          </w:p>
        </w:tc>
      </w:tr>
      <w:tr w:rsidR="00922592" w:rsidRPr="00922592" w:rsidTr="00922592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92" w:rsidRPr="00922592" w:rsidRDefault="00922592" w:rsidP="009225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592" w:rsidRPr="00922592" w:rsidRDefault="00922592" w:rsidP="0092259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51,5489</w:t>
            </w:r>
          </w:p>
        </w:tc>
      </w:tr>
      <w:tr w:rsidR="00922592" w:rsidRPr="00922592" w:rsidTr="00922592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2592" w:rsidRPr="00922592" w:rsidRDefault="00922592" w:rsidP="009225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Тернейский муниципальный район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592" w:rsidRPr="00922592" w:rsidRDefault="00922592" w:rsidP="0092259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43,2864</w:t>
            </w:r>
          </w:p>
        </w:tc>
      </w:tr>
      <w:tr w:rsidR="00922592" w:rsidRPr="00922592" w:rsidTr="00922592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92" w:rsidRPr="00922592" w:rsidRDefault="00922592" w:rsidP="009225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Ханкайский муниципальный район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592" w:rsidRPr="00922592" w:rsidRDefault="00922592" w:rsidP="0092259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49,0357</w:t>
            </w:r>
          </w:p>
        </w:tc>
      </w:tr>
      <w:tr w:rsidR="00922592" w:rsidRPr="00922592" w:rsidTr="00922592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92" w:rsidRPr="00922592" w:rsidRDefault="00922592" w:rsidP="009225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592" w:rsidRPr="00922592" w:rsidRDefault="00922592" w:rsidP="0092259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18,8450</w:t>
            </w:r>
          </w:p>
        </w:tc>
      </w:tr>
      <w:tr w:rsidR="00922592" w:rsidRPr="00922592" w:rsidTr="00922592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92" w:rsidRPr="00922592" w:rsidRDefault="00922592" w:rsidP="009225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592" w:rsidRPr="00922592" w:rsidRDefault="00922592" w:rsidP="0092259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61,2065</w:t>
            </w:r>
          </w:p>
        </w:tc>
      </w:tr>
      <w:tr w:rsidR="00922592" w:rsidRPr="00922592" w:rsidTr="00922592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92" w:rsidRPr="00922592" w:rsidRDefault="00922592" w:rsidP="009225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592" w:rsidRPr="00922592" w:rsidRDefault="00922592" w:rsidP="0092259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26,4489</w:t>
            </w:r>
          </w:p>
        </w:tc>
      </w:tr>
      <w:tr w:rsidR="00922592" w:rsidRPr="00922592" w:rsidTr="00922592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2592" w:rsidRPr="00922592" w:rsidRDefault="00922592" w:rsidP="009225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Чугуевский муниципальный район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592" w:rsidRPr="00922592" w:rsidRDefault="00922592" w:rsidP="0092259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73,5000</w:t>
            </w:r>
          </w:p>
        </w:tc>
      </w:tr>
      <w:tr w:rsidR="00922592" w:rsidRPr="00922592" w:rsidTr="00922592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92" w:rsidRPr="00922592" w:rsidRDefault="00922592" w:rsidP="009225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592" w:rsidRPr="00922592" w:rsidRDefault="00922592" w:rsidP="0092259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17,9841</w:t>
            </w:r>
          </w:p>
        </w:tc>
      </w:tr>
      <w:tr w:rsidR="00922592" w:rsidRPr="00922592" w:rsidTr="00922592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92" w:rsidRPr="00922592" w:rsidRDefault="00922592" w:rsidP="009225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592" w:rsidRPr="00922592" w:rsidRDefault="00922592" w:rsidP="0092259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34,0558</w:t>
            </w:r>
          </w:p>
        </w:tc>
      </w:tr>
    </w:tbl>
    <w:p w:rsidR="00922592" w:rsidRDefault="00922592" w:rsidP="00922592">
      <w:pPr>
        <w:tabs>
          <w:tab w:val="left" w:pos="142"/>
        </w:tabs>
        <w:jc w:val="center"/>
      </w:pPr>
    </w:p>
    <w:sectPr w:rsidR="00922592" w:rsidSect="00922592">
      <w:headerReference w:type="default" r:id="rId7"/>
      <w:pgSz w:w="11906" w:h="16838" w:code="9"/>
      <w:pgMar w:top="851" w:right="851" w:bottom="851" w:left="1701" w:header="284" w:footer="284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36D0" w:rsidRDefault="007936D0" w:rsidP="00922592">
      <w:r>
        <w:separator/>
      </w:r>
    </w:p>
  </w:endnote>
  <w:endnote w:type="continuationSeparator" w:id="0">
    <w:p w:rsidR="007936D0" w:rsidRDefault="007936D0" w:rsidP="009225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36D0" w:rsidRDefault="007936D0" w:rsidP="00922592">
      <w:r>
        <w:separator/>
      </w:r>
    </w:p>
  </w:footnote>
  <w:footnote w:type="continuationSeparator" w:id="0">
    <w:p w:rsidR="007936D0" w:rsidRDefault="007936D0" w:rsidP="0092259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91728634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922592" w:rsidRPr="00922592" w:rsidRDefault="00922592">
        <w:pPr>
          <w:pStyle w:val="a3"/>
          <w:jc w:val="right"/>
          <w:rPr>
            <w:sz w:val="24"/>
            <w:szCs w:val="24"/>
          </w:rPr>
        </w:pPr>
        <w:r w:rsidRPr="00922592">
          <w:rPr>
            <w:sz w:val="24"/>
            <w:szCs w:val="24"/>
          </w:rPr>
          <w:fldChar w:fldCharType="begin"/>
        </w:r>
        <w:r w:rsidRPr="00922592">
          <w:rPr>
            <w:sz w:val="24"/>
            <w:szCs w:val="24"/>
          </w:rPr>
          <w:instrText>PAGE   \* MERGEFORMAT</w:instrText>
        </w:r>
        <w:r w:rsidRPr="00922592">
          <w:rPr>
            <w:sz w:val="24"/>
            <w:szCs w:val="24"/>
          </w:rPr>
          <w:fldChar w:fldCharType="separate"/>
        </w:r>
        <w:r w:rsidR="001F1E2A">
          <w:rPr>
            <w:noProof/>
            <w:sz w:val="24"/>
            <w:szCs w:val="24"/>
          </w:rPr>
          <w:t>2</w:t>
        </w:r>
        <w:r w:rsidRPr="00922592">
          <w:rPr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2592"/>
    <w:rsid w:val="001F1E2A"/>
    <w:rsid w:val="00625F29"/>
    <w:rsid w:val="007936D0"/>
    <w:rsid w:val="008C45D8"/>
    <w:rsid w:val="00922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2259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22592"/>
  </w:style>
  <w:style w:type="paragraph" w:styleId="a5">
    <w:name w:val="footer"/>
    <w:basedOn w:val="a"/>
    <w:link w:val="a6"/>
    <w:uiPriority w:val="99"/>
    <w:unhideWhenUsed/>
    <w:rsid w:val="0092259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922592"/>
  </w:style>
  <w:style w:type="paragraph" w:styleId="a7">
    <w:name w:val="Balloon Text"/>
    <w:basedOn w:val="a"/>
    <w:link w:val="a8"/>
    <w:uiPriority w:val="99"/>
    <w:semiHidden/>
    <w:unhideWhenUsed/>
    <w:rsid w:val="001F1E2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F1E2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2259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22592"/>
  </w:style>
  <w:style w:type="paragraph" w:styleId="a5">
    <w:name w:val="footer"/>
    <w:basedOn w:val="a"/>
    <w:link w:val="a6"/>
    <w:uiPriority w:val="99"/>
    <w:unhideWhenUsed/>
    <w:rsid w:val="0092259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922592"/>
  </w:style>
  <w:style w:type="paragraph" w:styleId="a7">
    <w:name w:val="Balloon Text"/>
    <w:basedOn w:val="a"/>
    <w:link w:val="a8"/>
    <w:uiPriority w:val="99"/>
    <w:semiHidden/>
    <w:unhideWhenUsed/>
    <w:rsid w:val="001F1E2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F1E2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501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278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1860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1</cp:revision>
  <cp:lastPrinted>2015-10-29T04:51:00Z</cp:lastPrinted>
  <dcterms:created xsi:type="dcterms:W3CDTF">2015-10-29T04:45:00Z</dcterms:created>
  <dcterms:modified xsi:type="dcterms:W3CDTF">2015-10-29T04:53:00Z</dcterms:modified>
</cp:coreProperties>
</file>